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62" w:rsidRDefault="00DF0062" w:rsidP="007044E8">
      <w:pPr>
        <w:spacing w:after="0" w:line="240" w:lineRule="auto"/>
        <w:ind w:right="573" w:firstLine="4962"/>
        <w:jc w:val="both"/>
        <w:rPr>
          <w:rFonts w:ascii="Times New Roman" w:hAnsi="Times New Roman" w:cs="Times New Roman"/>
          <w:sz w:val="28"/>
          <w:szCs w:val="28"/>
        </w:rPr>
      </w:pPr>
      <w:bookmarkStart w:id="0" w:name="_Toc480912869"/>
      <w:bookmarkStart w:id="1" w:name="_Toc478055541"/>
    </w:p>
    <w:p w:rsidR="007044E8" w:rsidRPr="007044E8" w:rsidRDefault="00795578" w:rsidP="007044E8">
      <w:pPr>
        <w:spacing w:after="0" w:line="240" w:lineRule="auto"/>
        <w:ind w:right="573" w:firstLine="4962"/>
        <w:jc w:val="both"/>
        <w:rPr>
          <w:rFonts w:ascii="Times New Roman" w:hAnsi="Times New Roman" w:cs="Times New Roman"/>
          <w:sz w:val="28"/>
          <w:szCs w:val="28"/>
        </w:rPr>
      </w:pPr>
      <w:r>
        <w:rPr>
          <w:rFonts w:ascii="Times New Roman" w:hAnsi="Times New Roman" w:cs="Times New Roman"/>
          <w:sz w:val="28"/>
          <w:szCs w:val="28"/>
        </w:rPr>
        <w:t>Утвержден</w:t>
      </w:r>
    </w:p>
    <w:p w:rsidR="007044E8" w:rsidRPr="007044E8" w:rsidRDefault="007044E8" w:rsidP="007044E8">
      <w:pPr>
        <w:spacing w:after="0" w:line="240" w:lineRule="auto"/>
        <w:ind w:right="573" w:firstLine="4962"/>
        <w:jc w:val="both"/>
        <w:rPr>
          <w:rFonts w:ascii="Times New Roman" w:hAnsi="Times New Roman" w:cs="Times New Roman"/>
          <w:sz w:val="28"/>
          <w:szCs w:val="28"/>
        </w:rPr>
      </w:pPr>
      <w:r w:rsidRPr="007044E8">
        <w:rPr>
          <w:rFonts w:ascii="Times New Roman" w:hAnsi="Times New Roman" w:cs="Times New Roman"/>
          <w:sz w:val="28"/>
          <w:szCs w:val="28"/>
        </w:rPr>
        <w:t>приказ</w:t>
      </w:r>
      <w:r w:rsidR="00795578">
        <w:rPr>
          <w:rFonts w:ascii="Times New Roman" w:hAnsi="Times New Roman" w:cs="Times New Roman"/>
          <w:sz w:val="28"/>
          <w:szCs w:val="28"/>
        </w:rPr>
        <w:t>ом</w:t>
      </w:r>
      <w:r w:rsidRPr="007044E8">
        <w:rPr>
          <w:rFonts w:ascii="Times New Roman" w:hAnsi="Times New Roman" w:cs="Times New Roman"/>
          <w:sz w:val="28"/>
          <w:szCs w:val="28"/>
        </w:rPr>
        <w:t xml:space="preserve"> Федеральной службы</w:t>
      </w:r>
    </w:p>
    <w:p w:rsidR="007044E8" w:rsidRPr="007044E8" w:rsidRDefault="007044E8" w:rsidP="007044E8">
      <w:pPr>
        <w:spacing w:after="0" w:line="240" w:lineRule="auto"/>
        <w:ind w:right="573" w:firstLine="4962"/>
        <w:jc w:val="both"/>
        <w:rPr>
          <w:rFonts w:ascii="Times New Roman" w:hAnsi="Times New Roman" w:cs="Times New Roman"/>
          <w:sz w:val="28"/>
          <w:szCs w:val="28"/>
        </w:rPr>
      </w:pPr>
      <w:r w:rsidRPr="007044E8">
        <w:rPr>
          <w:rFonts w:ascii="Times New Roman" w:hAnsi="Times New Roman" w:cs="Times New Roman"/>
          <w:sz w:val="28"/>
          <w:szCs w:val="28"/>
        </w:rPr>
        <w:t xml:space="preserve">по экологическому, </w:t>
      </w:r>
    </w:p>
    <w:p w:rsidR="007044E8" w:rsidRPr="007044E8" w:rsidRDefault="007044E8" w:rsidP="007044E8">
      <w:pPr>
        <w:spacing w:after="0" w:line="240" w:lineRule="auto"/>
        <w:ind w:right="573" w:firstLine="4962"/>
        <w:jc w:val="both"/>
        <w:rPr>
          <w:rFonts w:ascii="Times New Roman" w:hAnsi="Times New Roman" w:cs="Times New Roman"/>
          <w:sz w:val="28"/>
          <w:szCs w:val="28"/>
        </w:rPr>
      </w:pPr>
      <w:r w:rsidRPr="007044E8">
        <w:rPr>
          <w:rFonts w:ascii="Times New Roman" w:hAnsi="Times New Roman" w:cs="Times New Roman"/>
          <w:sz w:val="28"/>
          <w:szCs w:val="28"/>
        </w:rPr>
        <w:t xml:space="preserve">технологическому </w:t>
      </w:r>
    </w:p>
    <w:p w:rsidR="007044E8" w:rsidRPr="007044E8" w:rsidRDefault="007044E8" w:rsidP="007044E8">
      <w:pPr>
        <w:spacing w:after="0" w:line="240" w:lineRule="auto"/>
        <w:ind w:right="573" w:firstLine="4962"/>
        <w:jc w:val="both"/>
        <w:rPr>
          <w:rFonts w:ascii="Times New Roman" w:hAnsi="Times New Roman" w:cs="Times New Roman"/>
          <w:sz w:val="28"/>
          <w:szCs w:val="28"/>
        </w:rPr>
      </w:pPr>
      <w:r w:rsidRPr="007044E8">
        <w:rPr>
          <w:rFonts w:ascii="Times New Roman" w:hAnsi="Times New Roman" w:cs="Times New Roman"/>
          <w:sz w:val="28"/>
          <w:szCs w:val="28"/>
        </w:rPr>
        <w:t xml:space="preserve">и атомному надзору </w:t>
      </w:r>
    </w:p>
    <w:p w:rsidR="007044E8" w:rsidRPr="007044E8" w:rsidRDefault="007044E8" w:rsidP="007044E8">
      <w:pPr>
        <w:pStyle w:val="3"/>
        <w:spacing w:before="0" w:line="240" w:lineRule="auto"/>
        <w:ind w:firstLine="4962"/>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от </w:t>
      </w:r>
      <w:proofErr w:type="gramStart"/>
      <w:r w:rsidR="00E95C81">
        <w:rPr>
          <w:rFonts w:ascii="Times New Roman" w:hAnsi="Times New Roman" w:cs="Times New Roman"/>
          <w:b w:val="0"/>
          <w:color w:val="auto"/>
          <w:sz w:val="28"/>
          <w:szCs w:val="28"/>
        </w:rPr>
        <w:t>«</w:t>
      </w:r>
      <w:r w:rsidR="00602F0B">
        <w:rPr>
          <w:rFonts w:ascii="Times New Roman" w:hAnsi="Times New Roman" w:cs="Times New Roman"/>
          <w:b w:val="0"/>
          <w:color w:val="auto"/>
          <w:sz w:val="28"/>
          <w:szCs w:val="28"/>
        </w:rPr>
        <w:t xml:space="preserve"> 24</w:t>
      </w:r>
      <w:proofErr w:type="gramEnd"/>
      <w:r w:rsidR="00602F0B">
        <w:rPr>
          <w:rFonts w:ascii="Times New Roman" w:hAnsi="Times New Roman" w:cs="Times New Roman"/>
          <w:b w:val="0"/>
          <w:color w:val="auto"/>
          <w:sz w:val="28"/>
          <w:szCs w:val="28"/>
        </w:rPr>
        <w:t xml:space="preserve"> </w:t>
      </w:r>
      <w:r w:rsidR="00E95C81">
        <w:rPr>
          <w:rFonts w:ascii="Times New Roman" w:hAnsi="Times New Roman" w:cs="Times New Roman"/>
          <w:b w:val="0"/>
          <w:color w:val="auto"/>
          <w:sz w:val="28"/>
          <w:szCs w:val="28"/>
        </w:rPr>
        <w:t>»</w:t>
      </w:r>
      <w:r w:rsidR="00602F0B">
        <w:rPr>
          <w:rFonts w:ascii="Times New Roman" w:hAnsi="Times New Roman" w:cs="Times New Roman"/>
          <w:b w:val="0"/>
          <w:color w:val="auto"/>
          <w:sz w:val="28"/>
          <w:szCs w:val="28"/>
        </w:rPr>
        <w:t xml:space="preserve"> декабря</w:t>
      </w:r>
      <w:r>
        <w:rPr>
          <w:rFonts w:ascii="Times New Roman" w:hAnsi="Times New Roman" w:cs="Times New Roman"/>
          <w:b w:val="0"/>
          <w:color w:val="auto"/>
          <w:sz w:val="28"/>
          <w:szCs w:val="28"/>
        </w:rPr>
        <w:t xml:space="preserve"> 201</w:t>
      </w:r>
      <w:r w:rsidR="008D0DB0">
        <w:rPr>
          <w:rFonts w:ascii="Times New Roman" w:hAnsi="Times New Roman" w:cs="Times New Roman"/>
          <w:b w:val="0"/>
          <w:color w:val="auto"/>
          <w:sz w:val="28"/>
          <w:szCs w:val="28"/>
        </w:rPr>
        <w:t>8</w:t>
      </w:r>
      <w:r>
        <w:rPr>
          <w:rFonts w:ascii="Times New Roman" w:hAnsi="Times New Roman" w:cs="Times New Roman"/>
          <w:b w:val="0"/>
          <w:color w:val="auto"/>
          <w:sz w:val="28"/>
          <w:szCs w:val="28"/>
        </w:rPr>
        <w:t xml:space="preserve"> </w:t>
      </w:r>
      <w:r w:rsidR="008E30C9">
        <w:rPr>
          <w:rFonts w:ascii="Times New Roman" w:hAnsi="Times New Roman" w:cs="Times New Roman"/>
          <w:b w:val="0"/>
          <w:color w:val="auto"/>
          <w:sz w:val="28"/>
          <w:szCs w:val="28"/>
        </w:rPr>
        <w:t>года</w:t>
      </w:r>
      <w:r>
        <w:rPr>
          <w:rFonts w:ascii="Times New Roman" w:hAnsi="Times New Roman" w:cs="Times New Roman"/>
          <w:b w:val="0"/>
          <w:color w:val="auto"/>
          <w:sz w:val="28"/>
          <w:szCs w:val="28"/>
        </w:rPr>
        <w:t xml:space="preserve"> № </w:t>
      </w:r>
      <w:r w:rsidR="00602F0B">
        <w:rPr>
          <w:rFonts w:ascii="Times New Roman" w:hAnsi="Times New Roman" w:cs="Times New Roman"/>
          <w:b w:val="0"/>
          <w:color w:val="auto"/>
          <w:sz w:val="28"/>
          <w:szCs w:val="28"/>
        </w:rPr>
        <w:t>64</w:t>
      </w:r>
      <w:r w:rsidR="00DB1CFC">
        <w:rPr>
          <w:rFonts w:ascii="Times New Roman" w:hAnsi="Times New Roman" w:cs="Times New Roman"/>
          <w:b w:val="0"/>
          <w:color w:val="auto"/>
          <w:sz w:val="28"/>
          <w:szCs w:val="28"/>
        </w:rPr>
        <w:t>0</w:t>
      </w:r>
      <w:bookmarkStart w:id="2" w:name="_GoBack"/>
      <w:bookmarkEnd w:id="2"/>
    </w:p>
    <w:p w:rsidR="007044E8" w:rsidRDefault="007044E8" w:rsidP="007044E8"/>
    <w:p w:rsidR="00A52660" w:rsidRDefault="00A52660" w:rsidP="007044E8">
      <w:pPr>
        <w:spacing w:after="0" w:line="240" w:lineRule="auto"/>
        <w:jc w:val="center"/>
        <w:rPr>
          <w:rFonts w:ascii="Times New Roman" w:eastAsia="Times New Roman" w:hAnsi="Times New Roman" w:cs="Times New Roman"/>
          <w:b/>
          <w:sz w:val="28"/>
          <w:szCs w:val="28"/>
        </w:rPr>
      </w:pPr>
    </w:p>
    <w:p w:rsidR="00A52660" w:rsidRDefault="00A52660" w:rsidP="007044E8">
      <w:pPr>
        <w:spacing w:after="0" w:line="240" w:lineRule="auto"/>
        <w:jc w:val="center"/>
        <w:rPr>
          <w:rFonts w:ascii="Times New Roman" w:eastAsia="Times New Roman" w:hAnsi="Times New Roman" w:cs="Times New Roman"/>
          <w:b/>
          <w:sz w:val="28"/>
          <w:szCs w:val="28"/>
        </w:rPr>
      </w:pPr>
    </w:p>
    <w:p w:rsidR="007044E8" w:rsidRDefault="007044E8" w:rsidP="007044E8">
      <w:pPr>
        <w:spacing w:after="0" w:line="240" w:lineRule="auto"/>
        <w:jc w:val="center"/>
        <w:rPr>
          <w:rFonts w:ascii="Times New Roman" w:eastAsia="Calibri" w:hAnsi="Times New Roman" w:cs="Times New Roman"/>
          <w:b/>
          <w:sz w:val="28"/>
          <w:szCs w:val="28"/>
          <w:shd w:val="clear" w:color="auto" w:fill="FFFFFF"/>
        </w:rPr>
      </w:pPr>
      <w:r>
        <w:rPr>
          <w:rFonts w:ascii="Times New Roman" w:eastAsia="Times New Roman" w:hAnsi="Times New Roman" w:cs="Times New Roman"/>
          <w:b/>
          <w:sz w:val="28"/>
          <w:szCs w:val="28"/>
        </w:rPr>
        <w:t xml:space="preserve">Доклад о правоприменительной практике контрольно-надзорной деятельности в Федеральной службе по экологическому, технологическому и атомному надзору при осуществлении </w:t>
      </w:r>
      <w:r>
        <w:rPr>
          <w:rFonts w:ascii="Times New Roman" w:eastAsia="Calibri" w:hAnsi="Times New Roman" w:cs="Times New Roman"/>
          <w:b/>
          <w:sz w:val="28"/>
          <w:szCs w:val="28"/>
          <w:shd w:val="clear" w:color="auto" w:fill="FFFFFF"/>
        </w:rPr>
        <w:t>федерального государственного надзора в области промышленной безопасности</w:t>
      </w:r>
      <w:r>
        <w:rPr>
          <w:rFonts w:ascii="Times New Roman" w:eastAsia="Calibri" w:hAnsi="Times New Roman" w:cs="Times New Roman"/>
          <w:b/>
          <w:sz w:val="28"/>
          <w:szCs w:val="28"/>
          <w:shd w:val="clear" w:color="auto" w:fill="FFFFFF"/>
        </w:rPr>
        <w:br/>
        <w:t xml:space="preserve">за </w:t>
      </w:r>
      <w:r w:rsidR="00986217">
        <w:rPr>
          <w:rFonts w:ascii="Times New Roman" w:eastAsia="Calibri" w:hAnsi="Times New Roman" w:cs="Times New Roman"/>
          <w:b/>
          <w:sz w:val="28"/>
          <w:szCs w:val="28"/>
          <w:shd w:val="clear" w:color="auto" w:fill="FFFFFF"/>
        </w:rPr>
        <w:t>9</w:t>
      </w:r>
      <w:r w:rsidR="00122040">
        <w:rPr>
          <w:rFonts w:ascii="Times New Roman" w:eastAsia="Calibri" w:hAnsi="Times New Roman" w:cs="Times New Roman"/>
          <w:b/>
          <w:sz w:val="28"/>
          <w:szCs w:val="28"/>
          <w:shd w:val="clear" w:color="auto" w:fill="FFFFFF"/>
        </w:rPr>
        <w:t xml:space="preserve"> месяц</w:t>
      </w:r>
      <w:r w:rsidR="00864B86">
        <w:rPr>
          <w:rFonts w:ascii="Times New Roman" w:eastAsia="Calibri" w:hAnsi="Times New Roman" w:cs="Times New Roman"/>
          <w:b/>
          <w:sz w:val="28"/>
          <w:szCs w:val="28"/>
          <w:shd w:val="clear" w:color="auto" w:fill="FFFFFF"/>
        </w:rPr>
        <w:t xml:space="preserve">ев </w:t>
      </w:r>
      <w:r w:rsidR="008D0DB0">
        <w:rPr>
          <w:rFonts w:ascii="Times New Roman" w:eastAsia="Calibri" w:hAnsi="Times New Roman" w:cs="Times New Roman"/>
          <w:b/>
          <w:sz w:val="28"/>
          <w:szCs w:val="28"/>
          <w:shd w:val="clear" w:color="auto" w:fill="FFFFFF"/>
        </w:rPr>
        <w:t>201</w:t>
      </w:r>
      <w:r w:rsidR="00122040">
        <w:rPr>
          <w:rFonts w:ascii="Times New Roman" w:eastAsia="Calibri" w:hAnsi="Times New Roman" w:cs="Times New Roman"/>
          <w:b/>
          <w:sz w:val="28"/>
          <w:szCs w:val="28"/>
          <w:shd w:val="clear" w:color="auto" w:fill="FFFFFF"/>
        </w:rPr>
        <w:t>8</w:t>
      </w:r>
      <w:r w:rsidR="008D0DB0">
        <w:rPr>
          <w:rFonts w:ascii="Times New Roman" w:eastAsia="Calibri" w:hAnsi="Times New Roman" w:cs="Times New Roman"/>
          <w:b/>
          <w:sz w:val="28"/>
          <w:szCs w:val="28"/>
          <w:shd w:val="clear" w:color="auto" w:fill="FFFFFF"/>
        </w:rPr>
        <w:t xml:space="preserve"> год</w:t>
      </w:r>
      <w:r w:rsidR="00122040">
        <w:rPr>
          <w:rFonts w:ascii="Times New Roman" w:eastAsia="Calibri" w:hAnsi="Times New Roman" w:cs="Times New Roman"/>
          <w:b/>
          <w:sz w:val="28"/>
          <w:szCs w:val="28"/>
          <w:shd w:val="clear" w:color="auto" w:fill="FFFFFF"/>
        </w:rPr>
        <w:t>а</w:t>
      </w:r>
    </w:p>
    <w:p w:rsidR="00241097" w:rsidRDefault="00241097" w:rsidP="00650983">
      <w:pPr>
        <w:pStyle w:val="3"/>
        <w:spacing w:before="240" w:after="120" w:line="240" w:lineRule="auto"/>
        <w:jc w:val="center"/>
        <w:rPr>
          <w:rFonts w:ascii="Times New Roman" w:eastAsia="Times New Roman" w:hAnsi="Times New Roman" w:cs="Times New Roman"/>
          <w:bCs w:val="0"/>
          <w:color w:val="000000"/>
          <w:sz w:val="28"/>
          <w:szCs w:val="28"/>
          <w:lang w:eastAsia="ru-RU"/>
        </w:rPr>
      </w:pPr>
    </w:p>
    <w:p w:rsidR="00725675" w:rsidRPr="00650983" w:rsidRDefault="00A52660" w:rsidP="00650983">
      <w:pPr>
        <w:pStyle w:val="3"/>
        <w:spacing w:before="240" w:after="120" w:line="240" w:lineRule="auto"/>
        <w:jc w:val="center"/>
        <w:rPr>
          <w:rFonts w:ascii="Times New Roman" w:eastAsia="Times New Roman" w:hAnsi="Times New Roman" w:cs="Times New Roman"/>
          <w:bCs w:val="0"/>
          <w:color w:val="000000"/>
          <w:sz w:val="28"/>
          <w:szCs w:val="28"/>
          <w:lang w:eastAsia="ru-RU"/>
        </w:rPr>
      </w:pPr>
      <w:r>
        <w:rPr>
          <w:rFonts w:ascii="Times New Roman" w:eastAsia="Times New Roman" w:hAnsi="Times New Roman" w:cs="Times New Roman"/>
          <w:bCs w:val="0"/>
          <w:color w:val="000000"/>
          <w:sz w:val="28"/>
          <w:szCs w:val="28"/>
          <w:lang w:eastAsia="ru-RU"/>
        </w:rPr>
        <w:t>О</w:t>
      </w:r>
      <w:r w:rsidR="00725675" w:rsidRPr="006E224C">
        <w:rPr>
          <w:rFonts w:ascii="Times New Roman" w:eastAsia="Times New Roman" w:hAnsi="Times New Roman" w:cs="Times New Roman"/>
          <w:bCs w:val="0"/>
          <w:color w:val="000000"/>
          <w:sz w:val="28"/>
          <w:szCs w:val="28"/>
          <w:lang w:eastAsia="ru-RU"/>
        </w:rPr>
        <w:t>бщие положения</w:t>
      </w:r>
      <w:bookmarkEnd w:id="0"/>
    </w:p>
    <w:p w:rsidR="00D9720C" w:rsidRPr="00D9720C" w:rsidRDefault="00D9720C" w:rsidP="008179F5">
      <w:pPr>
        <w:spacing w:after="0" w:line="240" w:lineRule="auto"/>
        <w:ind w:firstLine="708"/>
        <w:contextualSpacing/>
        <w:jc w:val="both"/>
        <w:rPr>
          <w:rFonts w:ascii="Times New Roman" w:hAnsi="Times New Roman" w:cs="Times New Roman"/>
          <w:sz w:val="28"/>
        </w:rPr>
      </w:pPr>
      <w:r w:rsidRPr="00D9720C">
        <w:rPr>
          <w:rFonts w:ascii="Times New Roman" w:hAnsi="Times New Roman" w:cs="Times New Roman"/>
          <w:sz w:val="28"/>
        </w:rPr>
        <w:t>В соответствии с пунктом 2 постановления Правительства Российской Федерации от 1</w:t>
      </w:r>
      <w:r>
        <w:rPr>
          <w:rFonts w:ascii="Times New Roman" w:hAnsi="Times New Roman" w:cs="Times New Roman"/>
          <w:sz w:val="28"/>
        </w:rPr>
        <w:t>5</w:t>
      </w:r>
      <w:r w:rsidRPr="00D9720C">
        <w:rPr>
          <w:rFonts w:ascii="Times New Roman" w:hAnsi="Times New Roman" w:cs="Times New Roman"/>
          <w:sz w:val="28"/>
        </w:rPr>
        <w:t xml:space="preserve"> </w:t>
      </w:r>
      <w:r>
        <w:rPr>
          <w:rFonts w:ascii="Times New Roman" w:hAnsi="Times New Roman" w:cs="Times New Roman"/>
          <w:sz w:val="28"/>
        </w:rPr>
        <w:t>ноября</w:t>
      </w:r>
      <w:r w:rsidRPr="00D9720C">
        <w:rPr>
          <w:rFonts w:ascii="Times New Roman" w:hAnsi="Times New Roman" w:cs="Times New Roman"/>
          <w:sz w:val="28"/>
        </w:rPr>
        <w:t xml:space="preserve"> 20</w:t>
      </w:r>
      <w:r>
        <w:rPr>
          <w:rFonts w:ascii="Times New Roman" w:hAnsi="Times New Roman" w:cs="Times New Roman"/>
          <w:sz w:val="28"/>
        </w:rPr>
        <w:t>12</w:t>
      </w:r>
      <w:r w:rsidRPr="00D9720C">
        <w:rPr>
          <w:rFonts w:ascii="Times New Roman" w:hAnsi="Times New Roman" w:cs="Times New Roman"/>
          <w:sz w:val="28"/>
        </w:rPr>
        <w:t xml:space="preserve"> </w:t>
      </w:r>
      <w:r w:rsidR="008E30C9">
        <w:rPr>
          <w:rFonts w:ascii="Times New Roman" w:hAnsi="Times New Roman" w:cs="Times New Roman"/>
          <w:sz w:val="28"/>
        </w:rPr>
        <w:t>года</w:t>
      </w:r>
      <w:r w:rsidRPr="00D9720C">
        <w:rPr>
          <w:rFonts w:ascii="Times New Roman" w:hAnsi="Times New Roman" w:cs="Times New Roman"/>
          <w:sz w:val="28"/>
        </w:rPr>
        <w:t xml:space="preserve"> № </w:t>
      </w:r>
      <w:r>
        <w:rPr>
          <w:rFonts w:ascii="Times New Roman" w:hAnsi="Times New Roman" w:cs="Times New Roman"/>
          <w:sz w:val="28"/>
        </w:rPr>
        <w:t>1170</w:t>
      </w:r>
      <w:r w:rsidRPr="00D9720C">
        <w:rPr>
          <w:rFonts w:ascii="Times New Roman" w:hAnsi="Times New Roman" w:cs="Times New Roman"/>
          <w:sz w:val="28"/>
        </w:rPr>
        <w:t xml:space="preserve"> </w:t>
      </w:r>
      <w:r w:rsidR="00E95C81">
        <w:rPr>
          <w:rFonts w:ascii="Times New Roman" w:hAnsi="Times New Roman" w:cs="Times New Roman"/>
          <w:sz w:val="28"/>
        </w:rPr>
        <w:t>«</w:t>
      </w:r>
      <w:r w:rsidRPr="00D9720C">
        <w:rPr>
          <w:rFonts w:ascii="Times New Roman" w:hAnsi="Times New Roman" w:cs="Times New Roman"/>
          <w:sz w:val="28"/>
        </w:rPr>
        <w:t>О</w:t>
      </w:r>
      <w:r>
        <w:rPr>
          <w:rFonts w:ascii="Times New Roman" w:hAnsi="Times New Roman" w:cs="Times New Roman"/>
          <w:sz w:val="28"/>
        </w:rPr>
        <w:t xml:space="preserve">б утверждении положения </w:t>
      </w:r>
      <w:r w:rsidR="00CB6F9F">
        <w:rPr>
          <w:rFonts w:ascii="Times New Roman" w:hAnsi="Times New Roman" w:cs="Times New Roman"/>
          <w:sz w:val="28"/>
        </w:rPr>
        <w:br/>
      </w:r>
      <w:r>
        <w:rPr>
          <w:rFonts w:ascii="Times New Roman" w:hAnsi="Times New Roman" w:cs="Times New Roman"/>
          <w:sz w:val="28"/>
        </w:rPr>
        <w:t>о федеральном государственном надзоре в области промышленной безопасности</w:t>
      </w:r>
      <w:r w:rsidR="00E95C81">
        <w:rPr>
          <w:rFonts w:ascii="Times New Roman" w:hAnsi="Times New Roman" w:cs="Times New Roman"/>
          <w:sz w:val="28"/>
        </w:rPr>
        <w:t>»</w:t>
      </w:r>
      <w:r w:rsidRPr="00D9720C">
        <w:rPr>
          <w:rFonts w:ascii="Times New Roman" w:hAnsi="Times New Roman" w:cs="Times New Roman"/>
          <w:sz w:val="28"/>
        </w:rPr>
        <w:t xml:space="preserve"> Федеральная служба по экологическому, технологическому </w:t>
      </w:r>
      <w:r w:rsidR="00CB6F9F">
        <w:rPr>
          <w:rFonts w:ascii="Times New Roman" w:hAnsi="Times New Roman" w:cs="Times New Roman"/>
          <w:sz w:val="28"/>
        </w:rPr>
        <w:br/>
      </w:r>
      <w:r w:rsidRPr="00D9720C">
        <w:rPr>
          <w:rFonts w:ascii="Times New Roman" w:hAnsi="Times New Roman" w:cs="Times New Roman"/>
          <w:sz w:val="28"/>
        </w:rPr>
        <w:t xml:space="preserve">и атомному надзору является федеральным органом исполнительной власти, уполномоченным на осуществление </w:t>
      </w:r>
      <w:r>
        <w:rPr>
          <w:rFonts w:ascii="Times New Roman" w:hAnsi="Times New Roman" w:cs="Times New Roman"/>
          <w:sz w:val="28"/>
        </w:rPr>
        <w:t xml:space="preserve">федерального </w:t>
      </w:r>
      <w:r w:rsidRPr="00D9720C">
        <w:rPr>
          <w:rFonts w:ascii="Times New Roman" w:hAnsi="Times New Roman" w:cs="Times New Roman"/>
          <w:sz w:val="28"/>
        </w:rPr>
        <w:t>государственного</w:t>
      </w:r>
      <w:r>
        <w:rPr>
          <w:rFonts w:ascii="Times New Roman" w:hAnsi="Times New Roman" w:cs="Times New Roman"/>
          <w:sz w:val="28"/>
        </w:rPr>
        <w:t xml:space="preserve"> надзора </w:t>
      </w:r>
      <w:r w:rsidR="00306512">
        <w:rPr>
          <w:rFonts w:ascii="Times New Roman" w:hAnsi="Times New Roman" w:cs="Times New Roman"/>
          <w:sz w:val="28"/>
        </w:rPr>
        <w:br/>
      </w:r>
      <w:r>
        <w:rPr>
          <w:rFonts w:ascii="Times New Roman" w:hAnsi="Times New Roman" w:cs="Times New Roman"/>
          <w:sz w:val="28"/>
        </w:rPr>
        <w:t>в области промышленной безопасности</w:t>
      </w:r>
      <w:r w:rsidRPr="00D9720C">
        <w:rPr>
          <w:rFonts w:ascii="Times New Roman" w:hAnsi="Times New Roman" w:cs="Times New Roman"/>
          <w:sz w:val="28"/>
        </w:rPr>
        <w:t xml:space="preserve">. </w:t>
      </w:r>
      <w:bookmarkStart w:id="3" w:name="OLE_LINK3"/>
      <w:bookmarkStart w:id="4" w:name="OLE_LINK2"/>
    </w:p>
    <w:bookmarkEnd w:id="3"/>
    <w:bookmarkEnd w:id="4"/>
    <w:p w:rsidR="00E62FFD" w:rsidRPr="00E62FFD" w:rsidRDefault="006E224C" w:rsidP="008179F5">
      <w:pPr>
        <w:spacing w:after="0" w:line="240" w:lineRule="auto"/>
        <w:ind w:firstLine="680"/>
        <w:jc w:val="both"/>
        <w:rPr>
          <w:rFonts w:ascii="Times New Roman" w:eastAsia="Times New Roman" w:hAnsi="Times New Roman" w:cs="Times New Roman"/>
          <w:sz w:val="28"/>
          <w:szCs w:val="28"/>
          <w:lang w:eastAsia="ru-RU"/>
        </w:rPr>
      </w:pPr>
      <w:r w:rsidRPr="006E224C">
        <w:rPr>
          <w:rFonts w:ascii="Times New Roman" w:eastAsia="Times New Roman" w:hAnsi="Times New Roman" w:cs="Times New Roman"/>
          <w:sz w:val="28"/>
          <w:szCs w:val="28"/>
          <w:lang w:eastAsia="ru-RU"/>
        </w:rPr>
        <w:t xml:space="preserve">Настоящий </w:t>
      </w:r>
      <w:r w:rsidR="00CF74DE">
        <w:rPr>
          <w:rFonts w:ascii="Times New Roman" w:eastAsia="Times New Roman" w:hAnsi="Times New Roman" w:cs="Times New Roman"/>
          <w:sz w:val="28"/>
          <w:szCs w:val="28"/>
          <w:lang w:eastAsia="ru-RU"/>
        </w:rPr>
        <w:t>д</w:t>
      </w:r>
      <w:r w:rsidR="00CF74DE" w:rsidRPr="00CF74DE">
        <w:rPr>
          <w:rFonts w:ascii="Times New Roman" w:eastAsia="Times New Roman" w:hAnsi="Times New Roman" w:cs="Times New Roman"/>
          <w:sz w:val="28"/>
          <w:szCs w:val="28"/>
          <w:lang w:eastAsia="ru-RU"/>
        </w:rPr>
        <w:t>оклад о правоприменительной практике контрольно-надзорной деятельности в Федеральной службе по экологическому, технологическому и атомному надзору при осуществлении федерального государственного надзора в области промышленной безопасности</w:t>
      </w:r>
      <w:r w:rsidR="00CF74DE">
        <w:rPr>
          <w:rFonts w:ascii="Times New Roman" w:eastAsia="Times New Roman" w:hAnsi="Times New Roman" w:cs="Times New Roman"/>
          <w:sz w:val="28"/>
          <w:szCs w:val="28"/>
          <w:lang w:eastAsia="ru-RU"/>
        </w:rPr>
        <w:t xml:space="preserve"> </w:t>
      </w:r>
      <w:r w:rsidR="00122040">
        <w:rPr>
          <w:rFonts w:ascii="Times New Roman" w:eastAsia="Times New Roman" w:hAnsi="Times New Roman" w:cs="Times New Roman"/>
          <w:sz w:val="28"/>
          <w:szCs w:val="28"/>
          <w:lang w:eastAsia="ru-RU"/>
        </w:rPr>
        <w:br/>
      </w:r>
      <w:r w:rsidR="00CF74DE" w:rsidRPr="00CF74DE">
        <w:rPr>
          <w:rFonts w:ascii="Times New Roman" w:eastAsia="Times New Roman" w:hAnsi="Times New Roman" w:cs="Times New Roman"/>
          <w:sz w:val="28"/>
          <w:szCs w:val="28"/>
          <w:lang w:eastAsia="ru-RU"/>
        </w:rPr>
        <w:t xml:space="preserve">за </w:t>
      </w:r>
      <w:r w:rsidR="00986217">
        <w:rPr>
          <w:rFonts w:ascii="Times New Roman" w:eastAsia="Times New Roman" w:hAnsi="Times New Roman" w:cs="Times New Roman"/>
          <w:sz w:val="28"/>
          <w:szCs w:val="28"/>
          <w:lang w:eastAsia="ru-RU"/>
        </w:rPr>
        <w:t>9</w:t>
      </w:r>
      <w:r w:rsidR="005C5659">
        <w:rPr>
          <w:rFonts w:ascii="Times New Roman" w:eastAsia="Times New Roman" w:hAnsi="Times New Roman" w:cs="Times New Roman"/>
          <w:sz w:val="28"/>
          <w:szCs w:val="28"/>
          <w:lang w:eastAsia="ru-RU"/>
        </w:rPr>
        <w:t xml:space="preserve"> месяцев </w:t>
      </w:r>
      <w:r w:rsidR="00CF74DE" w:rsidRPr="00CF74DE">
        <w:rPr>
          <w:rFonts w:ascii="Times New Roman" w:eastAsia="Times New Roman" w:hAnsi="Times New Roman" w:cs="Times New Roman"/>
          <w:sz w:val="28"/>
          <w:szCs w:val="28"/>
          <w:lang w:eastAsia="ru-RU"/>
        </w:rPr>
        <w:t>201</w:t>
      </w:r>
      <w:r w:rsidR="005C5659">
        <w:rPr>
          <w:rFonts w:ascii="Times New Roman" w:eastAsia="Times New Roman" w:hAnsi="Times New Roman" w:cs="Times New Roman"/>
          <w:sz w:val="28"/>
          <w:szCs w:val="28"/>
          <w:lang w:eastAsia="ru-RU"/>
        </w:rPr>
        <w:t>8</w:t>
      </w:r>
      <w:r w:rsidR="00CF74DE" w:rsidRPr="00CF74DE">
        <w:rPr>
          <w:rFonts w:ascii="Times New Roman" w:eastAsia="Times New Roman" w:hAnsi="Times New Roman" w:cs="Times New Roman"/>
          <w:sz w:val="28"/>
          <w:szCs w:val="28"/>
          <w:lang w:eastAsia="ru-RU"/>
        </w:rPr>
        <w:t xml:space="preserve"> г</w:t>
      </w:r>
      <w:r w:rsidR="007D58A4">
        <w:rPr>
          <w:rFonts w:ascii="Times New Roman" w:eastAsia="Times New Roman" w:hAnsi="Times New Roman" w:cs="Times New Roman"/>
          <w:sz w:val="28"/>
          <w:szCs w:val="28"/>
          <w:lang w:eastAsia="ru-RU"/>
        </w:rPr>
        <w:t>ода</w:t>
      </w:r>
      <w:r w:rsidR="00CF74DE">
        <w:rPr>
          <w:rFonts w:ascii="Times New Roman" w:eastAsia="Times New Roman" w:hAnsi="Times New Roman" w:cs="Times New Roman"/>
          <w:sz w:val="28"/>
          <w:szCs w:val="28"/>
          <w:lang w:eastAsia="ru-RU"/>
        </w:rPr>
        <w:t xml:space="preserve"> сформирован</w:t>
      </w:r>
      <w:r w:rsidR="00023FD3">
        <w:rPr>
          <w:rFonts w:ascii="Times New Roman" w:eastAsia="Times New Roman" w:hAnsi="Times New Roman" w:cs="Times New Roman"/>
          <w:sz w:val="28"/>
          <w:szCs w:val="28"/>
          <w:lang w:eastAsia="ru-RU"/>
        </w:rPr>
        <w:t xml:space="preserve"> в рамках подготовки</w:t>
      </w:r>
      <w:r w:rsidRPr="006E224C">
        <w:rPr>
          <w:rFonts w:ascii="Times New Roman" w:eastAsia="Times New Roman" w:hAnsi="Times New Roman" w:cs="Times New Roman"/>
          <w:sz w:val="28"/>
          <w:szCs w:val="28"/>
          <w:lang w:eastAsia="ru-RU"/>
        </w:rPr>
        <w:t xml:space="preserve"> проведени</w:t>
      </w:r>
      <w:r w:rsidR="00D9720C">
        <w:rPr>
          <w:rFonts w:ascii="Times New Roman" w:eastAsia="Times New Roman" w:hAnsi="Times New Roman" w:cs="Times New Roman"/>
          <w:sz w:val="28"/>
          <w:szCs w:val="28"/>
          <w:lang w:eastAsia="ru-RU"/>
        </w:rPr>
        <w:t>я</w:t>
      </w:r>
      <w:r w:rsidRPr="006E224C">
        <w:rPr>
          <w:rFonts w:ascii="Times New Roman" w:eastAsia="Times New Roman" w:hAnsi="Times New Roman" w:cs="Times New Roman"/>
          <w:sz w:val="28"/>
          <w:szCs w:val="28"/>
          <w:lang w:eastAsia="ru-RU"/>
        </w:rPr>
        <w:t xml:space="preserve"> публичных мероприятий</w:t>
      </w:r>
      <w:r w:rsidR="003D0BC2">
        <w:rPr>
          <w:rFonts w:ascii="Times New Roman" w:eastAsia="Times New Roman" w:hAnsi="Times New Roman" w:cs="Times New Roman"/>
          <w:sz w:val="28"/>
          <w:szCs w:val="28"/>
          <w:lang w:eastAsia="ru-RU"/>
        </w:rPr>
        <w:t xml:space="preserve"> </w:t>
      </w:r>
      <w:r w:rsidRPr="006E224C">
        <w:rPr>
          <w:rFonts w:ascii="Times New Roman" w:eastAsia="Times New Roman" w:hAnsi="Times New Roman" w:cs="Times New Roman"/>
          <w:sz w:val="28"/>
          <w:szCs w:val="28"/>
          <w:lang w:eastAsia="ru-RU"/>
        </w:rPr>
        <w:t xml:space="preserve">с подконтрольными субъектами </w:t>
      </w:r>
      <w:r w:rsidR="00741DD6">
        <w:rPr>
          <w:rFonts w:ascii="Times New Roman" w:eastAsia="Times New Roman" w:hAnsi="Times New Roman" w:cs="Times New Roman"/>
          <w:sz w:val="28"/>
          <w:szCs w:val="28"/>
          <w:lang w:eastAsia="ru-RU"/>
        </w:rPr>
        <w:t xml:space="preserve">во </w:t>
      </w:r>
      <w:r w:rsidRPr="006E224C">
        <w:rPr>
          <w:rFonts w:ascii="Times New Roman" w:eastAsia="Times New Roman" w:hAnsi="Times New Roman" w:cs="Times New Roman"/>
          <w:sz w:val="28"/>
          <w:szCs w:val="28"/>
          <w:lang w:eastAsia="ru-RU"/>
        </w:rPr>
        <w:t xml:space="preserve">исполнение положений приоритетной программы </w:t>
      </w:r>
      <w:r w:rsidR="00E95C81">
        <w:rPr>
          <w:rFonts w:ascii="Times New Roman" w:eastAsia="Times New Roman" w:hAnsi="Times New Roman" w:cs="Times New Roman"/>
          <w:sz w:val="28"/>
          <w:szCs w:val="28"/>
          <w:lang w:eastAsia="ru-RU"/>
        </w:rPr>
        <w:t>«</w:t>
      </w:r>
      <w:r w:rsidRPr="006E224C">
        <w:rPr>
          <w:rFonts w:ascii="Times New Roman" w:eastAsia="Times New Roman" w:hAnsi="Times New Roman" w:cs="Times New Roman"/>
          <w:sz w:val="28"/>
          <w:szCs w:val="28"/>
          <w:lang w:eastAsia="ru-RU"/>
        </w:rPr>
        <w:t>Реформа контрольной и надзорной деятельности</w:t>
      </w:r>
      <w:r w:rsidR="00E95C81">
        <w:rPr>
          <w:rFonts w:ascii="Times New Roman" w:eastAsia="Times New Roman" w:hAnsi="Times New Roman" w:cs="Times New Roman"/>
          <w:sz w:val="28"/>
          <w:szCs w:val="28"/>
          <w:lang w:eastAsia="ru-RU"/>
        </w:rPr>
        <w:t>»</w:t>
      </w:r>
      <w:r w:rsidR="00E62FFD">
        <w:rPr>
          <w:rFonts w:ascii="Times New Roman" w:eastAsia="Times New Roman" w:hAnsi="Times New Roman" w:cs="Times New Roman"/>
          <w:sz w:val="28"/>
          <w:szCs w:val="28"/>
          <w:lang w:eastAsia="ru-RU"/>
        </w:rPr>
        <w:t xml:space="preserve"> </w:t>
      </w:r>
      <w:r w:rsidR="000E288A">
        <w:rPr>
          <w:rFonts w:ascii="Times New Roman" w:eastAsia="Times New Roman" w:hAnsi="Times New Roman" w:cs="Times New Roman"/>
          <w:sz w:val="28"/>
          <w:szCs w:val="28"/>
          <w:lang w:eastAsia="ru-RU"/>
        </w:rPr>
        <w:br/>
      </w:r>
      <w:r w:rsidR="00E62FFD">
        <w:rPr>
          <w:rFonts w:ascii="Times New Roman" w:eastAsia="Times New Roman" w:hAnsi="Times New Roman" w:cs="Times New Roman"/>
          <w:sz w:val="28"/>
          <w:szCs w:val="28"/>
          <w:lang w:eastAsia="ru-RU"/>
        </w:rPr>
        <w:t xml:space="preserve">и </w:t>
      </w:r>
      <w:r w:rsidR="00E62FFD" w:rsidRPr="00E62FFD">
        <w:rPr>
          <w:rFonts w:ascii="Times New Roman" w:eastAsia="Times New Roman" w:hAnsi="Times New Roman" w:cs="Times New Roman"/>
          <w:sz w:val="28"/>
          <w:szCs w:val="28"/>
          <w:lang w:eastAsia="ru-RU"/>
        </w:rPr>
        <w:t>в целях профилактики нарушений обязательных требований</w:t>
      </w:r>
      <w:r w:rsidR="009E3605">
        <w:rPr>
          <w:rFonts w:ascii="Times New Roman" w:eastAsia="Times New Roman" w:hAnsi="Times New Roman" w:cs="Times New Roman"/>
          <w:sz w:val="28"/>
          <w:szCs w:val="28"/>
          <w:lang w:eastAsia="ru-RU"/>
        </w:rPr>
        <w:t xml:space="preserve"> </w:t>
      </w:r>
      <w:r w:rsidR="00E62FFD" w:rsidRPr="00E62FFD">
        <w:rPr>
          <w:rFonts w:ascii="Times New Roman" w:eastAsia="Times New Roman" w:hAnsi="Times New Roman" w:cs="Times New Roman"/>
          <w:sz w:val="28"/>
          <w:szCs w:val="28"/>
          <w:lang w:eastAsia="ru-RU"/>
        </w:rPr>
        <w:t>и основан</w:t>
      </w:r>
      <w:r w:rsidR="00E62FFD">
        <w:rPr>
          <w:rFonts w:ascii="Times New Roman" w:eastAsia="Times New Roman" w:hAnsi="Times New Roman" w:cs="Times New Roman"/>
          <w:sz w:val="28"/>
          <w:szCs w:val="28"/>
          <w:lang w:eastAsia="ru-RU"/>
        </w:rPr>
        <w:t xml:space="preserve"> </w:t>
      </w:r>
      <w:r w:rsidR="000E288A">
        <w:rPr>
          <w:rFonts w:ascii="Times New Roman" w:eastAsia="Times New Roman" w:hAnsi="Times New Roman" w:cs="Times New Roman"/>
          <w:sz w:val="28"/>
          <w:szCs w:val="28"/>
          <w:lang w:eastAsia="ru-RU"/>
        </w:rPr>
        <w:br/>
      </w:r>
      <w:r w:rsidR="00E62FFD" w:rsidRPr="00E62FFD">
        <w:rPr>
          <w:rFonts w:ascii="Times New Roman" w:eastAsia="Times New Roman" w:hAnsi="Times New Roman" w:cs="Times New Roman"/>
          <w:sz w:val="28"/>
          <w:szCs w:val="28"/>
          <w:lang w:eastAsia="ru-RU"/>
        </w:rPr>
        <w:t>на реализации положений:</w:t>
      </w:r>
    </w:p>
    <w:p w:rsidR="00E62FFD" w:rsidRPr="00E62FFD" w:rsidRDefault="00E62FFD" w:rsidP="008179F5">
      <w:pPr>
        <w:spacing w:after="0" w:line="240" w:lineRule="auto"/>
        <w:ind w:firstLine="680"/>
        <w:jc w:val="both"/>
        <w:rPr>
          <w:rFonts w:ascii="Times New Roman" w:eastAsia="Times New Roman" w:hAnsi="Times New Roman" w:cs="Times New Roman"/>
          <w:sz w:val="28"/>
          <w:szCs w:val="28"/>
          <w:lang w:eastAsia="ru-RU"/>
        </w:rPr>
      </w:pPr>
      <w:r w:rsidRPr="00E62FFD">
        <w:rPr>
          <w:rFonts w:ascii="Times New Roman" w:eastAsia="Times New Roman" w:hAnsi="Times New Roman" w:cs="Times New Roman"/>
          <w:sz w:val="28"/>
          <w:szCs w:val="28"/>
          <w:lang w:eastAsia="ru-RU"/>
        </w:rPr>
        <w:t>Федерального закона от 26</w:t>
      </w:r>
      <w:r w:rsidR="003763C1">
        <w:rPr>
          <w:rFonts w:ascii="Times New Roman" w:eastAsia="Times New Roman" w:hAnsi="Times New Roman" w:cs="Times New Roman"/>
          <w:sz w:val="28"/>
          <w:szCs w:val="28"/>
          <w:lang w:eastAsia="ru-RU"/>
        </w:rPr>
        <w:t xml:space="preserve"> декабря </w:t>
      </w:r>
      <w:r w:rsidRPr="00E62FFD">
        <w:rPr>
          <w:rFonts w:ascii="Times New Roman" w:eastAsia="Times New Roman" w:hAnsi="Times New Roman" w:cs="Times New Roman"/>
          <w:sz w:val="28"/>
          <w:szCs w:val="28"/>
          <w:lang w:eastAsia="ru-RU"/>
        </w:rPr>
        <w:t>2008</w:t>
      </w:r>
      <w:r w:rsidR="003763C1">
        <w:rPr>
          <w:rFonts w:ascii="Times New Roman" w:eastAsia="Times New Roman" w:hAnsi="Times New Roman" w:cs="Times New Roman"/>
          <w:sz w:val="28"/>
          <w:szCs w:val="28"/>
          <w:lang w:eastAsia="ru-RU"/>
        </w:rPr>
        <w:t xml:space="preserve"> года</w:t>
      </w:r>
      <w:r w:rsidRPr="00E62FFD">
        <w:rPr>
          <w:rFonts w:ascii="Times New Roman" w:eastAsia="Times New Roman" w:hAnsi="Times New Roman" w:cs="Times New Roman"/>
          <w:sz w:val="28"/>
          <w:szCs w:val="28"/>
          <w:lang w:eastAsia="ru-RU"/>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62FFD" w:rsidRPr="00E62FFD" w:rsidRDefault="00E62FFD" w:rsidP="008179F5">
      <w:pPr>
        <w:spacing w:after="0" w:line="240" w:lineRule="auto"/>
        <w:ind w:firstLine="680"/>
        <w:jc w:val="both"/>
        <w:rPr>
          <w:rFonts w:ascii="Times New Roman" w:eastAsia="Times New Roman" w:hAnsi="Times New Roman" w:cs="Times New Roman"/>
          <w:sz w:val="28"/>
          <w:szCs w:val="28"/>
          <w:lang w:eastAsia="ru-RU"/>
        </w:rPr>
      </w:pPr>
      <w:r w:rsidRPr="00E62FFD">
        <w:rPr>
          <w:rFonts w:ascii="Times New Roman" w:eastAsia="Times New Roman" w:hAnsi="Times New Roman" w:cs="Times New Roman"/>
          <w:sz w:val="28"/>
          <w:szCs w:val="28"/>
          <w:lang w:eastAsia="ru-RU"/>
        </w:rPr>
        <w:t xml:space="preserve">Методических рекомендаций по обобщению и анализу правоприменительной практики контрольно-надзорной деятельности (утверждены подкомиссией по совершенствованию контрольных (надзорных) </w:t>
      </w:r>
      <w:r w:rsidR="00306512">
        <w:rPr>
          <w:rFonts w:ascii="Times New Roman" w:eastAsia="Times New Roman" w:hAnsi="Times New Roman" w:cs="Times New Roman"/>
          <w:sz w:val="28"/>
          <w:szCs w:val="28"/>
          <w:lang w:eastAsia="ru-RU"/>
        </w:rPr>
        <w:br/>
      </w:r>
      <w:r w:rsidRPr="00E62FFD">
        <w:rPr>
          <w:rFonts w:ascii="Times New Roman" w:eastAsia="Times New Roman" w:hAnsi="Times New Roman" w:cs="Times New Roman"/>
          <w:sz w:val="28"/>
          <w:szCs w:val="28"/>
          <w:lang w:eastAsia="ru-RU"/>
        </w:rPr>
        <w:t xml:space="preserve">и разрешительных функций федеральных органов исполнительной власти при Правительственной комиссии по проведению административной реформы, протокол от </w:t>
      </w:r>
      <w:r w:rsidR="003763C1">
        <w:rPr>
          <w:rFonts w:ascii="Times New Roman" w:eastAsia="Times New Roman" w:hAnsi="Times New Roman" w:cs="Times New Roman"/>
          <w:sz w:val="28"/>
          <w:szCs w:val="28"/>
          <w:lang w:eastAsia="ru-RU"/>
        </w:rPr>
        <w:t xml:space="preserve">9 сентября </w:t>
      </w:r>
      <w:r w:rsidRPr="00E62FFD">
        <w:rPr>
          <w:rFonts w:ascii="Times New Roman" w:eastAsia="Times New Roman" w:hAnsi="Times New Roman" w:cs="Times New Roman"/>
          <w:sz w:val="28"/>
          <w:szCs w:val="28"/>
          <w:lang w:eastAsia="ru-RU"/>
        </w:rPr>
        <w:t>2016</w:t>
      </w:r>
      <w:r w:rsidR="003763C1">
        <w:rPr>
          <w:rFonts w:ascii="Times New Roman" w:eastAsia="Times New Roman" w:hAnsi="Times New Roman" w:cs="Times New Roman"/>
          <w:sz w:val="28"/>
          <w:szCs w:val="28"/>
          <w:lang w:eastAsia="ru-RU"/>
        </w:rPr>
        <w:t xml:space="preserve"> года</w:t>
      </w:r>
      <w:r w:rsidRPr="00E62FFD">
        <w:rPr>
          <w:rFonts w:ascii="Times New Roman" w:eastAsia="Times New Roman" w:hAnsi="Times New Roman" w:cs="Times New Roman"/>
          <w:sz w:val="28"/>
          <w:szCs w:val="28"/>
          <w:lang w:eastAsia="ru-RU"/>
        </w:rPr>
        <w:t xml:space="preserve"> № 7);</w:t>
      </w:r>
    </w:p>
    <w:p w:rsidR="00E62FFD" w:rsidRPr="00E62FFD" w:rsidRDefault="00E62FFD" w:rsidP="008179F5">
      <w:pPr>
        <w:spacing w:after="0" w:line="240" w:lineRule="auto"/>
        <w:ind w:firstLine="680"/>
        <w:jc w:val="both"/>
        <w:rPr>
          <w:rFonts w:ascii="Times New Roman" w:eastAsia="Times New Roman" w:hAnsi="Times New Roman" w:cs="Times New Roman"/>
          <w:sz w:val="28"/>
          <w:szCs w:val="28"/>
          <w:lang w:eastAsia="ru-RU"/>
        </w:rPr>
      </w:pPr>
      <w:r w:rsidRPr="00E62FFD">
        <w:rPr>
          <w:rFonts w:ascii="Times New Roman" w:eastAsia="Times New Roman" w:hAnsi="Times New Roman" w:cs="Times New Roman"/>
          <w:sz w:val="28"/>
          <w:szCs w:val="28"/>
          <w:lang w:eastAsia="ru-RU"/>
        </w:rPr>
        <w:lastRenderedPageBreak/>
        <w:t xml:space="preserve">Методических рекомендаций по подготовке и проведению профилактических мероприятий, направленных на предупреждение нарушений обязательных требований (утверждены подкомиссией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протокол от </w:t>
      </w:r>
      <w:r w:rsidR="003763C1">
        <w:rPr>
          <w:rFonts w:ascii="Times New Roman" w:eastAsia="Times New Roman" w:hAnsi="Times New Roman" w:cs="Times New Roman"/>
          <w:sz w:val="28"/>
          <w:szCs w:val="28"/>
          <w:lang w:eastAsia="ru-RU"/>
        </w:rPr>
        <w:t xml:space="preserve">20 января </w:t>
      </w:r>
      <w:r w:rsidRPr="00E62FFD">
        <w:rPr>
          <w:rFonts w:ascii="Times New Roman" w:eastAsia="Times New Roman" w:hAnsi="Times New Roman" w:cs="Times New Roman"/>
          <w:sz w:val="28"/>
          <w:szCs w:val="28"/>
          <w:lang w:eastAsia="ru-RU"/>
        </w:rPr>
        <w:t xml:space="preserve">2017 </w:t>
      </w:r>
      <w:r w:rsidR="003763C1">
        <w:rPr>
          <w:rFonts w:ascii="Times New Roman" w:eastAsia="Times New Roman" w:hAnsi="Times New Roman" w:cs="Times New Roman"/>
          <w:sz w:val="28"/>
          <w:szCs w:val="28"/>
          <w:lang w:eastAsia="ru-RU"/>
        </w:rPr>
        <w:t xml:space="preserve">года </w:t>
      </w:r>
      <w:r w:rsidRPr="00E62FFD">
        <w:rPr>
          <w:rFonts w:ascii="Times New Roman" w:eastAsia="Times New Roman" w:hAnsi="Times New Roman" w:cs="Times New Roman"/>
          <w:sz w:val="28"/>
          <w:szCs w:val="28"/>
          <w:lang w:eastAsia="ru-RU"/>
        </w:rPr>
        <w:t>№ 1);</w:t>
      </w:r>
    </w:p>
    <w:p w:rsidR="00E62FFD" w:rsidRPr="006E224C" w:rsidRDefault="00567A0E" w:rsidP="008179F5">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62FFD" w:rsidRPr="00E62FFD">
        <w:rPr>
          <w:rFonts w:ascii="Times New Roman" w:eastAsia="Times New Roman" w:hAnsi="Times New Roman" w:cs="Times New Roman"/>
          <w:sz w:val="28"/>
          <w:szCs w:val="28"/>
          <w:lang w:eastAsia="ru-RU"/>
        </w:rPr>
        <w:t xml:space="preserve">риказа </w:t>
      </w:r>
      <w:r w:rsidR="003763C1">
        <w:rPr>
          <w:rFonts w:ascii="Times New Roman" w:eastAsia="Times New Roman" w:hAnsi="Times New Roman" w:cs="Times New Roman"/>
          <w:sz w:val="28"/>
          <w:szCs w:val="28"/>
          <w:lang w:eastAsia="ru-RU"/>
        </w:rPr>
        <w:t xml:space="preserve">Федеральной службы по экологическому, технологическому </w:t>
      </w:r>
      <w:r w:rsidR="00122040">
        <w:rPr>
          <w:rFonts w:ascii="Times New Roman" w:eastAsia="Times New Roman" w:hAnsi="Times New Roman" w:cs="Times New Roman"/>
          <w:sz w:val="28"/>
          <w:szCs w:val="28"/>
          <w:lang w:eastAsia="ru-RU"/>
        </w:rPr>
        <w:br/>
      </w:r>
      <w:r w:rsidR="003763C1">
        <w:rPr>
          <w:rFonts w:ascii="Times New Roman" w:eastAsia="Times New Roman" w:hAnsi="Times New Roman" w:cs="Times New Roman"/>
          <w:sz w:val="28"/>
          <w:szCs w:val="28"/>
          <w:lang w:eastAsia="ru-RU"/>
        </w:rPr>
        <w:t>и атомному надзору</w:t>
      </w:r>
      <w:r w:rsidR="00E62FFD" w:rsidRPr="00E62FFD">
        <w:rPr>
          <w:rFonts w:ascii="Times New Roman" w:eastAsia="Times New Roman" w:hAnsi="Times New Roman" w:cs="Times New Roman"/>
          <w:sz w:val="28"/>
          <w:szCs w:val="28"/>
          <w:lang w:eastAsia="ru-RU"/>
        </w:rPr>
        <w:t xml:space="preserve"> от </w:t>
      </w:r>
      <w:r w:rsidR="003763C1">
        <w:rPr>
          <w:rFonts w:ascii="Times New Roman" w:eastAsia="Times New Roman" w:hAnsi="Times New Roman" w:cs="Times New Roman"/>
          <w:sz w:val="28"/>
          <w:szCs w:val="28"/>
          <w:lang w:eastAsia="ru-RU"/>
        </w:rPr>
        <w:t>26 декабря 2017 года</w:t>
      </w:r>
      <w:r w:rsidR="00E62FFD" w:rsidRPr="00E62FFD">
        <w:rPr>
          <w:rFonts w:ascii="Times New Roman" w:eastAsia="Times New Roman" w:hAnsi="Times New Roman" w:cs="Times New Roman"/>
          <w:sz w:val="28"/>
          <w:szCs w:val="28"/>
          <w:lang w:eastAsia="ru-RU"/>
        </w:rPr>
        <w:t xml:space="preserve"> № </w:t>
      </w:r>
      <w:r w:rsidR="003763C1">
        <w:rPr>
          <w:rFonts w:ascii="Times New Roman" w:eastAsia="Times New Roman" w:hAnsi="Times New Roman" w:cs="Times New Roman"/>
          <w:sz w:val="28"/>
          <w:szCs w:val="28"/>
          <w:lang w:eastAsia="ru-RU"/>
        </w:rPr>
        <w:t>577</w:t>
      </w:r>
      <w:r w:rsidR="00E62FFD" w:rsidRPr="00E62FFD">
        <w:rPr>
          <w:rFonts w:ascii="Times New Roman" w:eastAsia="Times New Roman" w:hAnsi="Times New Roman" w:cs="Times New Roman"/>
          <w:sz w:val="28"/>
          <w:szCs w:val="28"/>
          <w:lang w:eastAsia="ru-RU"/>
        </w:rPr>
        <w:t xml:space="preserve"> «Об утверждении </w:t>
      </w:r>
      <w:r w:rsidR="003763C1">
        <w:rPr>
          <w:rFonts w:ascii="Times New Roman" w:eastAsia="Times New Roman" w:hAnsi="Times New Roman" w:cs="Times New Roman"/>
          <w:sz w:val="28"/>
          <w:szCs w:val="28"/>
          <w:lang w:eastAsia="ru-RU"/>
        </w:rPr>
        <w:t>П</w:t>
      </w:r>
      <w:r w:rsidR="00E62FFD" w:rsidRPr="00E62FFD">
        <w:rPr>
          <w:rFonts w:ascii="Times New Roman" w:eastAsia="Times New Roman" w:hAnsi="Times New Roman" w:cs="Times New Roman"/>
          <w:sz w:val="28"/>
          <w:szCs w:val="28"/>
          <w:lang w:eastAsia="ru-RU"/>
        </w:rPr>
        <w:t xml:space="preserve">орядка </w:t>
      </w:r>
      <w:r w:rsidR="003763C1">
        <w:rPr>
          <w:rFonts w:ascii="Times New Roman" w:eastAsia="Times New Roman" w:hAnsi="Times New Roman" w:cs="Times New Roman"/>
          <w:sz w:val="28"/>
          <w:szCs w:val="28"/>
          <w:lang w:eastAsia="ru-RU"/>
        </w:rPr>
        <w:t xml:space="preserve">организации работы по </w:t>
      </w:r>
      <w:r w:rsidR="00E62FFD" w:rsidRPr="00E62FFD">
        <w:rPr>
          <w:rFonts w:ascii="Times New Roman" w:eastAsia="Times New Roman" w:hAnsi="Times New Roman" w:cs="Times New Roman"/>
          <w:sz w:val="28"/>
          <w:szCs w:val="28"/>
          <w:lang w:eastAsia="ru-RU"/>
        </w:rPr>
        <w:t>обобщени</w:t>
      </w:r>
      <w:r w:rsidR="003763C1">
        <w:rPr>
          <w:rFonts w:ascii="Times New Roman" w:eastAsia="Times New Roman" w:hAnsi="Times New Roman" w:cs="Times New Roman"/>
          <w:sz w:val="28"/>
          <w:szCs w:val="28"/>
          <w:lang w:eastAsia="ru-RU"/>
        </w:rPr>
        <w:t>ю</w:t>
      </w:r>
      <w:r w:rsidR="00E62FFD" w:rsidRPr="00E62FFD">
        <w:rPr>
          <w:rFonts w:ascii="Times New Roman" w:eastAsia="Times New Roman" w:hAnsi="Times New Roman" w:cs="Times New Roman"/>
          <w:sz w:val="28"/>
          <w:szCs w:val="28"/>
          <w:lang w:eastAsia="ru-RU"/>
        </w:rPr>
        <w:t xml:space="preserve"> и анализ</w:t>
      </w:r>
      <w:r w:rsidR="003763C1">
        <w:rPr>
          <w:rFonts w:ascii="Times New Roman" w:eastAsia="Times New Roman" w:hAnsi="Times New Roman" w:cs="Times New Roman"/>
          <w:sz w:val="28"/>
          <w:szCs w:val="28"/>
          <w:lang w:eastAsia="ru-RU"/>
        </w:rPr>
        <w:t>у</w:t>
      </w:r>
      <w:r w:rsidR="00E62FFD" w:rsidRPr="00E62FFD">
        <w:rPr>
          <w:rFonts w:ascii="Times New Roman" w:eastAsia="Times New Roman" w:hAnsi="Times New Roman" w:cs="Times New Roman"/>
          <w:sz w:val="28"/>
          <w:szCs w:val="28"/>
          <w:lang w:eastAsia="ru-RU"/>
        </w:rPr>
        <w:t xml:space="preserve"> правоприменительной практики </w:t>
      </w:r>
      <w:r w:rsidR="003763C1">
        <w:rPr>
          <w:rFonts w:ascii="Times New Roman" w:eastAsia="Times New Roman" w:hAnsi="Times New Roman" w:cs="Times New Roman"/>
          <w:sz w:val="28"/>
          <w:szCs w:val="28"/>
          <w:lang w:eastAsia="ru-RU"/>
        </w:rPr>
        <w:t>контрольно-надзорной деятельности в Федеральной службе по экологическому, технологическому и атомному надзору»</w:t>
      </w:r>
      <w:r w:rsidR="00E62FFD" w:rsidRPr="00E62FFD">
        <w:rPr>
          <w:rFonts w:ascii="Times New Roman" w:eastAsia="Times New Roman" w:hAnsi="Times New Roman" w:cs="Times New Roman"/>
          <w:sz w:val="28"/>
          <w:szCs w:val="28"/>
          <w:lang w:eastAsia="ru-RU"/>
        </w:rPr>
        <w:t>.</w:t>
      </w:r>
    </w:p>
    <w:p w:rsidR="006E224C" w:rsidRPr="006E224C" w:rsidRDefault="006E224C" w:rsidP="008179F5">
      <w:pPr>
        <w:spacing w:after="0" w:line="240" w:lineRule="auto"/>
        <w:ind w:firstLine="686"/>
        <w:jc w:val="both"/>
        <w:rPr>
          <w:rFonts w:ascii="Times New Roman" w:eastAsia="Times New Roman" w:hAnsi="Times New Roman" w:cs="Times New Roman"/>
          <w:sz w:val="28"/>
          <w:szCs w:val="28"/>
          <w:lang w:eastAsia="ru-RU"/>
        </w:rPr>
      </w:pPr>
      <w:r w:rsidRPr="006E224C">
        <w:rPr>
          <w:rFonts w:ascii="Times New Roman" w:eastAsia="Times New Roman" w:hAnsi="Times New Roman" w:cs="Times New Roman"/>
          <w:sz w:val="28"/>
          <w:szCs w:val="28"/>
          <w:lang w:eastAsia="ru-RU"/>
        </w:rPr>
        <w:t xml:space="preserve">Основной целью проверок, проводимых в рамках осуществления федерального государственного надзора в области промышленной </w:t>
      </w:r>
      <w:proofErr w:type="gramStart"/>
      <w:r w:rsidRPr="006E224C">
        <w:rPr>
          <w:rFonts w:ascii="Times New Roman" w:eastAsia="Times New Roman" w:hAnsi="Times New Roman" w:cs="Times New Roman"/>
          <w:sz w:val="28"/>
          <w:szCs w:val="28"/>
          <w:lang w:eastAsia="ru-RU"/>
        </w:rPr>
        <w:t>безопасности</w:t>
      </w:r>
      <w:r w:rsidR="00CA5755">
        <w:rPr>
          <w:rFonts w:ascii="Times New Roman" w:eastAsia="Times New Roman" w:hAnsi="Times New Roman" w:cs="Times New Roman"/>
          <w:sz w:val="28"/>
          <w:szCs w:val="28"/>
          <w:lang w:eastAsia="ru-RU"/>
        </w:rPr>
        <w:t>,</w:t>
      </w:r>
      <w:r w:rsidR="00413CAF">
        <w:rPr>
          <w:rFonts w:ascii="Times New Roman" w:eastAsia="Times New Roman" w:hAnsi="Times New Roman" w:cs="Times New Roman"/>
          <w:sz w:val="28"/>
          <w:szCs w:val="28"/>
          <w:lang w:eastAsia="ru-RU"/>
        </w:rPr>
        <w:t xml:space="preserve"> </w:t>
      </w:r>
      <w:r w:rsidRPr="006E224C">
        <w:rPr>
          <w:rFonts w:ascii="Times New Roman" w:eastAsia="Times New Roman" w:hAnsi="Times New Roman" w:cs="Times New Roman"/>
          <w:sz w:val="28"/>
          <w:szCs w:val="28"/>
          <w:lang w:eastAsia="ru-RU"/>
        </w:rPr>
        <w:t xml:space="preserve"> является</w:t>
      </w:r>
      <w:proofErr w:type="gramEnd"/>
      <w:r w:rsidRPr="006E224C">
        <w:rPr>
          <w:rFonts w:ascii="Times New Roman" w:eastAsia="Times New Roman" w:hAnsi="Times New Roman" w:cs="Times New Roman"/>
          <w:sz w:val="28"/>
          <w:szCs w:val="28"/>
          <w:lang w:eastAsia="ru-RU"/>
        </w:rPr>
        <w:t xml:space="preserve"> обеспечение безопасности при эксплуатации </w:t>
      </w:r>
      <w:r w:rsidR="00986217">
        <w:rPr>
          <w:rFonts w:ascii="Times New Roman" w:eastAsia="Times New Roman" w:hAnsi="Times New Roman" w:cs="Times New Roman"/>
          <w:sz w:val="28"/>
          <w:szCs w:val="28"/>
          <w:lang w:eastAsia="ru-RU"/>
        </w:rPr>
        <w:t>опасных производственных объектов (</w:t>
      </w:r>
      <w:r w:rsidRPr="006E224C">
        <w:rPr>
          <w:rFonts w:ascii="Times New Roman" w:eastAsia="Times New Roman" w:hAnsi="Times New Roman" w:cs="Times New Roman"/>
          <w:sz w:val="28"/>
          <w:szCs w:val="28"/>
          <w:lang w:eastAsia="ru-RU"/>
        </w:rPr>
        <w:t>ОПО</w:t>
      </w:r>
      <w:r w:rsidR="00986217">
        <w:rPr>
          <w:rFonts w:ascii="Times New Roman" w:eastAsia="Times New Roman" w:hAnsi="Times New Roman" w:cs="Times New Roman"/>
          <w:sz w:val="28"/>
          <w:szCs w:val="28"/>
          <w:lang w:eastAsia="ru-RU"/>
        </w:rPr>
        <w:t>)</w:t>
      </w:r>
      <w:r w:rsidR="00413CAF">
        <w:rPr>
          <w:rFonts w:ascii="Times New Roman" w:eastAsia="Times New Roman" w:hAnsi="Times New Roman" w:cs="Times New Roman"/>
          <w:sz w:val="28"/>
          <w:szCs w:val="28"/>
          <w:lang w:eastAsia="ru-RU"/>
        </w:rPr>
        <w:t>, а также</w:t>
      </w:r>
      <w:r w:rsidRPr="006E224C">
        <w:rPr>
          <w:rFonts w:ascii="Times New Roman" w:eastAsia="Times New Roman" w:hAnsi="Times New Roman" w:cs="Times New Roman"/>
          <w:sz w:val="28"/>
          <w:szCs w:val="28"/>
          <w:lang w:eastAsia="ru-RU"/>
        </w:rPr>
        <w:t xml:space="preserve"> защита жизни и здоровья работников таких объектов.</w:t>
      </w:r>
    </w:p>
    <w:p w:rsidR="001654DA" w:rsidRDefault="005F7C34" w:rsidP="00C92AD4">
      <w:pPr>
        <w:pStyle w:val="3"/>
        <w:spacing w:line="240" w:lineRule="auto"/>
        <w:ind w:firstLine="709"/>
        <w:jc w:val="both"/>
        <w:rPr>
          <w:rFonts w:ascii="Times New Roman" w:eastAsia="Times New Roman" w:hAnsi="Times New Roman" w:cs="Times New Roman"/>
          <w:bCs w:val="0"/>
          <w:color w:val="000000"/>
          <w:sz w:val="28"/>
          <w:szCs w:val="28"/>
          <w:lang w:eastAsia="ru-RU"/>
        </w:rPr>
      </w:pPr>
      <w:bookmarkStart w:id="5" w:name="_Toc480912871"/>
      <w:bookmarkEnd w:id="1"/>
      <w:r>
        <w:rPr>
          <w:rFonts w:ascii="Times New Roman" w:eastAsia="Times New Roman" w:hAnsi="Times New Roman" w:cs="Times New Roman"/>
          <w:bCs w:val="0"/>
          <w:color w:val="000000"/>
          <w:sz w:val="28"/>
          <w:szCs w:val="28"/>
          <w:lang w:eastAsia="ru-RU"/>
        </w:rPr>
        <w:t>Государственный н</w:t>
      </w:r>
      <w:r w:rsidR="00CE7C5F">
        <w:rPr>
          <w:rFonts w:ascii="Times New Roman" w:eastAsia="Times New Roman" w:hAnsi="Times New Roman" w:cs="Times New Roman"/>
          <w:bCs w:val="0"/>
          <w:color w:val="000000"/>
          <w:sz w:val="28"/>
          <w:szCs w:val="28"/>
          <w:lang w:eastAsia="ru-RU"/>
        </w:rPr>
        <w:t>адзор в у</w:t>
      </w:r>
      <w:r w:rsidR="001654DA" w:rsidRPr="006E224C">
        <w:rPr>
          <w:rFonts w:ascii="Times New Roman" w:eastAsia="Times New Roman" w:hAnsi="Times New Roman" w:cs="Times New Roman"/>
          <w:bCs w:val="0"/>
          <w:color w:val="000000"/>
          <w:sz w:val="28"/>
          <w:szCs w:val="28"/>
          <w:lang w:eastAsia="ru-RU"/>
        </w:rPr>
        <w:t>гольн</w:t>
      </w:r>
      <w:r w:rsidR="00CE7C5F">
        <w:rPr>
          <w:rFonts w:ascii="Times New Roman" w:eastAsia="Times New Roman" w:hAnsi="Times New Roman" w:cs="Times New Roman"/>
          <w:bCs w:val="0"/>
          <w:color w:val="000000"/>
          <w:sz w:val="28"/>
          <w:szCs w:val="28"/>
          <w:lang w:eastAsia="ru-RU"/>
        </w:rPr>
        <w:t>ой</w:t>
      </w:r>
      <w:r w:rsidR="001654DA" w:rsidRPr="006E224C">
        <w:rPr>
          <w:rFonts w:ascii="Times New Roman" w:eastAsia="Times New Roman" w:hAnsi="Times New Roman" w:cs="Times New Roman"/>
          <w:bCs w:val="0"/>
          <w:color w:val="000000"/>
          <w:sz w:val="28"/>
          <w:szCs w:val="28"/>
          <w:lang w:eastAsia="ru-RU"/>
        </w:rPr>
        <w:t xml:space="preserve"> промышленност</w:t>
      </w:r>
      <w:bookmarkEnd w:id="5"/>
      <w:r w:rsidR="00CE7C5F">
        <w:rPr>
          <w:rFonts w:ascii="Times New Roman" w:eastAsia="Times New Roman" w:hAnsi="Times New Roman" w:cs="Times New Roman"/>
          <w:bCs w:val="0"/>
          <w:color w:val="000000"/>
          <w:sz w:val="28"/>
          <w:szCs w:val="28"/>
          <w:lang w:eastAsia="ru-RU"/>
        </w:rPr>
        <w:t>и</w:t>
      </w:r>
    </w:p>
    <w:p w:rsidR="00986217" w:rsidRPr="00986217" w:rsidRDefault="00986217" w:rsidP="008179F5">
      <w:pPr>
        <w:widowControl w:val="0"/>
        <w:tabs>
          <w:tab w:val="left" w:pos="881"/>
        </w:tabs>
        <w:spacing w:after="0" w:line="240" w:lineRule="auto"/>
        <w:ind w:firstLine="709"/>
        <w:jc w:val="both"/>
        <w:rPr>
          <w:rFonts w:ascii="Times New Roman" w:eastAsia="Calibri"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Надзор в угольной промышленности осуществлялся на 97 угольных шахтах, 279 угольных разрезах и 107 обогатительных фабриках. </w:t>
      </w:r>
    </w:p>
    <w:p w:rsidR="00986217" w:rsidRPr="00986217" w:rsidRDefault="00986217" w:rsidP="008179F5">
      <w:pPr>
        <w:widowControl w:val="0"/>
        <w:tabs>
          <w:tab w:val="left" w:pos="881"/>
        </w:tabs>
        <w:spacing w:after="0" w:line="240" w:lineRule="auto"/>
        <w:ind w:firstLine="709"/>
        <w:jc w:val="both"/>
        <w:rPr>
          <w:rFonts w:ascii="Times New Roman" w:eastAsia="Calibri" w:hAnsi="Times New Roman" w:cs="Times New Roman"/>
          <w:sz w:val="28"/>
          <w:szCs w:val="28"/>
          <w:lang w:eastAsia="ru-RU"/>
        </w:rPr>
      </w:pPr>
      <w:r w:rsidRPr="00986217">
        <w:rPr>
          <w:rFonts w:ascii="Times New Roman" w:eastAsia="Calibri" w:hAnsi="Times New Roman" w:cs="Times New Roman"/>
          <w:sz w:val="28"/>
          <w:szCs w:val="28"/>
          <w:lang w:eastAsia="ru-RU"/>
        </w:rPr>
        <w:t xml:space="preserve">К поднадзорным объектам угольной промышленности </w:t>
      </w:r>
      <w:r w:rsidRPr="00986217">
        <w:rPr>
          <w:rFonts w:ascii="Times New Roman" w:eastAsia="Calibri" w:hAnsi="Times New Roman" w:cs="Times New Roman"/>
          <w:sz w:val="28"/>
          <w:szCs w:val="28"/>
          <w:lang w:val="en-US" w:eastAsia="ru-RU"/>
        </w:rPr>
        <w:t>I</w:t>
      </w:r>
      <w:r w:rsidRPr="00986217">
        <w:rPr>
          <w:rFonts w:ascii="Times New Roman" w:eastAsia="Calibri" w:hAnsi="Times New Roman" w:cs="Times New Roman"/>
          <w:sz w:val="28"/>
          <w:szCs w:val="28"/>
          <w:lang w:eastAsia="ru-RU"/>
        </w:rPr>
        <w:t xml:space="preserve"> класса опасности относятся 97 угольных шахт; </w:t>
      </w:r>
      <w:r w:rsidRPr="00986217">
        <w:rPr>
          <w:rFonts w:ascii="Times New Roman" w:eastAsia="Calibri" w:hAnsi="Times New Roman" w:cs="Times New Roman"/>
          <w:sz w:val="28"/>
          <w:szCs w:val="28"/>
          <w:lang w:val="en-US" w:eastAsia="ru-RU"/>
        </w:rPr>
        <w:t>II</w:t>
      </w:r>
      <w:r w:rsidRPr="00986217">
        <w:rPr>
          <w:rFonts w:ascii="Times New Roman" w:eastAsia="Calibri" w:hAnsi="Times New Roman" w:cs="Times New Roman"/>
          <w:sz w:val="28"/>
          <w:szCs w:val="28"/>
          <w:lang w:eastAsia="ru-RU"/>
        </w:rPr>
        <w:t xml:space="preserve"> класса опасности – 199 </w:t>
      </w:r>
      <w:r w:rsidR="00427E2D">
        <w:rPr>
          <w:rFonts w:ascii="Times New Roman" w:eastAsia="Calibri" w:hAnsi="Times New Roman" w:cs="Times New Roman"/>
          <w:sz w:val="28"/>
          <w:szCs w:val="28"/>
          <w:lang w:eastAsia="ru-RU"/>
        </w:rPr>
        <w:t xml:space="preserve">угольных </w:t>
      </w:r>
      <w:r w:rsidRPr="00986217">
        <w:rPr>
          <w:rFonts w:ascii="Times New Roman" w:eastAsia="Calibri" w:hAnsi="Times New Roman" w:cs="Times New Roman"/>
          <w:sz w:val="28"/>
          <w:szCs w:val="28"/>
          <w:lang w:eastAsia="ru-RU"/>
        </w:rPr>
        <w:t xml:space="preserve">разрезов </w:t>
      </w:r>
      <w:r w:rsidR="00427E2D">
        <w:rPr>
          <w:rFonts w:ascii="Times New Roman" w:eastAsia="Calibri" w:hAnsi="Times New Roman" w:cs="Times New Roman"/>
          <w:sz w:val="28"/>
          <w:szCs w:val="28"/>
          <w:lang w:eastAsia="ru-RU"/>
        </w:rPr>
        <w:br/>
      </w:r>
      <w:r w:rsidRPr="00986217">
        <w:rPr>
          <w:rFonts w:ascii="Times New Roman" w:eastAsia="Calibri" w:hAnsi="Times New Roman" w:cs="Times New Roman"/>
          <w:sz w:val="28"/>
          <w:szCs w:val="28"/>
          <w:lang w:eastAsia="ru-RU"/>
        </w:rPr>
        <w:t xml:space="preserve">и 101 объект обогащения угля; III класса опасности – 61 </w:t>
      </w:r>
      <w:r w:rsidR="00427E2D" w:rsidRPr="00986217">
        <w:rPr>
          <w:rFonts w:ascii="Times New Roman" w:eastAsia="Calibri" w:hAnsi="Times New Roman" w:cs="Times New Roman"/>
          <w:sz w:val="28"/>
          <w:szCs w:val="28"/>
          <w:lang w:eastAsia="ru-RU"/>
        </w:rPr>
        <w:t xml:space="preserve">угольный </w:t>
      </w:r>
      <w:r w:rsidRPr="00986217">
        <w:rPr>
          <w:rFonts w:ascii="Times New Roman" w:eastAsia="Calibri" w:hAnsi="Times New Roman" w:cs="Times New Roman"/>
          <w:sz w:val="28"/>
          <w:szCs w:val="28"/>
          <w:lang w:eastAsia="ru-RU"/>
        </w:rPr>
        <w:t xml:space="preserve">разрез </w:t>
      </w:r>
      <w:r w:rsidR="00427E2D">
        <w:rPr>
          <w:rFonts w:ascii="Times New Roman" w:eastAsia="Calibri" w:hAnsi="Times New Roman" w:cs="Times New Roman"/>
          <w:sz w:val="28"/>
          <w:szCs w:val="28"/>
          <w:lang w:eastAsia="ru-RU"/>
        </w:rPr>
        <w:br/>
      </w:r>
      <w:r w:rsidRPr="00986217">
        <w:rPr>
          <w:rFonts w:ascii="Times New Roman" w:eastAsia="Calibri" w:hAnsi="Times New Roman" w:cs="Times New Roman"/>
          <w:sz w:val="28"/>
          <w:szCs w:val="28"/>
          <w:lang w:eastAsia="ru-RU"/>
        </w:rPr>
        <w:t xml:space="preserve">и 6 объектов обогащения угля; IV класса опасности - 19 </w:t>
      </w:r>
      <w:r w:rsidR="00427E2D" w:rsidRPr="00986217">
        <w:rPr>
          <w:rFonts w:ascii="Times New Roman" w:eastAsia="Calibri" w:hAnsi="Times New Roman" w:cs="Times New Roman"/>
          <w:sz w:val="28"/>
          <w:szCs w:val="28"/>
          <w:lang w:eastAsia="ru-RU"/>
        </w:rPr>
        <w:t xml:space="preserve">угольных </w:t>
      </w:r>
      <w:r w:rsidRPr="00986217">
        <w:rPr>
          <w:rFonts w:ascii="Times New Roman" w:eastAsia="Calibri" w:hAnsi="Times New Roman" w:cs="Times New Roman"/>
          <w:sz w:val="28"/>
          <w:szCs w:val="28"/>
          <w:lang w:eastAsia="ru-RU"/>
        </w:rPr>
        <w:t>разрезов.</w:t>
      </w:r>
    </w:p>
    <w:p w:rsidR="00986217" w:rsidRPr="00427E2D"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427E2D">
        <w:rPr>
          <w:rFonts w:ascii="Times New Roman" w:eastAsia="Times New Roman" w:hAnsi="Times New Roman" w:cs="Times New Roman"/>
          <w:sz w:val="28"/>
          <w:szCs w:val="28"/>
          <w:lang w:eastAsia="ru-RU"/>
        </w:rPr>
        <w:t>За 9 месяцев 2018 года на опасных производственных объектах угольной промышленности произошли 4 аварии в угольных шахтах и 13 несчастных случая со смертельным исходом, из них</w:t>
      </w:r>
      <w:r w:rsidR="00CB19B3">
        <w:rPr>
          <w:rFonts w:ascii="Times New Roman" w:eastAsia="Times New Roman" w:hAnsi="Times New Roman" w:cs="Times New Roman"/>
          <w:sz w:val="28"/>
          <w:szCs w:val="28"/>
          <w:lang w:eastAsia="ru-RU"/>
        </w:rPr>
        <w:t>:</w:t>
      </w:r>
      <w:r w:rsidRPr="00427E2D">
        <w:rPr>
          <w:rFonts w:ascii="Times New Roman" w:eastAsia="Times New Roman" w:hAnsi="Times New Roman" w:cs="Times New Roman"/>
          <w:sz w:val="28"/>
          <w:szCs w:val="28"/>
          <w:lang w:eastAsia="ru-RU"/>
        </w:rPr>
        <w:t xml:space="preserve"> в угольных шахтах</w:t>
      </w:r>
      <w:r w:rsidR="00CB19B3">
        <w:rPr>
          <w:rFonts w:ascii="Times New Roman" w:eastAsia="Times New Roman" w:hAnsi="Times New Roman" w:cs="Times New Roman"/>
          <w:sz w:val="28"/>
          <w:szCs w:val="28"/>
          <w:lang w:eastAsia="ru-RU"/>
        </w:rPr>
        <w:t xml:space="preserve"> – </w:t>
      </w:r>
      <w:r w:rsidR="00CB19B3" w:rsidRPr="00427E2D">
        <w:rPr>
          <w:rFonts w:ascii="Times New Roman" w:eastAsia="Times New Roman" w:hAnsi="Times New Roman" w:cs="Times New Roman"/>
          <w:sz w:val="28"/>
          <w:szCs w:val="28"/>
          <w:lang w:eastAsia="ru-RU"/>
        </w:rPr>
        <w:t>9</w:t>
      </w:r>
      <w:r w:rsidR="00CB19B3">
        <w:rPr>
          <w:rFonts w:ascii="Times New Roman" w:eastAsia="Times New Roman" w:hAnsi="Times New Roman" w:cs="Times New Roman"/>
          <w:sz w:val="28"/>
          <w:szCs w:val="28"/>
          <w:lang w:eastAsia="ru-RU"/>
        </w:rPr>
        <w:t>;</w:t>
      </w:r>
      <w:r w:rsidRPr="00427E2D">
        <w:rPr>
          <w:rFonts w:ascii="Times New Roman" w:eastAsia="Times New Roman" w:hAnsi="Times New Roman" w:cs="Times New Roman"/>
          <w:sz w:val="28"/>
          <w:szCs w:val="28"/>
          <w:lang w:eastAsia="ru-RU"/>
        </w:rPr>
        <w:t xml:space="preserve"> при ведении открытых горных работ</w:t>
      </w:r>
      <w:r w:rsidR="00CB19B3">
        <w:rPr>
          <w:rFonts w:ascii="Times New Roman" w:eastAsia="Times New Roman" w:hAnsi="Times New Roman" w:cs="Times New Roman"/>
          <w:sz w:val="28"/>
          <w:szCs w:val="28"/>
          <w:lang w:eastAsia="ru-RU"/>
        </w:rPr>
        <w:t xml:space="preserve"> - </w:t>
      </w:r>
      <w:r w:rsidR="00CB19B3" w:rsidRPr="00427E2D">
        <w:rPr>
          <w:rFonts w:ascii="Times New Roman" w:eastAsia="Times New Roman" w:hAnsi="Times New Roman" w:cs="Times New Roman"/>
          <w:sz w:val="28"/>
          <w:szCs w:val="28"/>
          <w:lang w:eastAsia="ru-RU"/>
        </w:rPr>
        <w:t>4</w:t>
      </w:r>
      <w:r w:rsidRPr="00427E2D">
        <w:rPr>
          <w:rFonts w:ascii="Times New Roman" w:eastAsia="Times New Roman" w:hAnsi="Times New Roman" w:cs="Times New Roman"/>
          <w:sz w:val="28"/>
          <w:szCs w:val="28"/>
          <w:lang w:eastAsia="ru-RU"/>
        </w:rPr>
        <w:t>.</w:t>
      </w:r>
    </w:p>
    <w:p w:rsidR="00986217" w:rsidRPr="00986217" w:rsidRDefault="00986217" w:rsidP="008179F5">
      <w:pPr>
        <w:spacing w:after="12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Распределение аварий по видам</w:t>
      </w:r>
      <w:r>
        <w:rPr>
          <w:rFonts w:ascii="Times New Roman" w:eastAsia="Times New Roman" w:hAnsi="Times New Roman" w:cs="Times New Roman"/>
          <w:sz w:val="28"/>
          <w:szCs w:val="28"/>
          <w:lang w:eastAsia="ru-RU"/>
        </w:rPr>
        <w:t xml:space="preserve">, также </w:t>
      </w:r>
      <w:r w:rsidRPr="00986217">
        <w:rPr>
          <w:rFonts w:ascii="Times New Roman" w:eastAsia="Times New Roman" w:hAnsi="Times New Roman" w:cs="Times New Roman"/>
          <w:sz w:val="28"/>
          <w:szCs w:val="28"/>
          <w:lang w:eastAsia="ru-RU"/>
        </w:rPr>
        <w:t>несчастных случаев со смертельным и</w:t>
      </w:r>
      <w:r w:rsidR="00CB19B3">
        <w:rPr>
          <w:rFonts w:ascii="Times New Roman" w:eastAsia="Times New Roman" w:hAnsi="Times New Roman" w:cs="Times New Roman"/>
          <w:sz w:val="28"/>
          <w:szCs w:val="28"/>
          <w:lang w:eastAsia="ru-RU"/>
        </w:rPr>
        <w:t xml:space="preserve">сходом по травмирующим факторам </w:t>
      </w:r>
      <w:r w:rsidR="00CB19B3" w:rsidRPr="00986217">
        <w:rPr>
          <w:rFonts w:ascii="Times New Roman" w:eastAsia="Times New Roman" w:hAnsi="Times New Roman" w:cs="Times New Roman"/>
          <w:sz w:val="28"/>
          <w:szCs w:val="28"/>
          <w:lang w:eastAsia="ru-RU"/>
        </w:rPr>
        <w:t xml:space="preserve">за </w:t>
      </w:r>
      <w:r w:rsidR="00CB19B3" w:rsidRPr="00986217">
        <w:rPr>
          <w:rFonts w:ascii="Times New Roman" w:eastAsia="Times New Roman" w:hAnsi="Times New Roman" w:cs="Times New Roman"/>
          <w:color w:val="000000"/>
          <w:sz w:val="28"/>
          <w:szCs w:val="28"/>
          <w:lang w:eastAsia="ru-RU"/>
        </w:rPr>
        <w:t>9 месяцев</w:t>
      </w:r>
      <w:r w:rsidR="00CB19B3" w:rsidRPr="00986217">
        <w:rPr>
          <w:rFonts w:ascii="Times New Roman" w:eastAsia="Times New Roman" w:hAnsi="Times New Roman" w:cs="Times New Roman"/>
          <w:sz w:val="28"/>
          <w:szCs w:val="28"/>
          <w:lang w:eastAsia="ru-RU"/>
        </w:rPr>
        <w:t xml:space="preserve"> </w:t>
      </w:r>
      <w:r w:rsidR="00CB19B3" w:rsidRPr="00986217">
        <w:rPr>
          <w:rFonts w:ascii="Times New Roman" w:eastAsia="Times New Roman" w:hAnsi="Times New Roman" w:cs="Times New Roman"/>
          <w:color w:val="000000"/>
          <w:sz w:val="28"/>
          <w:szCs w:val="28"/>
          <w:lang w:eastAsia="ru-RU"/>
        </w:rPr>
        <w:t>2017</w:t>
      </w:r>
      <w:r w:rsidR="00CB19B3">
        <w:rPr>
          <w:rFonts w:ascii="Times New Roman" w:eastAsia="Times New Roman" w:hAnsi="Times New Roman" w:cs="Times New Roman"/>
          <w:color w:val="000000"/>
          <w:sz w:val="28"/>
          <w:szCs w:val="28"/>
          <w:lang w:eastAsia="ru-RU"/>
        </w:rPr>
        <w:t xml:space="preserve"> года</w:t>
      </w:r>
      <w:r w:rsidR="00CB19B3" w:rsidRPr="00986217">
        <w:rPr>
          <w:rFonts w:ascii="Times New Roman" w:eastAsia="Times New Roman" w:hAnsi="Times New Roman" w:cs="Times New Roman"/>
          <w:color w:val="000000"/>
          <w:sz w:val="28"/>
          <w:szCs w:val="28"/>
          <w:lang w:eastAsia="ru-RU"/>
        </w:rPr>
        <w:t xml:space="preserve"> </w:t>
      </w:r>
      <w:r w:rsidR="00CB19B3">
        <w:rPr>
          <w:rFonts w:ascii="Times New Roman" w:eastAsia="Times New Roman" w:hAnsi="Times New Roman" w:cs="Times New Roman"/>
          <w:color w:val="000000"/>
          <w:sz w:val="28"/>
          <w:szCs w:val="28"/>
          <w:lang w:eastAsia="ru-RU"/>
        </w:rPr>
        <w:br/>
      </w:r>
      <w:r w:rsidR="00CB19B3" w:rsidRPr="00986217">
        <w:rPr>
          <w:rFonts w:ascii="Times New Roman" w:eastAsia="Times New Roman" w:hAnsi="Times New Roman" w:cs="Times New Roman"/>
          <w:color w:val="000000"/>
          <w:sz w:val="28"/>
          <w:szCs w:val="28"/>
          <w:lang w:eastAsia="ru-RU"/>
        </w:rPr>
        <w:t xml:space="preserve">и </w:t>
      </w:r>
      <w:r w:rsidR="00CB19B3">
        <w:rPr>
          <w:rFonts w:ascii="Times New Roman" w:eastAsia="Times New Roman" w:hAnsi="Times New Roman" w:cs="Times New Roman"/>
          <w:color w:val="000000"/>
          <w:sz w:val="28"/>
          <w:szCs w:val="28"/>
          <w:lang w:eastAsia="ru-RU"/>
        </w:rPr>
        <w:t xml:space="preserve">9 месяцев </w:t>
      </w:r>
      <w:r w:rsidR="00CB19B3" w:rsidRPr="00986217">
        <w:rPr>
          <w:rFonts w:ascii="Times New Roman" w:eastAsia="Times New Roman" w:hAnsi="Times New Roman" w:cs="Times New Roman"/>
          <w:sz w:val="28"/>
          <w:szCs w:val="28"/>
          <w:lang w:eastAsia="ru-RU"/>
        </w:rPr>
        <w:t>2018 год</w:t>
      </w:r>
      <w:r w:rsidR="00CB19B3">
        <w:rPr>
          <w:rFonts w:ascii="Times New Roman" w:eastAsia="Times New Roman" w:hAnsi="Times New Roman" w:cs="Times New Roman"/>
          <w:sz w:val="28"/>
          <w:szCs w:val="28"/>
          <w:lang w:eastAsia="ru-RU"/>
        </w:rPr>
        <w:t>а</w:t>
      </w:r>
      <w:r w:rsidR="00CB19B3" w:rsidRPr="00986217">
        <w:rPr>
          <w:rFonts w:ascii="Times New Roman" w:eastAsia="Times New Roman" w:hAnsi="Times New Roman" w:cs="Times New Roman"/>
          <w:sz w:val="28"/>
          <w:szCs w:val="28"/>
          <w:lang w:eastAsia="ru-RU"/>
        </w:rPr>
        <w:t xml:space="preserve"> </w:t>
      </w:r>
      <w:r w:rsidRPr="00986217">
        <w:rPr>
          <w:rFonts w:ascii="Times New Roman" w:eastAsia="Times New Roman" w:hAnsi="Times New Roman" w:cs="Times New Roman"/>
          <w:sz w:val="28"/>
          <w:szCs w:val="28"/>
          <w:lang w:eastAsia="ru-RU"/>
        </w:rPr>
        <w:t>представлено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7"/>
        <w:gridCol w:w="1966"/>
        <w:gridCol w:w="2074"/>
      </w:tblGrid>
      <w:tr w:rsidR="00986217" w:rsidRPr="00CB19B3" w:rsidTr="00CB19B3">
        <w:trPr>
          <w:trHeight w:val="556"/>
          <w:tblHeader/>
        </w:trPr>
        <w:tc>
          <w:tcPr>
            <w:tcW w:w="2902" w:type="pct"/>
            <w:vMerge w:val="restart"/>
            <w:shd w:val="clear" w:color="auto" w:fill="auto"/>
            <w:vAlign w:val="center"/>
          </w:tcPr>
          <w:p w:rsidR="00986217" w:rsidRPr="00CB19B3" w:rsidRDefault="00986217" w:rsidP="00986217">
            <w:pPr>
              <w:spacing w:after="0" w:line="240" w:lineRule="auto"/>
              <w:jc w:val="center"/>
              <w:rPr>
                <w:rFonts w:ascii="Times New Roman" w:eastAsia="Times New Roman" w:hAnsi="Times New Roman" w:cs="Times New Roman"/>
                <w:b/>
                <w:sz w:val="24"/>
                <w:szCs w:val="24"/>
                <w:lang w:eastAsia="ru-RU"/>
              </w:rPr>
            </w:pPr>
            <w:r w:rsidRPr="00CB19B3">
              <w:rPr>
                <w:rFonts w:ascii="Times New Roman" w:eastAsia="Times New Roman" w:hAnsi="Times New Roman" w:cs="Times New Roman"/>
                <w:b/>
                <w:sz w:val="24"/>
                <w:szCs w:val="24"/>
                <w:lang w:eastAsia="ru-RU"/>
              </w:rPr>
              <w:t>Вид аварии и несчастных случаев</w:t>
            </w:r>
          </w:p>
          <w:p w:rsidR="00986217" w:rsidRPr="00CB19B3" w:rsidRDefault="00986217" w:rsidP="00986217">
            <w:pPr>
              <w:spacing w:after="0" w:line="240" w:lineRule="auto"/>
              <w:jc w:val="center"/>
              <w:rPr>
                <w:rFonts w:ascii="Times New Roman" w:eastAsia="Times New Roman" w:hAnsi="Times New Roman" w:cs="Times New Roman"/>
                <w:b/>
                <w:color w:val="000000"/>
                <w:sz w:val="24"/>
                <w:szCs w:val="24"/>
                <w:lang w:eastAsia="ru-RU"/>
              </w:rPr>
            </w:pPr>
            <w:r w:rsidRPr="00CB19B3">
              <w:rPr>
                <w:rFonts w:ascii="Times New Roman" w:eastAsia="Times New Roman" w:hAnsi="Times New Roman" w:cs="Times New Roman"/>
                <w:b/>
                <w:sz w:val="24"/>
                <w:szCs w:val="24"/>
                <w:lang w:eastAsia="ru-RU"/>
              </w:rPr>
              <w:t>со смертельным исходом</w:t>
            </w:r>
          </w:p>
        </w:tc>
        <w:tc>
          <w:tcPr>
            <w:tcW w:w="2098" w:type="pct"/>
            <w:gridSpan w:val="2"/>
            <w:shd w:val="clear" w:color="auto" w:fill="auto"/>
            <w:vAlign w:val="center"/>
          </w:tcPr>
          <w:p w:rsidR="00986217" w:rsidRPr="00CB19B3" w:rsidRDefault="00986217" w:rsidP="00986217">
            <w:pPr>
              <w:spacing w:after="0" w:line="240" w:lineRule="auto"/>
              <w:jc w:val="center"/>
              <w:rPr>
                <w:rFonts w:ascii="Times New Roman" w:eastAsia="Times New Roman" w:hAnsi="Times New Roman" w:cs="Times New Roman"/>
                <w:b/>
                <w:sz w:val="24"/>
                <w:szCs w:val="24"/>
                <w:lang w:eastAsia="ru-RU"/>
              </w:rPr>
            </w:pPr>
            <w:r w:rsidRPr="00CB19B3">
              <w:rPr>
                <w:rFonts w:ascii="Times New Roman" w:eastAsia="Times New Roman" w:hAnsi="Times New Roman" w:cs="Times New Roman"/>
                <w:b/>
                <w:sz w:val="24"/>
                <w:szCs w:val="24"/>
                <w:lang w:eastAsia="ru-RU"/>
              </w:rPr>
              <w:t>За 9 месяцев смертельно травмированных при</w:t>
            </w:r>
          </w:p>
          <w:p w:rsidR="00986217" w:rsidRPr="00CB19B3" w:rsidRDefault="00986217" w:rsidP="00986217">
            <w:pPr>
              <w:spacing w:after="0" w:line="240" w:lineRule="auto"/>
              <w:jc w:val="center"/>
              <w:rPr>
                <w:rFonts w:ascii="Times New Roman" w:eastAsia="Times New Roman" w:hAnsi="Times New Roman" w:cs="Times New Roman"/>
                <w:b/>
                <w:sz w:val="24"/>
                <w:szCs w:val="24"/>
                <w:lang w:eastAsia="ru-RU"/>
              </w:rPr>
            </w:pPr>
            <w:r w:rsidRPr="00CB19B3">
              <w:rPr>
                <w:rFonts w:ascii="Times New Roman" w:eastAsia="Times New Roman" w:hAnsi="Times New Roman" w:cs="Times New Roman"/>
                <w:b/>
                <w:sz w:val="24"/>
                <w:szCs w:val="24"/>
                <w:lang w:eastAsia="ru-RU"/>
              </w:rPr>
              <w:t>подземных работах/открытых</w:t>
            </w:r>
            <w:r w:rsidR="00CA5755">
              <w:rPr>
                <w:rFonts w:ascii="Times New Roman" w:eastAsia="Times New Roman" w:hAnsi="Times New Roman" w:cs="Times New Roman"/>
                <w:b/>
                <w:sz w:val="24"/>
                <w:szCs w:val="24"/>
                <w:lang w:eastAsia="ru-RU"/>
              </w:rPr>
              <w:t xml:space="preserve"> </w:t>
            </w:r>
            <w:r w:rsidRPr="00CB19B3">
              <w:rPr>
                <w:rFonts w:ascii="Times New Roman" w:eastAsia="Times New Roman" w:hAnsi="Times New Roman" w:cs="Times New Roman"/>
                <w:b/>
                <w:sz w:val="24"/>
                <w:szCs w:val="24"/>
                <w:lang w:eastAsia="ru-RU"/>
              </w:rPr>
              <w:t xml:space="preserve">горных работах/ работах </w:t>
            </w:r>
            <w:r w:rsidR="00CA5755">
              <w:rPr>
                <w:rFonts w:ascii="Times New Roman" w:eastAsia="Times New Roman" w:hAnsi="Times New Roman" w:cs="Times New Roman"/>
                <w:b/>
                <w:sz w:val="24"/>
                <w:szCs w:val="24"/>
                <w:lang w:eastAsia="ru-RU"/>
              </w:rPr>
              <w:br/>
            </w:r>
            <w:r w:rsidRPr="00CB19B3">
              <w:rPr>
                <w:rFonts w:ascii="Times New Roman" w:eastAsia="Times New Roman" w:hAnsi="Times New Roman" w:cs="Times New Roman"/>
                <w:b/>
                <w:sz w:val="24"/>
                <w:szCs w:val="24"/>
                <w:lang w:eastAsia="ru-RU"/>
              </w:rPr>
              <w:t>на поверхности</w:t>
            </w:r>
          </w:p>
        </w:tc>
      </w:tr>
      <w:tr w:rsidR="00986217" w:rsidRPr="00986217" w:rsidTr="00CB19B3">
        <w:trPr>
          <w:trHeight w:val="73"/>
          <w:tblHeader/>
        </w:trPr>
        <w:tc>
          <w:tcPr>
            <w:tcW w:w="2902" w:type="pct"/>
            <w:vMerge/>
            <w:shd w:val="clear" w:color="auto" w:fill="auto"/>
            <w:noWrap/>
          </w:tcPr>
          <w:p w:rsidR="00986217" w:rsidRPr="00986217" w:rsidRDefault="00986217" w:rsidP="00986217">
            <w:pPr>
              <w:spacing w:after="0" w:line="240" w:lineRule="auto"/>
              <w:jc w:val="both"/>
              <w:rPr>
                <w:rFonts w:ascii="Times New Roman" w:eastAsia="Times New Roman" w:hAnsi="Times New Roman" w:cs="Times New Roman"/>
                <w:color w:val="000000"/>
                <w:sz w:val="24"/>
                <w:szCs w:val="24"/>
                <w:lang w:eastAsia="ru-RU"/>
              </w:rPr>
            </w:pP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2017 год</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2018 год</w:t>
            </w:r>
          </w:p>
        </w:tc>
      </w:tr>
      <w:tr w:rsidR="00986217" w:rsidRPr="00986217" w:rsidTr="00986217">
        <w:trPr>
          <w:trHeight w:val="245"/>
        </w:trPr>
        <w:tc>
          <w:tcPr>
            <w:tcW w:w="2902" w:type="pct"/>
            <w:shd w:val="clear" w:color="auto" w:fill="auto"/>
          </w:tcPr>
          <w:p w:rsidR="00986217" w:rsidRPr="00986217" w:rsidRDefault="00986217" w:rsidP="00986217">
            <w:pPr>
              <w:spacing w:after="0" w:line="240" w:lineRule="auto"/>
              <w:jc w:val="both"/>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sz w:val="24"/>
                <w:szCs w:val="24"/>
                <w:lang w:eastAsia="ru-RU"/>
              </w:rPr>
              <w:t>Взрыв (горение, вспышки) газа и угольной пыли</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986217" w:rsidTr="00986217">
        <w:trPr>
          <w:trHeight w:val="73"/>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sz w:val="24"/>
                <w:szCs w:val="24"/>
                <w:lang w:eastAsia="ru-RU"/>
              </w:rPr>
              <w:t>Обрушение</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2/1/-</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3/-/-</w:t>
            </w:r>
          </w:p>
        </w:tc>
      </w:tr>
      <w:tr w:rsidR="00986217" w:rsidRPr="00986217" w:rsidTr="00986217">
        <w:trPr>
          <w:trHeight w:val="34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t>Транспорт</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2/-/-</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3/-/-</w:t>
            </w:r>
          </w:p>
        </w:tc>
      </w:tr>
      <w:tr w:rsidR="00986217" w:rsidRPr="00986217" w:rsidTr="00986217">
        <w:trPr>
          <w:trHeight w:val="31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t>Воздействие машин и механизмов</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5/-/1</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2/2/-</w:t>
            </w:r>
          </w:p>
        </w:tc>
      </w:tr>
      <w:tr w:rsidR="00986217" w:rsidRPr="00986217" w:rsidTr="00986217">
        <w:trPr>
          <w:trHeight w:val="31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t>Электроток</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-/1/-</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-/2/-</w:t>
            </w:r>
          </w:p>
        </w:tc>
      </w:tr>
      <w:tr w:rsidR="00986217" w:rsidRPr="00986217" w:rsidTr="00986217">
        <w:trPr>
          <w:trHeight w:val="31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t>Внезапный выброс угля и породы, газа</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1/-/-</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986217" w:rsidTr="00986217">
        <w:trPr>
          <w:trHeight w:val="73"/>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t>Затопление горной выработки, прорыв воды</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1/-/-</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986217" w:rsidTr="00986217">
        <w:trPr>
          <w:trHeight w:val="31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t>Буровзрывные работы</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1/-/-</w:t>
            </w:r>
          </w:p>
        </w:tc>
      </w:tr>
      <w:tr w:rsidR="00986217" w:rsidRPr="00986217" w:rsidTr="00986217">
        <w:trPr>
          <w:trHeight w:val="73"/>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lastRenderedPageBreak/>
              <w:t xml:space="preserve">Разрушения зданий, сооружений, </w:t>
            </w:r>
            <w:proofErr w:type="spellStart"/>
            <w:r w:rsidRPr="00986217">
              <w:rPr>
                <w:rFonts w:ascii="Times New Roman" w:eastAsia="Times New Roman" w:hAnsi="Times New Roman" w:cs="Times New Roman"/>
                <w:color w:val="000000"/>
                <w:sz w:val="24"/>
                <w:szCs w:val="24"/>
                <w:lang w:eastAsia="ru-RU"/>
              </w:rPr>
              <w:t>техн</w:t>
            </w:r>
            <w:proofErr w:type="spellEnd"/>
            <w:r w:rsidRPr="00986217">
              <w:rPr>
                <w:rFonts w:ascii="Times New Roman" w:eastAsia="Times New Roman" w:hAnsi="Times New Roman" w:cs="Times New Roman"/>
                <w:color w:val="000000"/>
                <w:sz w:val="24"/>
                <w:szCs w:val="24"/>
                <w:lang w:eastAsia="ru-RU"/>
              </w:rPr>
              <w:t>. устройств</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986217" w:rsidTr="00986217">
        <w:trPr>
          <w:trHeight w:val="31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color w:val="000000"/>
                <w:sz w:val="24"/>
                <w:szCs w:val="24"/>
                <w:lang w:eastAsia="ru-RU"/>
              </w:rPr>
            </w:pPr>
            <w:r w:rsidRPr="00986217">
              <w:rPr>
                <w:rFonts w:ascii="Times New Roman" w:eastAsia="Times New Roman" w:hAnsi="Times New Roman" w:cs="Times New Roman"/>
                <w:color w:val="000000"/>
                <w:sz w:val="24"/>
                <w:szCs w:val="24"/>
                <w:lang w:eastAsia="ru-RU"/>
              </w:rPr>
              <w:t>Пожар</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986217" w:rsidTr="00986217">
        <w:trPr>
          <w:trHeight w:val="31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iCs/>
                <w:color w:val="000000"/>
                <w:sz w:val="24"/>
                <w:szCs w:val="24"/>
                <w:lang w:eastAsia="ru-RU"/>
              </w:rPr>
            </w:pPr>
            <w:r w:rsidRPr="00986217">
              <w:rPr>
                <w:rFonts w:ascii="Times New Roman" w:eastAsia="Times New Roman" w:hAnsi="Times New Roman" w:cs="Times New Roman"/>
                <w:iCs/>
                <w:color w:val="000000"/>
                <w:sz w:val="24"/>
                <w:szCs w:val="24"/>
                <w:lang w:eastAsia="ru-RU"/>
              </w:rPr>
              <w:t>Горный удар</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986217" w:rsidTr="00986217">
        <w:trPr>
          <w:trHeight w:val="315"/>
        </w:trPr>
        <w:tc>
          <w:tcPr>
            <w:tcW w:w="2902" w:type="pct"/>
            <w:shd w:val="clear" w:color="auto" w:fill="auto"/>
          </w:tcPr>
          <w:p w:rsidR="00986217" w:rsidRPr="00986217" w:rsidRDefault="00986217" w:rsidP="00986217">
            <w:pPr>
              <w:spacing w:after="0" w:line="240" w:lineRule="auto"/>
              <w:rPr>
                <w:rFonts w:ascii="Times New Roman" w:eastAsia="Times New Roman" w:hAnsi="Times New Roman" w:cs="Times New Roman"/>
                <w:iCs/>
                <w:color w:val="000000"/>
                <w:sz w:val="24"/>
                <w:szCs w:val="24"/>
                <w:lang w:eastAsia="ru-RU"/>
              </w:rPr>
            </w:pPr>
            <w:r w:rsidRPr="00986217">
              <w:rPr>
                <w:rFonts w:ascii="Times New Roman" w:eastAsia="Times New Roman" w:hAnsi="Times New Roman" w:cs="Times New Roman"/>
                <w:iCs/>
                <w:color w:val="000000"/>
                <w:sz w:val="24"/>
                <w:szCs w:val="24"/>
                <w:lang w:eastAsia="ru-RU"/>
              </w:rPr>
              <w:t>Падения</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986217" w:rsidTr="00986217">
        <w:trPr>
          <w:trHeight w:val="315"/>
        </w:trPr>
        <w:tc>
          <w:tcPr>
            <w:tcW w:w="2902" w:type="pct"/>
            <w:shd w:val="clear" w:color="auto" w:fill="auto"/>
          </w:tcPr>
          <w:p w:rsidR="00986217" w:rsidRPr="00986217" w:rsidRDefault="00986217" w:rsidP="00CA5755">
            <w:pPr>
              <w:spacing w:after="0" w:line="240" w:lineRule="auto"/>
              <w:rPr>
                <w:rFonts w:ascii="Times New Roman" w:eastAsia="Times New Roman" w:hAnsi="Times New Roman" w:cs="Times New Roman"/>
                <w:iCs/>
                <w:color w:val="000000"/>
                <w:sz w:val="24"/>
                <w:szCs w:val="24"/>
                <w:lang w:eastAsia="ru-RU"/>
              </w:rPr>
            </w:pPr>
            <w:r w:rsidRPr="00986217">
              <w:rPr>
                <w:rFonts w:ascii="Times New Roman" w:eastAsia="Times New Roman" w:hAnsi="Times New Roman" w:cs="Times New Roman"/>
                <w:iCs/>
                <w:color w:val="000000"/>
                <w:sz w:val="24"/>
                <w:szCs w:val="24"/>
                <w:lang w:eastAsia="ru-RU"/>
              </w:rPr>
              <w:t>Отравлени</w:t>
            </w:r>
            <w:r w:rsidR="00CA5755">
              <w:rPr>
                <w:rFonts w:ascii="Times New Roman" w:eastAsia="Times New Roman" w:hAnsi="Times New Roman" w:cs="Times New Roman"/>
                <w:iCs/>
                <w:color w:val="000000"/>
                <w:sz w:val="24"/>
                <w:szCs w:val="24"/>
                <w:lang w:eastAsia="ru-RU"/>
              </w:rPr>
              <w:t>е</w:t>
            </w:r>
            <w:r w:rsidRPr="00986217">
              <w:rPr>
                <w:rFonts w:ascii="Times New Roman" w:eastAsia="Times New Roman" w:hAnsi="Times New Roman" w:cs="Times New Roman"/>
                <w:iCs/>
                <w:color w:val="000000"/>
                <w:sz w:val="24"/>
                <w:szCs w:val="24"/>
                <w:lang w:eastAsia="ru-RU"/>
              </w:rPr>
              <w:t>, удушье</w:t>
            </w:r>
          </w:p>
        </w:tc>
        <w:tc>
          <w:tcPr>
            <w:tcW w:w="1021" w:type="pct"/>
            <w:shd w:val="clear" w:color="auto" w:fill="auto"/>
            <w:vAlign w:val="center"/>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c>
          <w:tcPr>
            <w:tcW w:w="1077" w:type="pct"/>
            <w:shd w:val="clear" w:color="auto" w:fill="auto"/>
          </w:tcPr>
          <w:p w:rsidR="00986217" w:rsidRPr="00986217" w:rsidRDefault="00986217" w:rsidP="00986217">
            <w:pPr>
              <w:spacing w:after="0"/>
              <w:jc w:val="center"/>
              <w:rPr>
                <w:rFonts w:ascii="Times New Roman" w:eastAsia="Times New Roman" w:hAnsi="Times New Roman" w:cs="Times New Roman"/>
                <w:sz w:val="24"/>
                <w:szCs w:val="24"/>
                <w:lang w:eastAsia="ru-RU"/>
              </w:rPr>
            </w:pPr>
            <w:r w:rsidRPr="00986217">
              <w:rPr>
                <w:rFonts w:ascii="Times New Roman" w:eastAsia="Times New Roman" w:hAnsi="Times New Roman" w:cs="Times New Roman"/>
                <w:sz w:val="24"/>
                <w:szCs w:val="24"/>
                <w:lang w:eastAsia="ru-RU"/>
              </w:rPr>
              <w:t>-</w:t>
            </w:r>
          </w:p>
        </w:tc>
      </w:tr>
      <w:tr w:rsidR="00986217" w:rsidRPr="0022030C" w:rsidTr="00986217">
        <w:trPr>
          <w:trHeight w:val="274"/>
        </w:trPr>
        <w:tc>
          <w:tcPr>
            <w:tcW w:w="2902" w:type="pct"/>
            <w:shd w:val="clear" w:color="auto" w:fill="auto"/>
          </w:tcPr>
          <w:p w:rsidR="00986217" w:rsidRPr="0022030C" w:rsidRDefault="00986217" w:rsidP="00986217">
            <w:pPr>
              <w:spacing w:after="0" w:line="240" w:lineRule="auto"/>
              <w:rPr>
                <w:rFonts w:ascii="Times New Roman" w:eastAsia="Times New Roman" w:hAnsi="Times New Roman" w:cs="Times New Roman"/>
                <w:iCs/>
                <w:color w:val="000000"/>
                <w:sz w:val="24"/>
                <w:szCs w:val="24"/>
                <w:lang w:eastAsia="ru-RU"/>
              </w:rPr>
            </w:pPr>
            <w:r w:rsidRPr="0022030C">
              <w:rPr>
                <w:rFonts w:ascii="Times New Roman" w:eastAsia="Times New Roman" w:hAnsi="Times New Roman" w:cs="Times New Roman"/>
                <w:color w:val="000000"/>
                <w:sz w:val="24"/>
                <w:szCs w:val="24"/>
                <w:lang w:eastAsia="ru-RU"/>
              </w:rPr>
              <w:t>Итого</w:t>
            </w:r>
          </w:p>
        </w:tc>
        <w:tc>
          <w:tcPr>
            <w:tcW w:w="1021" w:type="pct"/>
            <w:shd w:val="clear" w:color="auto" w:fill="auto"/>
            <w:vAlign w:val="center"/>
          </w:tcPr>
          <w:p w:rsidR="00986217" w:rsidRPr="0022030C" w:rsidRDefault="00986217" w:rsidP="00986217">
            <w:pPr>
              <w:spacing w:after="0"/>
              <w:jc w:val="center"/>
              <w:rPr>
                <w:rFonts w:ascii="Times New Roman" w:eastAsia="Times New Roman" w:hAnsi="Times New Roman" w:cs="Times New Roman"/>
                <w:sz w:val="24"/>
                <w:szCs w:val="24"/>
                <w:lang w:eastAsia="ru-RU"/>
              </w:rPr>
            </w:pPr>
            <w:r w:rsidRPr="0022030C">
              <w:rPr>
                <w:rFonts w:ascii="Times New Roman" w:eastAsia="Times New Roman" w:hAnsi="Times New Roman" w:cs="Times New Roman"/>
                <w:sz w:val="24"/>
                <w:szCs w:val="24"/>
                <w:lang w:eastAsia="ru-RU"/>
              </w:rPr>
              <w:t>11/2/1</w:t>
            </w:r>
          </w:p>
        </w:tc>
        <w:tc>
          <w:tcPr>
            <w:tcW w:w="1077" w:type="pct"/>
            <w:shd w:val="clear" w:color="auto" w:fill="auto"/>
          </w:tcPr>
          <w:p w:rsidR="00986217" w:rsidRPr="0022030C" w:rsidRDefault="00986217" w:rsidP="00986217">
            <w:pPr>
              <w:spacing w:after="0"/>
              <w:jc w:val="center"/>
              <w:rPr>
                <w:rFonts w:ascii="Times New Roman" w:eastAsia="Times New Roman" w:hAnsi="Times New Roman" w:cs="Times New Roman"/>
                <w:sz w:val="24"/>
                <w:szCs w:val="24"/>
                <w:lang w:eastAsia="ru-RU"/>
              </w:rPr>
            </w:pPr>
            <w:r w:rsidRPr="0022030C">
              <w:rPr>
                <w:rFonts w:ascii="Times New Roman" w:eastAsia="Times New Roman" w:hAnsi="Times New Roman" w:cs="Times New Roman"/>
                <w:sz w:val="24"/>
                <w:szCs w:val="24"/>
                <w:lang w:eastAsia="ru-RU"/>
              </w:rPr>
              <w:t>9/4/-</w:t>
            </w:r>
          </w:p>
        </w:tc>
      </w:tr>
    </w:tbl>
    <w:p w:rsidR="00986217" w:rsidRPr="0022030C" w:rsidRDefault="00986217" w:rsidP="008179F5">
      <w:pPr>
        <w:spacing w:before="120" w:after="0" w:line="240" w:lineRule="auto"/>
        <w:ind w:firstLine="709"/>
        <w:jc w:val="both"/>
        <w:rPr>
          <w:rFonts w:ascii="Times New Roman" w:eastAsia="Times New Roman" w:hAnsi="Times New Roman" w:cs="Times New Roman"/>
          <w:i/>
          <w:sz w:val="28"/>
          <w:szCs w:val="28"/>
          <w:lang w:eastAsia="ru-RU"/>
        </w:rPr>
      </w:pPr>
      <w:r w:rsidRPr="0022030C">
        <w:rPr>
          <w:rFonts w:ascii="Times New Roman" w:eastAsia="Times New Roman" w:hAnsi="Times New Roman" w:cs="Times New Roman"/>
          <w:i/>
          <w:sz w:val="28"/>
          <w:szCs w:val="28"/>
          <w:lang w:eastAsia="ru-RU"/>
        </w:rPr>
        <w:t>Анализ аварийности, смертельного травматизма и групповых несчастных случаев в угольной промышленности за 9 месяцев 2018 г</w:t>
      </w:r>
      <w:r w:rsidR="001B34FB" w:rsidRPr="0022030C">
        <w:rPr>
          <w:rFonts w:ascii="Times New Roman" w:eastAsia="Times New Roman" w:hAnsi="Times New Roman" w:cs="Times New Roman"/>
          <w:i/>
          <w:sz w:val="28"/>
          <w:szCs w:val="28"/>
          <w:lang w:eastAsia="ru-RU"/>
        </w:rPr>
        <w:t>ода</w:t>
      </w:r>
    </w:p>
    <w:p w:rsidR="00986217" w:rsidRPr="00986217" w:rsidRDefault="00986217" w:rsidP="008179F5">
      <w:pPr>
        <w:widowControl w:val="0"/>
        <w:tabs>
          <w:tab w:val="left" w:pos="881"/>
        </w:tabs>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Удельный показатель смертельного травматизма за 9 месяцев 2018 года составил 0,04 чел./млн т (за аналогичный период 2017 г</w:t>
      </w:r>
      <w:r>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- 0,046 чел./млн т).</w:t>
      </w:r>
    </w:p>
    <w:p w:rsidR="00986217" w:rsidRPr="00986217" w:rsidRDefault="00986217" w:rsidP="008179F5">
      <w:pPr>
        <w:spacing w:after="0" w:line="240" w:lineRule="auto"/>
        <w:ind w:firstLine="720"/>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Основны</w:t>
      </w:r>
      <w:r w:rsidR="002640A4">
        <w:rPr>
          <w:rFonts w:ascii="Times New Roman" w:eastAsia="Times New Roman" w:hAnsi="Times New Roman" w:cs="Times New Roman"/>
          <w:sz w:val="28"/>
          <w:szCs w:val="28"/>
          <w:lang w:eastAsia="ru-RU"/>
        </w:rPr>
        <w:t>ми</w:t>
      </w:r>
      <w:r w:rsidRPr="00986217">
        <w:rPr>
          <w:rFonts w:ascii="Times New Roman" w:eastAsia="Times New Roman" w:hAnsi="Times New Roman" w:cs="Times New Roman"/>
          <w:sz w:val="28"/>
          <w:szCs w:val="28"/>
          <w:lang w:eastAsia="ru-RU"/>
        </w:rPr>
        <w:t xml:space="preserve"> причин</w:t>
      </w:r>
      <w:r w:rsidR="002640A4">
        <w:rPr>
          <w:rFonts w:ascii="Times New Roman" w:eastAsia="Times New Roman" w:hAnsi="Times New Roman" w:cs="Times New Roman"/>
          <w:sz w:val="28"/>
          <w:szCs w:val="28"/>
          <w:lang w:eastAsia="ru-RU"/>
        </w:rPr>
        <w:t>ами</w:t>
      </w:r>
      <w:r w:rsidRPr="00986217">
        <w:rPr>
          <w:rFonts w:ascii="Times New Roman" w:eastAsia="Times New Roman" w:hAnsi="Times New Roman" w:cs="Times New Roman"/>
          <w:sz w:val="28"/>
          <w:szCs w:val="28"/>
          <w:lang w:eastAsia="ru-RU"/>
        </w:rPr>
        <w:t xml:space="preserve"> аварий и смертельных несчастных случаев являются:</w:t>
      </w:r>
    </w:p>
    <w:p w:rsidR="00986217" w:rsidRPr="00986217"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еудовлетворительная организация производства работ</w:t>
      </w:r>
      <w:r>
        <w:rPr>
          <w:rFonts w:ascii="Times New Roman" w:eastAsia="Times New Roman" w:hAnsi="Times New Roman" w:cs="Times New Roman"/>
          <w:sz w:val="28"/>
          <w:szCs w:val="28"/>
          <w:lang w:eastAsia="ru-RU"/>
        </w:rPr>
        <w:t>;</w:t>
      </w:r>
    </w:p>
    <w:p w:rsidR="00986217" w:rsidRPr="00986217"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арушение технологического процесса</w:t>
      </w:r>
      <w:r>
        <w:rPr>
          <w:rFonts w:ascii="Times New Roman" w:eastAsia="Times New Roman" w:hAnsi="Times New Roman" w:cs="Times New Roman"/>
          <w:sz w:val="28"/>
          <w:szCs w:val="28"/>
          <w:lang w:eastAsia="ru-RU"/>
        </w:rPr>
        <w:t>;</w:t>
      </w:r>
    </w:p>
    <w:p w:rsidR="00986217" w:rsidRPr="00986217"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едостаточный уровень организации и осуществления производственного контроля</w:t>
      </w:r>
      <w:r>
        <w:rPr>
          <w:rFonts w:ascii="Times New Roman" w:eastAsia="Times New Roman" w:hAnsi="Times New Roman" w:cs="Times New Roman"/>
          <w:sz w:val="28"/>
          <w:szCs w:val="28"/>
          <w:lang w:eastAsia="ru-RU"/>
        </w:rPr>
        <w:t>;</w:t>
      </w:r>
    </w:p>
    <w:p w:rsidR="00986217" w:rsidRPr="00986217"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 xml:space="preserve">едостатки в обучении работников при ненадлежащем допуске </w:t>
      </w:r>
      <w:r>
        <w:rPr>
          <w:rFonts w:ascii="Times New Roman" w:eastAsia="Times New Roman" w:hAnsi="Times New Roman" w:cs="Times New Roman"/>
          <w:sz w:val="28"/>
          <w:szCs w:val="28"/>
          <w:lang w:eastAsia="ru-RU"/>
        </w:rPr>
        <w:br/>
      </w:r>
      <w:r w:rsidR="00986217" w:rsidRPr="00986217">
        <w:rPr>
          <w:rFonts w:ascii="Times New Roman" w:eastAsia="Times New Roman" w:hAnsi="Times New Roman" w:cs="Times New Roman"/>
          <w:sz w:val="28"/>
          <w:szCs w:val="28"/>
          <w:lang w:eastAsia="ru-RU"/>
        </w:rPr>
        <w:t>к производству работ</w:t>
      </w:r>
      <w:r>
        <w:rPr>
          <w:rFonts w:ascii="Times New Roman" w:eastAsia="Times New Roman" w:hAnsi="Times New Roman" w:cs="Times New Roman"/>
          <w:sz w:val="28"/>
          <w:szCs w:val="28"/>
          <w:lang w:eastAsia="ru-RU"/>
        </w:rPr>
        <w:t>;</w:t>
      </w:r>
    </w:p>
    <w:p w:rsidR="00986217" w:rsidRPr="00986217"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ахождение пострадавших в опасной зоне</w:t>
      </w:r>
      <w:r>
        <w:rPr>
          <w:rFonts w:ascii="Times New Roman" w:eastAsia="Times New Roman" w:hAnsi="Times New Roman" w:cs="Times New Roman"/>
          <w:sz w:val="28"/>
          <w:szCs w:val="28"/>
          <w:lang w:eastAsia="ru-RU"/>
        </w:rPr>
        <w:t>;</w:t>
      </w:r>
    </w:p>
    <w:p w:rsidR="00986217" w:rsidRPr="00986217"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 xml:space="preserve">едостатки в организации обучения </w:t>
      </w:r>
      <w:r w:rsidR="00CB19B3">
        <w:rPr>
          <w:rFonts w:ascii="Times New Roman" w:eastAsia="Times New Roman" w:hAnsi="Times New Roman" w:cs="Times New Roman"/>
          <w:sz w:val="28"/>
          <w:szCs w:val="28"/>
          <w:lang w:eastAsia="ru-RU"/>
        </w:rPr>
        <w:t xml:space="preserve">персонала </w:t>
      </w:r>
      <w:r w:rsidR="00986217" w:rsidRPr="00986217">
        <w:rPr>
          <w:rFonts w:ascii="Times New Roman" w:eastAsia="Times New Roman" w:hAnsi="Times New Roman" w:cs="Times New Roman"/>
          <w:sz w:val="28"/>
          <w:szCs w:val="28"/>
          <w:lang w:eastAsia="ru-RU"/>
        </w:rPr>
        <w:t xml:space="preserve">безопасным методам </w:t>
      </w:r>
      <w:r w:rsidR="00CB19B3">
        <w:rPr>
          <w:rFonts w:ascii="Times New Roman" w:eastAsia="Times New Roman" w:hAnsi="Times New Roman" w:cs="Times New Roman"/>
          <w:sz w:val="28"/>
          <w:szCs w:val="28"/>
          <w:lang w:eastAsia="ru-RU"/>
        </w:rPr>
        <w:br/>
      </w:r>
      <w:r w:rsidR="00986217" w:rsidRPr="00986217">
        <w:rPr>
          <w:rFonts w:ascii="Times New Roman" w:eastAsia="Times New Roman" w:hAnsi="Times New Roman" w:cs="Times New Roman"/>
          <w:sz w:val="28"/>
          <w:szCs w:val="28"/>
          <w:lang w:eastAsia="ru-RU"/>
        </w:rPr>
        <w:t>и приёмам выполнения работ</w:t>
      </w:r>
      <w:r>
        <w:rPr>
          <w:rFonts w:ascii="Times New Roman" w:eastAsia="Times New Roman" w:hAnsi="Times New Roman" w:cs="Times New Roman"/>
          <w:sz w:val="28"/>
          <w:szCs w:val="28"/>
          <w:lang w:eastAsia="ru-RU"/>
        </w:rPr>
        <w:t>;</w:t>
      </w:r>
    </w:p>
    <w:p w:rsidR="002640A4"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есогласованные действия работников</w:t>
      </w:r>
      <w:r>
        <w:rPr>
          <w:rFonts w:ascii="Times New Roman" w:eastAsia="Times New Roman" w:hAnsi="Times New Roman" w:cs="Times New Roman"/>
          <w:sz w:val="28"/>
          <w:szCs w:val="28"/>
          <w:lang w:eastAsia="ru-RU"/>
        </w:rPr>
        <w:t>;</w:t>
      </w:r>
    </w:p>
    <w:p w:rsidR="00986217" w:rsidRDefault="002640A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есоблюдение требований проектно-технической и эксплуатационной документации.</w:t>
      </w:r>
    </w:p>
    <w:p w:rsidR="00370205" w:rsidRDefault="00370205"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sidR="00C70304">
        <w:rPr>
          <w:rFonts w:ascii="Times New Roman" w:eastAsia="Times New Roman" w:hAnsi="Times New Roman" w:cs="Times New Roman"/>
          <w:sz w:val="28"/>
          <w:szCs w:val="28"/>
          <w:lang w:eastAsia="ru-RU"/>
        </w:rPr>
        <w:t xml:space="preserve">9 месяцев 2018 года на ОПО угольной </w:t>
      </w:r>
      <w:proofErr w:type="spellStart"/>
      <w:r w:rsidR="00C70304">
        <w:rPr>
          <w:rFonts w:ascii="Times New Roman" w:eastAsia="Times New Roman" w:hAnsi="Times New Roman" w:cs="Times New Roman"/>
          <w:sz w:val="28"/>
          <w:szCs w:val="28"/>
          <w:lang w:eastAsia="ru-RU"/>
        </w:rPr>
        <w:t>промышлерности</w:t>
      </w:r>
      <w:proofErr w:type="spellEnd"/>
      <w:r w:rsidR="00C70304">
        <w:rPr>
          <w:rFonts w:ascii="Times New Roman" w:eastAsia="Times New Roman" w:hAnsi="Times New Roman" w:cs="Times New Roman"/>
          <w:sz w:val="28"/>
          <w:szCs w:val="28"/>
          <w:lang w:eastAsia="ru-RU"/>
        </w:rPr>
        <w:t xml:space="preserve"> проведено </w:t>
      </w:r>
      <w:r w:rsidR="00C70304">
        <w:rPr>
          <w:rFonts w:ascii="Times New Roman" w:eastAsia="Times New Roman" w:hAnsi="Times New Roman" w:cs="Times New Roman"/>
          <w:sz w:val="28"/>
          <w:szCs w:val="28"/>
          <w:lang w:eastAsia="ru-RU"/>
        </w:rPr>
        <w:br/>
        <w:t>5629 проверок соблюдения обязательных требований промышленной безопасности, из них: плановых – 75; внеплановых – 488; в рамках режима постоянного государственного надзора – 5066.</w:t>
      </w:r>
    </w:p>
    <w:p w:rsidR="00370205" w:rsidRDefault="00C70304" w:rsidP="008179F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проверок выявлено 40</w:t>
      </w:r>
      <w:r w:rsidR="00CA57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676 нарушений требований промышленной безопасности. По итогам проверок на нарушителей наложено </w:t>
      </w:r>
      <w:r>
        <w:rPr>
          <w:rFonts w:ascii="Times New Roman" w:eastAsia="Times New Roman" w:hAnsi="Times New Roman" w:cs="Times New Roman"/>
          <w:sz w:val="28"/>
          <w:szCs w:val="28"/>
          <w:lang w:eastAsia="ru-RU"/>
        </w:rPr>
        <w:br/>
        <w:t>6157 административных наказаний. Административно</w:t>
      </w:r>
      <w:r w:rsidR="00CB19B3">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приостановление деятельности применялось 508 раз, вре</w:t>
      </w:r>
      <w:r w:rsidR="00CB19B3">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енный запрет деятельности – 519 раз. Всего было наложено 5622 административных штрафа на общую сумму </w:t>
      </w:r>
      <w:r w:rsidR="00CB19B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209</w:t>
      </w:r>
      <w:r w:rsidR="00CA57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864</w:t>
      </w:r>
      <w:r w:rsidR="00CB19B3">
        <w:rPr>
          <w:rFonts w:ascii="Times New Roman" w:eastAsia="Times New Roman" w:hAnsi="Times New Roman" w:cs="Times New Roman"/>
          <w:sz w:val="28"/>
          <w:szCs w:val="28"/>
          <w:lang w:eastAsia="ru-RU"/>
        </w:rPr>
        <w:t xml:space="preserve"> </w:t>
      </w:r>
      <w:r w:rsidR="00DB651D">
        <w:rPr>
          <w:rFonts w:ascii="Times New Roman" w:eastAsia="Times New Roman" w:hAnsi="Times New Roman" w:cs="Times New Roman"/>
          <w:sz w:val="28"/>
          <w:szCs w:val="28"/>
          <w:lang w:eastAsia="ru-RU"/>
        </w:rPr>
        <w:t>тыс. рублей.</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В результате анализа нарушений обязательных требований юридическими лицами, индивидуальными предпринимателями, осуществляющими добычу (переработку) угля (горючих сланцев), выявленных при проведении проверок (мероприятий по контролю), типовыми (массовыми) являются:</w:t>
      </w:r>
    </w:p>
    <w:p w:rsidR="00986217" w:rsidRPr="00986217" w:rsidRDefault="00DB651D" w:rsidP="008179F5">
      <w:pPr>
        <w:tabs>
          <w:tab w:val="left" w:pos="28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есоблюдени</w:t>
      </w:r>
      <w:r>
        <w:rPr>
          <w:rFonts w:ascii="Times New Roman" w:eastAsia="Times New Roman" w:hAnsi="Times New Roman" w:cs="Times New Roman"/>
          <w:sz w:val="28"/>
          <w:szCs w:val="28"/>
          <w:lang w:eastAsia="ru-RU"/>
        </w:rPr>
        <w:t>е</w:t>
      </w:r>
      <w:r w:rsidR="00986217" w:rsidRPr="00986217">
        <w:rPr>
          <w:rFonts w:ascii="Times New Roman" w:eastAsia="Times New Roman" w:hAnsi="Times New Roman" w:cs="Times New Roman"/>
          <w:sz w:val="28"/>
          <w:szCs w:val="28"/>
          <w:lang w:eastAsia="ru-RU"/>
        </w:rPr>
        <w:t xml:space="preserve"> требований проектной документации</w:t>
      </w:r>
      <w:r>
        <w:rPr>
          <w:rFonts w:ascii="Times New Roman" w:eastAsia="Times New Roman" w:hAnsi="Times New Roman" w:cs="Times New Roman"/>
          <w:sz w:val="28"/>
          <w:szCs w:val="28"/>
          <w:lang w:eastAsia="ru-RU"/>
        </w:rPr>
        <w:t>;</w:t>
      </w:r>
    </w:p>
    <w:p w:rsidR="00986217" w:rsidRPr="00986217" w:rsidRDefault="00DB651D" w:rsidP="008179F5">
      <w:pPr>
        <w:tabs>
          <w:tab w:val="left" w:pos="28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применение в производственной деятельности </w:t>
      </w:r>
      <w:r w:rsidR="00986217" w:rsidRPr="00986217">
        <w:rPr>
          <w:rFonts w:ascii="Times New Roman" w:eastAsia="Times New Roman" w:hAnsi="Times New Roman" w:cs="Times New Roman"/>
          <w:sz w:val="28"/>
          <w:szCs w:val="28"/>
          <w:lang w:eastAsia="ru-RU"/>
        </w:rPr>
        <w:t>неисправны</w:t>
      </w:r>
      <w:r>
        <w:rPr>
          <w:rFonts w:ascii="Times New Roman" w:eastAsia="Times New Roman" w:hAnsi="Times New Roman" w:cs="Times New Roman"/>
          <w:sz w:val="28"/>
          <w:szCs w:val="28"/>
          <w:lang w:eastAsia="ru-RU"/>
        </w:rPr>
        <w:t>х</w:t>
      </w:r>
      <w:r w:rsidR="00986217" w:rsidRPr="00986217">
        <w:rPr>
          <w:rFonts w:ascii="Times New Roman" w:eastAsia="Times New Roman" w:hAnsi="Times New Roman" w:cs="Times New Roman"/>
          <w:sz w:val="28"/>
          <w:szCs w:val="28"/>
          <w:lang w:eastAsia="ru-RU"/>
        </w:rPr>
        <w:t xml:space="preserve"> технически</w:t>
      </w:r>
      <w:r>
        <w:rPr>
          <w:rFonts w:ascii="Times New Roman" w:eastAsia="Times New Roman" w:hAnsi="Times New Roman" w:cs="Times New Roman"/>
          <w:sz w:val="28"/>
          <w:szCs w:val="28"/>
          <w:lang w:eastAsia="ru-RU"/>
        </w:rPr>
        <w:t>х</w:t>
      </w:r>
      <w:r w:rsidR="00986217" w:rsidRPr="00986217">
        <w:rPr>
          <w:rFonts w:ascii="Times New Roman" w:eastAsia="Times New Roman" w:hAnsi="Times New Roman" w:cs="Times New Roman"/>
          <w:sz w:val="28"/>
          <w:szCs w:val="28"/>
          <w:lang w:eastAsia="ru-RU"/>
        </w:rPr>
        <w:t xml:space="preserve"> устройств</w:t>
      </w:r>
      <w:r>
        <w:rPr>
          <w:rFonts w:ascii="Times New Roman" w:eastAsia="Times New Roman" w:hAnsi="Times New Roman" w:cs="Times New Roman"/>
          <w:sz w:val="28"/>
          <w:szCs w:val="28"/>
          <w:lang w:eastAsia="ru-RU"/>
        </w:rPr>
        <w:t>;</w:t>
      </w:r>
    </w:p>
    <w:p w:rsidR="00986217" w:rsidRPr="00986217" w:rsidRDefault="00DB651D" w:rsidP="008179F5">
      <w:pPr>
        <w:tabs>
          <w:tab w:val="left" w:pos="28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 xml:space="preserve">есоблюдение </w:t>
      </w:r>
      <w:r w:rsidRPr="00986217">
        <w:rPr>
          <w:rFonts w:ascii="Times New Roman" w:eastAsia="Times New Roman" w:hAnsi="Times New Roman" w:cs="Times New Roman"/>
          <w:sz w:val="28"/>
          <w:szCs w:val="28"/>
          <w:lang w:eastAsia="ru-RU"/>
        </w:rPr>
        <w:t xml:space="preserve">работниками </w:t>
      </w:r>
      <w:r w:rsidR="00986217" w:rsidRPr="00986217">
        <w:rPr>
          <w:rFonts w:ascii="Times New Roman" w:eastAsia="Times New Roman" w:hAnsi="Times New Roman" w:cs="Times New Roman"/>
          <w:sz w:val="28"/>
          <w:szCs w:val="28"/>
          <w:lang w:eastAsia="ru-RU"/>
        </w:rPr>
        <w:t>требований в части прохождения инструктажей по промышленной безопасности.</w:t>
      </w:r>
    </w:p>
    <w:p w:rsidR="00986217" w:rsidRPr="00986217" w:rsidRDefault="00DB651D" w:rsidP="008179F5">
      <w:pPr>
        <w:tabs>
          <w:tab w:val="left" w:pos="28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есвоевременное проведение мероприятий по борьбе с угольной пылью.</w:t>
      </w:r>
    </w:p>
    <w:p w:rsidR="00986217" w:rsidRPr="00986217" w:rsidRDefault="00DB651D" w:rsidP="008179F5">
      <w:pPr>
        <w:tabs>
          <w:tab w:val="left" w:pos="284"/>
          <w:tab w:val="left" w:pos="42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86217" w:rsidRPr="00986217">
        <w:rPr>
          <w:rFonts w:ascii="Times New Roman" w:eastAsia="Times New Roman" w:hAnsi="Times New Roman" w:cs="Times New Roman"/>
          <w:sz w:val="28"/>
          <w:szCs w:val="28"/>
          <w:lang w:eastAsia="ru-RU"/>
        </w:rPr>
        <w:t>есоблюдени</w:t>
      </w:r>
      <w:r>
        <w:rPr>
          <w:rFonts w:ascii="Times New Roman" w:eastAsia="Times New Roman" w:hAnsi="Times New Roman" w:cs="Times New Roman"/>
          <w:sz w:val="28"/>
          <w:szCs w:val="28"/>
          <w:lang w:eastAsia="ru-RU"/>
        </w:rPr>
        <w:t>е</w:t>
      </w:r>
      <w:r w:rsidR="00986217" w:rsidRPr="00986217">
        <w:rPr>
          <w:rFonts w:ascii="Times New Roman" w:eastAsia="Times New Roman" w:hAnsi="Times New Roman" w:cs="Times New Roman"/>
          <w:sz w:val="28"/>
          <w:szCs w:val="28"/>
          <w:lang w:eastAsia="ru-RU"/>
        </w:rPr>
        <w:t xml:space="preserve"> требований документации завода-изготовителя при эксплуатации и обслуживании</w:t>
      </w:r>
      <w:r w:rsidRPr="00DB651D">
        <w:rPr>
          <w:rFonts w:ascii="Times New Roman" w:eastAsia="Times New Roman" w:hAnsi="Times New Roman" w:cs="Times New Roman"/>
          <w:sz w:val="28"/>
          <w:szCs w:val="28"/>
          <w:lang w:eastAsia="ru-RU"/>
        </w:rPr>
        <w:t xml:space="preserve"> </w:t>
      </w:r>
      <w:r w:rsidRPr="00986217">
        <w:rPr>
          <w:rFonts w:ascii="Times New Roman" w:eastAsia="Times New Roman" w:hAnsi="Times New Roman" w:cs="Times New Roman"/>
          <w:sz w:val="28"/>
          <w:szCs w:val="28"/>
          <w:lang w:eastAsia="ru-RU"/>
        </w:rPr>
        <w:t>технических устройств</w:t>
      </w:r>
      <w:r>
        <w:rPr>
          <w:rFonts w:ascii="Times New Roman" w:eastAsia="Times New Roman" w:hAnsi="Times New Roman" w:cs="Times New Roman"/>
          <w:sz w:val="28"/>
          <w:szCs w:val="28"/>
          <w:lang w:eastAsia="ru-RU"/>
        </w:rPr>
        <w:t>.</w:t>
      </w:r>
    </w:p>
    <w:p w:rsidR="00986217" w:rsidRPr="00DB651D" w:rsidRDefault="00986217" w:rsidP="00DB651D">
      <w:pPr>
        <w:spacing w:before="120" w:after="0" w:line="240" w:lineRule="auto"/>
        <w:ind w:firstLine="709"/>
        <w:jc w:val="both"/>
        <w:rPr>
          <w:rFonts w:ascii="Times New Roman" w:eastAsia="Times New Roman" w:hAnsi="Times New Roman" w:cs="Times New Roman"/>
          <w:i/>
          <w:sz w:val="28"/>
          <w:szCs w:val="28"/>
          <w:lang w:eastAsia="ru-RU"/>
        </w:rPr>
      </w:pPr>
      <w:r w:rsidRPr="00DB651D">
        <w:rPr>
          <w:rFonts w:ascii="Times New Roman" w:eastAsia="Times New Roman" w:hAnsi="Times New Roman" w:cs="Times New Roman"/>
          <w:i/>
          <w:sz w:val="28"/>
          <w:szCs w:val="28"/>
          <w:lang w:eastAsia="ru-RU"/>
        </w:rPr>
        <w:t>Нормативное правовое регулирование</w:t>
      </w:r>
    </w:p>
    <w:p w:rsidR="00986217" w:rsidRPr="00986217" w:rsidRDefault="00DB651D"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анализа </w:t>
      </w:r>
      <w:r w:rsidR="00986217" w:rsidRPr="00986217">
        <w:rPr>
          <w:rFonts w:ascii="Times New Roman" w:eastAsia="Times New Roman" w:hAnsi="Times New Roman" w:cs="Times New Roman"/>
          <w:sz w:val="28"/>
          <w:szCs w:val="28"/>
          <w:lang w:eastAsia="ru-RU"/>
        </w:rPr>
        <w:t>правоприменительной практики, обращени</w:t>
      </w:r>
      <w:r>
        <w:rPr>
          <w:rFonts w:ascii="Times New Roman" w:eastAsia="Times New Roman" w:hAnsi="Times New Roman" w:cs="Times New Roman"/>
          <w:sz w:val="28"/>
          <w:szCs w:val="28"/>
          <w:lang w:eastAsia="ru-RU"/>
        </w:rPr>
        <w:t>й</w:t>
      </w:r>
      <w:r w:rsidR="00986217" w:rsidRPr="00986217">
        <w:rPr>
          <w:rFonts w:ascii="Times New Roman" w:eastAsia="Times New Roman" w:hAnsi="Times New Roman" w:cs="Times New Roman"/>
          <w:sz w:val="28"/>
          <w:szCs w:val="28"/>
          <w:lang w:eastAsia="ru-RU"/>
        </w:rPr>
        <w:t xml:space="preserve"> </w:t>
      </w:r>
      <w:r w:rsidR="00EA2D4D">
        <w:rPr>
          <w:rFonts w:ascii="Times New Roman" w:eastAsia="Times New Roman" w:hAnsi="Times New Roman" w:cs="Times New Roman"/>
          <w:sz w:val="28"/>
          <w:szCs w:val="28"/>
          <w:lang w:eastAsia="ru-RU"/>
        </w:rPr>
        <w:br/>
        <w:t xml:space="preserve">в Ростехнадзор </w:t>
      </w:r>
      <w:r w:rsidR="00986217" w:rsidRPr="00986217">
        <w:rPr>
          <w:rFonts w:ascii="Times New Roman" w:eastAsia="Times New Roman" w:hAnsi="Times New Roman" w:cs="Times New Roman"/>
          <w:sz w:val="28"/>
          <w:szCs w:val="28"/>
          <w:lang w:eastAsia="ru-RU"/>
        </w:rPr>
        <w:t>под</w:t>
      </w:r>
      <w:r w:rsidR="00EA2D4D">
        <w:rPr>
          <w:rFonts w:ascii="Times New Roman" w:eastAsia="Times New Roman" w:hAnsi="Times New Roman" w:cs="Times New Roman"/>
          <w:sz w:val="28"/>
          <w:szCs w:val="28"/>
          <w:lang w:eastAsia="ru-RU"/>
        </w:rPr>
        <w:t>надзорных</w:t>
      </w:r>
      <w:r w:rsidR="00986217" w:rsidRPr="00986217">
        <w:rPr>
          <w:rFonts w:ascii="Times New Roman" w:eastAsia="Times New Roman" w:hAnsi="Times New Roman" w:cs="Times New Roman"/>
          <w:sz w:val="28"/>
          <w:szCs w:val="28"/>
          <w:lang w:eastAsia="ru-RU"/>
        </w:rPr>
        <w:t xml:space="preserve"> организаций и граждан в 2018 году внесены изменения</w:t>
      </w:r>
      <w:r w:rsidR="0073504B">
        <w:rPr>
          <w:rFonts w:ascii="Times New Roman" w:eastAsia="Times New Roman" w:hAnsi="Times New Roman" w:cs="Times New Roman"/>
          <w:sz w:val="28"/>
          <w:szCs w:val="28"/>
          <w:lang w:eastAsia="ru-RU"/>
        </w:rPr>
        <w:t xml:space="preserve"> </w:t>
      </w:r>
      <w:r w:rsidR="007D495F">
        <w:rPr>
          <w:rFonts w:ascii="Times New Roman" w:eastAsia="Times New Roman" w:hAnsi="Times New Roman" w:cs="Times New Roman"/>
          <w:sz w:val="28"/>
          <w:szCs w:val="28"/>
          <w:lang w:eastAsia="ru-RU"/>
        </w:rPr>
        <w:t xml:space="preserve">в </w:t>
      </w:r>
      <w:r w:rsidR="00986217" w:rsidRPr="00986217">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«Инструкция по локализации и ликвидации последствий аварий </w:t>
      </w:r>
      <w:r w:rsidR="00EA2D4D">
        <w:rPr>
          <w:rFonts w:ascii="Times New Roman" w:eastAsia="Times New Roman" w:hAnsi="Times New Roman" w:cs="Times New Roman"/>
          <w:sz w:val="28"/>
          <w:szCs w:val="28"/>
          <w:lang w:eastAsia="ru-RU"/>
        </w:rPr>
        <w:br/>
      </w:r>
      <w:r w:rsidR="00986217" w:rsidRPr="00986217">
        <w:rPr>
          <w:rFonts w:ascii="Times New Roman" w:eastAsia="Times New Roman" w:hAnsi="Times New Roman" w:cs="Times New Roman"/>
          <w:sz w:val="28"/>
          <w:szCs w:val="28"/>
          <w:lang w:eastAsia="ru-RU"/>
        </w:rPr>
        <w:t xml:space="preserve">на опасных производственных объектах, на которых ведутся горные работы», утверждённые приказом </w:t>
      </w:r>
      <w:r w:rsidR="00EA2D4D">
        <w:rPr>
          <w:rFonts w:ascii="Times New Roman" w:eastAsia="Times New Roman" w:hAnsi="Times New Roman" w:cs="Times New Roman"/>
          <w:sz w:val="28"/>
          <w:szCs w:val="28"/>
          <w:lang w:eastAsia="ru-RU"/>
        </w:rPr>
        <w:t>Ростехнадзора</w:t>
      </w:r>
      <w:r w:rsidR="00986217" w:rsidRPr="00986217">
        <w:rPr>
          <w:rFonts w:ascii="Times New Roman" w:eastAsia="Times New Roman" w:hAnsi="Times New Roman" w:cs="Times New Roman"/>
          <w:sz w:val="28"/>
          <w:szCs w:val="28"/>
          <w:lang w:eastAsia="ru-RU"/>
        </w:rPr>
        <w:t xml:space="preserve"> от 31 октября 2016 г</w:t>
      </w:r>
      <w:r w:rsidR="001B34FB">
        <w:rPr>
          <w:rFonts w:ascii="Times New Roman" w:eastAsia="Times New Roman" w:hAnsi="Times New Roman" w:cs="Times New Roman"/>
          <w:sz w:val="28"/>
          <w:szCs w:val="28"/>
          <w:lang w:eastAsia="ru-RU"/>
        </w:rPr>
        <w:t>ода</w:t>
      </w:r>
      <w:r w:rsidR="00986217" w:rsidRPr="00986217">
        <w:rPr>
          <w:rFonts w:ascii="Times New Roman" w:eastAsia="Times New Roman" w:hAnsi="Times New Roman" w:cs="Times New Roman"/>
          <w:sz w:val="28"/>
          <w:szCs w:val="28"/>
          <w:lang w:eastAsia="ru-RU"/>
        </w:rPr>
        <w:t xml:space="preserve"> № 449</w:t>
      </w:r>
      <w:r w:rsidR="00960611">
        <w:rPr>
          <w:rFonts w:ascii="Times New Roman" w:eastAsia="Times New Roman" w:hAnsi="Times New Roman" w:cs="Times New Roman"/>
          <w:sz w:val="28"/>
          <w:szCs w:val="28"/>
          <w:lang w:eastAsia="ru-RU"/>
        </w:rPr>
        <w:t xml:space="preserve"> (приказ Ростехнадзора от 21 марта 2018 года </w:t>
      </w:r>
      <w:r w:rsidR="00960611" w:rsidRPr="00986217">
        <w:rPr>
          <w:rFonts w:ascii="Times New Roman" w:eastAsia="Times New Roman" w:hAnsi="Times New Roman" w:cs="Times New Roman"/>
          <w:sz w:val="28"/>
          <w:szCs w:val="28"/>
          <w:lang w:eastAsia="ru-RU"/>
        </w:rPr>
        <w:t>№ 120</w:t>
      </w:r>
      <w:r w:rsidR="00EA2D4D">
        <w:rPr>
          <w:rFonts w:ascii="Times New Roman" w:eastAsia="Times New Roman" w:hAnsi="Times New Roman" w:cs="Times New Roman"/>
          <w:sz w:val="28"/>
          <w:szCs w:val="28"/>
          <w:lang w:eastAsia="ru-RU"/>
        </w:rPr>
        <w:t>,</w:t>
      </w:r>
      <w:r w:rsidR="00960611" w:rsidRPr="00986217">
        <w:rPr>
          <w:rFonts w:ascii="Times New Roman" w:eastAsia="Times New Roman" w:hAnsi="Times New Roman" w:cs="Times New Roman"/>
          <w:sz w:val="28"/>
          <w:szCs w:val="28"/>
          <w:lang w:eastAsia="ru-RU"/>
        </w:rPr>
        <w:t xml:space="preserve"> зарегистрирован Минюстом России 19 апреля 2018 г</w:t>
      </w:r>
      <w:r w:rsidR="00960611">
        <w:rPr>
          <w:rFonts w:ascii="Times New Roman" w:eastAsia="Times New Roman" w:hAnsi="Times New Roman" w:cs="Times New Roman"/>
          <w:sz w:val="28"/>
          <w:szCs w:val="28"/>
          <w:lang w:eastAsia="ru-RU"/>
        </w:rPr>
        <w:t>ода,</w:t>
      </w:r>
      <w:r w:rsidR="00960611" w:rsidRPr="00986217">
        <w:rPr>
          <w:rFonts w:ascii="Times New Roman" w:eastAsia="Times New Roman" w:hAnsi="Times New Roman" w:cs="Times New Roman"/>
          <w:sz w:val="28"/>
          <w:szCs w:val="28"/>
          <w:lang w:eastAsia="ru-RU"/>
        </w:rPr>
        <w:t xml:space="preserve"> рег. № 50822)</w:t>
      </w:r>
      <w:r w:rsidR="00960611">
        <w:rPr>
          <w:rFonts w:ascii="Times New Roman" w:eastAsia="Times New Roman" w:hAnsi="Times New Roman" w:cs="Times New Roman"/>
          <w:sz w:val="28"/>
          <w:szCs w:val="28"/>
          <w:lang w:eastAsia="ru-RU"/>
        </w:rPr>
        <w:t>;</w:t>
      </w:r>
    </w:p>
    <w:p w:rsidR="007D495F" w:rsidRDefault="007D495F"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 Ростехнадзора от 25 сентября 2018 года № 459 (зарегистрирован в Минюсте России 17 октября 2018 года, рег. №52445) внесены изменения в:</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Федеральные нормы и правила в области промышленной безопасности «Инструкция по составлению планов ликвидации аварий на угольных шахтах», утверждённые приказом Ростехнадзора от 31 октября 2016 г</w:t>
      </w:r>
      <w:r w:rsidR="007D495F">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 451;</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«Инструкция по ведению огневых работ в горных выработках, надшахтных зданиях шахт и углеобогатительных фабриках», утверждённые приказом Ростехнадзора от 14 октября 2014 </w:t>
      </w:r>
      <w:r w:rsidR="007D495F" w:rsidRPr="00986217">
        <w:rPr>
          <w:rFonts w:ascii="Times New Roman" w:eastAsia="Times New Roman" w:hAnsi="Times New Roman" w:cs="Times New Roman"/>
          <w:sz w:val="28"/>
          <w:szCs w:val="28"/>
          <w:lang w:eastAsia="ru-RU"/>
        </w:rPr>
        <w:t>г</w:t>
      </w:r>
      <w:r w:rsidR="007D495F">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 463;</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«Инструкция по борьбе с пылью в угольных шахтах», утверждённые приказом Ростехнадзора от 14 октября 2014 </w:t>
      </w:r>
      <w:r w:rsidR="007D495F" w:rsidRPr="00986217">
        <w:rPr>
          <w:rFonts w:ascii="Times New Roman" w:eastAsia="Times New Roman" w:hAnsi="Times New Roman" w:cs="Times New Roman"/>
          <w:sz w:val="28"/>
          <w:szCs w:val="28"/>
          <w:lang w:eastAsia="ru-RU"/>
        </w:rPr>
        <w:t>г</w:t>
      </w:r>
      <w:r w:rsidR="007D495F">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 462;</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«Правила безопасности в угольных шахтах», утверждённые приказом Ростехнадзора от 19 ноября 2013 </w:t>
      </w:r>
      <w:r w:rsidR="007D495F" w:rsidRPr="00986217">
        <w:rPr>
          <w:rFonts w:ascii="Times New Roman" w:eastAsia="Times New Roman" w:hAnsi="Times New Roman" w:cs="Times New Roman"/>
          <w:sz w:val="28"/>
          <w:szCs w:val="28"/>
          <w:lang w:eastAsia="ru-RU"/>
        </w:rPr>
        <w:t>г</w:t>
      </w:r>
      <w:r w:rsidR="007D495F">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 550;</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«Инструкция по контролю состава рудничного воздуха, определению </w:t>
      </w:r>
      <w:proofErr w:type="spellStart"/>
      <w:r w:rsidRPr="00986217">
        <w:rPr>
          <w:rFonts w:ascii="Times New Roman" w:eastAsia="Times New Roman" w:hAnsi="Times New Roman" w:cs="Times New Roman"/>
          <w:sz w:val="28"/>
          <w:szCs w:val="28"/>
          <w:lang w:eastAsia="ru-RU"/>
        </w:rPr>
        <w:t>газообильности</w:t>
      </w:r>
      <w:proofErr w:type="spellEnd"/>
      <w:r w:rsidRPr="00986217">
        <w:rPr>
          <w:rFonts w:ascii="Times New Roman" w:eastAsia="Times New Roman" w:hAnsi="Times New Roman" w:cs="Times New Roman"/>
          <w:sz w:val="28"/>
          <w:szCs w:val="28"/>
          <w:lang w:eastAsia="ru-RU"/>
        </w:rPr>
        <w:t xml:space="preserve"> и установлению категорий шахт по метану и/или диоксиду углерода», утверждённые приказом Ростехнадзора от 6 декабря 2012 г</w:t>
      </w:r>
      <w:r w:rsidR="001B34FB">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 704;</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Положение об </w:t>
      </w:r>
      <w:proofErr w:type="spellStart"/>
      <w:r w:rsidRPr="00986217">
        <w:rPr>
          <w:rFonts w:ascii="Times New Roman" w:eastAsia="Times New Roman" w:hAnsi="Times New Roman" w:cs="Times New Roman"/>
          <w:sz w:val="28"/>
          <w:szCs w:val="28"/>
          <w:lang w:eastAsia="ru-RU"/>
        </w:rPr>
        <w:t>аэрогазовом</w:t>
      </w:r>
      <w:proofErr w:type="spellEnd"/>
      <w:r w:rsidRPr="00986217">
        <w:rPr>
          <w:rFonts w:ascii="Times New Roman" w:eastAsia="Times New Roman" w:hAnsi="Times New Roman" w:cs="Times New Roman"/>
          <w:sz w:val="28"/>
          <w:szCs w:val="28"/>
          <w:lang w:eastAsia="ru-RU"/>
        </w:rPr>
        <w:t xml:space="preserve"> контроле в угольных шахтах, утверждённое приказом Ростехнадзора от 1 декабря 2011 </w:t>
      </w:r>
      <w:r w:rsidR="007D495F" w:rsidRPr="00986217">
        <w:rPr>
          <w:rFonts w:ascii="Times New Roman" w:eastAsia="Times New Roman" w:hAnsi="Times New Roman" w:cs="Times New Roman"/>
          <w:sz w:val="28"/>
          <w:szCs w:val="28"/>
          <w:lang w:eastAsia="ru-RU"/>
        </w:rPr>
        <w:t>г</w:t>
      </w:r>
      <w:r w:rsidR="007D495F">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 678;</w:t>
      </w:r>
    </w:p>
    <w:p w:rsidR="00986217" w:rsidRPr="00986217" w:rsidRDefault="00986217" w:rsidP="008179F5">
      <w:pPr>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Нормативные требования по применению способов и схем проветривания угольных шахт, утверждённые приказом Ростехнадзора от 31 мая 2011 </w:t>
      </w:r>
      <w:r w:rsidR="0073504B" w:rsidRPr="00986217">
        <w:rPr>
          <w:rFonts w:ascii="Times New Roman" w:eastAsia="Times New Roman" w:hAnsi="Times New Roman" w:cs="Times New Roman"/>
          <w:sz w:val="28"/>
          <w:szCs w:val="28"/>
          <w:lang w:eastAsia="ru-RU"/>
        </w:rPr>
        <w:t>г</w:t>
      </w:r>
      <w:r w:rsidR="0073504B">
        <w:rPr>
          <w:rFonts w:ascii="Times New Roman" w:eastAsia="Times New Roman" w:hAnsi="Times New Roman" w:cs="Times New Roman"/>
          <w:sz w:val="28"/>
          <w:szCs w:val="28"/>
          <w:lang w:eastAsia="ru-RU"/>
        </w:rPr>
        <w:t>ода</w:t>
      </w:r>
      <w:r w:rsidRPr="00986217">
        <w:rPr>
          <w:rFonts w:ascii="Times New Roman" w:eastAsia="Times New Roman" w:hAnsi="Times New Roman" w:cs="Times New Roman"/>
          <w:sz w:val="28"/>
          <w:szCs w:val="28"/>
          <w:lang w:eastAsia="ru-RU"/>
        </w:rPr>
        <w:t xml:space="preserve"> </w:t>
      </w:r>
      <w:r w:rsidR="0073504B">
        <w:rPr>
          <w:rFonts w:ascii="Times New Roman" w:eastAsia="Times New Roman" w:hAnsi="Times New Roman" w:cs="Times New Roman"/>
          <w:sz w:val="28"/>
          <w:szCs w:val="28"/>
          <w:lang w:eastAsia="ru-RU"/>
        </w:rPr>
        <w:br/>
      </w:r>
      <w:r w:rsidRPr="00986217">
        <w:rPr>
          <w:rFonts w:ascii="Times New Roman" w:eastAsia="Times New Roman" w:hAnsi="Times New Roman" w:cs="Times New Roman"/>
          <w:sz w:val="28"/>
          <w:szCs w:val="28"/>
          <w:lang w:eastAsia="ru-RU"/>
        </w:rPr>
        <w:t>№ 262.</w:t>
      </w:r>
    </w:p>
    <w:p w:rsidR="00986217" w:rsidRPr="00986217" w:rsidRDefault="00986217" w:rsidP="008179F5">
      <w:pPr>
        <w:tabs>
          <w:tab w:val="left" w:pos="3684"/>
        </w:tabs>
        <w:spacing w:after="0" w:line="240" w:lineRule="auto"/>
        <w:ind w:firstLine="709"/>
        <w:jc w:val="both"/>
        <w:rPr>
          <w:rFonts w:ascii="Times New Roman" w:eastAsia="Times New Roman" w:hAnsi="Times New Roman" w:cs="Times New Roman"/>
          <w:sz w:val="28"/>
          <w:szCs w:val="28"/>
          <w:lang w:eastAsia="ru-RU"/>
        </w:rPr>
      </w:pPr>
      <w:r w:rsidRPr="00986217">
        <w:rPr>
          <w:rFonts w:ascii="Times New Roman" w:eastAsia="Times New Roman" w:hAnsi="Times New Roman" w:cs="Times New Roman"/>
          <w:sz w:val="28"/>
          <w:szCs w:val="28"/>
          <w:lang w:eastAsia="ru-RU"/>
        </w:rPr>
        <w:t xml:space="preserve">Цель внесения изменений – адаптация нормативных актов </w:t>
      </w:r>
      <w:r w:rsidR="0073504B">
        <w:rPr>
          <w:rFonts w:ascii="Times New Roman" w:eastAsia="Times New Roman" w:hAnsi="Times New Roman" w:cs="Times New Roman"/>
          <w:sz w:val="28"/>
          <w:szCs w:val="28"/>
          <w:lang w:eastAsia="ru-RU"/>
        </w:rPr>
        <w:br/>
      </w:r>
      <w:r w:rsidRPr="00986217">
        <w:rPr>
          <w:rFonts w:ascii="Times New Roman" w:eastAsia="Times New Roman" w:hAnsi="Times New Roman" w:cs="Times New Roman"/>
          <w:sz w:val="28"/>
          <w:szCs w:val="28"/>
          <w:lang w:eastAsia="ru-RU"/>
        </w:rPr>
        <w:t>к современным условиям развития угольной промышленности с учётом требований законодательства Российской Федерации.</w:t>
      </w:r>
    </w:p>
    <w:p w:rsidR="008179F5" w:rsidRDefault="008179F5" w:rsidP="00BD417A">
      <w:pPr>
        <w:spacing w:before="120" w:after="0" w:line="240" w:lineRule="auto"/>
        <w:ind w:firstLine="709"/>
        <w:jc w:val="both"/>
        <w:rPr>
          <w:rFonts w:ascii="Times New Roman" w:eastAsia="Times New Roman" w:hAnsi="Times New Roman" w:cs="Times New Roman"/>
          <w:b/>
          <w:bCs/>
          <w:color w:val="000000"/>
          <w:sz w:val="28"/>
          <w:szCs w:val="28"/>
          <w:lang w:eastAsia="ru-RU"/>
        </w:rPr>
      </w:pPr>
    </w:p>
    <w:p w:rsidR="00BD417A" w:rsidRDefault="00BD417A" w:rsidP="00BD417A">
      <w:pPr>
        <w:spacing w:before="120"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Государственный надзор в г</w:t>
      </w:r>
      <w:r w:rsidRPr="005B43E7">
        <w:rPr>
          <w:rFonts w:ascii="Times New Roman" w:eastAsia="Times New Roman" w:hAnsi="Times New Roman" w:cs="Times New Roman"/>
          <w:b/>
          <w:bCs/>
          <w:color w:val="000000"/>
          <w:sz w:val="28"/>
          <w:szCs w:val="28"/>
          <w:lang w:eastAsia="ru-RU"/>
        </w:rPr>
        <w:t>орнорудн</w:t>
      </w:r>
      <w:r>
        <w:rPr>
          <w:rFonts w:ascii="Times New Roman" w:eastAsia="Times New Roman" w:hAnsi="Times New Roman" w:cs="Times New Roman"/>
          <w:b/>
          <w:bCs/>
          <w:color w:val="000000"/>
          <w:sz w:val="28"/>
          <w:szCs w:val="28"/>
          <w:lang w:eastAsia="ru-RU"/>
        </w:rPr>
        <w:t>ой</w:t>
      </w:r>
      <w:r w:rsidRPr="005B43E7">
        <w:rPr>
          <w:rFonts w:ascii="Times New Roman" w:eastAsia="Times New Roman" w:hAnsi="Times New Roman" w:cs="Times New Roman"/>
          <w:b/>
          <w:bCs/>
          <w:color w:val="000000"/>
          <w:sz w:val="28"/>
          <w:szCs w:val="28"/>
          <w:lang w:eastAsia="ru-RU"/>
        </w:rPr>
        <w:t xml:space="preserve"> и нерудн</w:t>
      </w:r>
      <w:r>
        <w:rPr>
          <w:rFonts w:ascii="Times New Roman" w:eastAsia="Times New Roman" w:hAnsi="Times New Roman" w:cs="Times New Roman"/>
          <w:b/>
          <w:bCs/>
          <w:color w:val="000000"/>
          <w:sz w:val="28"/>
          <w:szCs w:val="28"/>
          <w:lang w:eastAsia="ru-RU"/>
        </w:rPr>
        <w:t>ой</w:t>
      </w:r>
      <w:r w:rsidRPr="005B43E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отрасли</w:t>
      </w:r>
    </w:p>
    <w:p w:rsidR="00EA2D4D"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За 9 месяцев 2018 года на поднадзорных объектах горнорудной </w:t>
      </w:r>
      <w:r>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и нерудной отрасли </w:t>
      </w:r>
      <w:r>
        <w:rPr>
          <w:rFonts w:ascii="Times New Roman" w:eastAsia="Times New Roman" w:hAnsi="Times New Roman" w:cs="Times New Roman"/>
          <w:sz w:val="28"/>
          <w:szCs w:val="28"/>
          <w:lang w:eastAsia="ru-RU"/>
        </w:rPr>
        <w:t xml:space="preserve">зарегистрированы </w:t>
      </w:r>
      <w:r w:rsidRPr="00BD417A">
        <w:rPr>
          <w:rFonts w:ascii="Times New Roman" w:eastAsia="Times New Roman" w:hAnsi="Times New Roman" w:cs="Times New Roman"/>
          <w:sz w:val="28"/>
          <w:szCs w:val="28"/>
          <w:lang w:eastAsia="ru-RU"/>
        </w:rPr>
        <w:t>2 аварии</w:t>
      </w:r>
      <w:r w:rsidR="00EA2D4D">
        <w:rPr>
          <w:rFonts w:ascii="Times New Roman" w:eastAsia="Times New Roman" w:hAnsi="Times New Roman" w:cs="Times New Roman"/>
          <w:sz w:val="28"/>
          <w:szCs w:val="28"/>
          <w:lang w:eastAsia="ru-RU"/>
        </w:rPr>
        <w:t xml:space="preserve">, а также </w:t>
      </w:r>
      <w:r w:rsidRPr="00BD417A">
        <w:rPr>
          <w:rFonts w:ascii="Times New Roman" w:eastAsia="Times New Roman" w:hAnsi="Times New Roman" w:cs="Times New Roman"/>
          <w:sz w:val="28"/>
          <w:szCs w:val="28"/>
          <w:lang w:eastAsia="ru-RU"/>
        </w:rPr>
        <w:t>22 несчастных случая со смертельным исходом</w:t>
      </w:r>
      <w:r w:rsidR="00EA2D4D">
        <w:rPr>
          <w:rFonts w:ascii="Times New Roman" w:eastAsia="Times New Roman" w:hAnsi="Times New Roman" w:cs="Times New Roman"/>
          <w:sz w:val="28"/>
          <w:szCs w:val="28"/>
          <w:lang w:eastAsia="ru-RU"/>
        </w:rPr>
        <w:t>.</w:t>
      </w:r>
      <w:r w:rsidRPr="00BD417A">
        <w:rPr>
          <w:rFonts w:ascii="Times New Roman" w:eastAsia="Times New Roman" w:hAnsi="Times New Roman" w:cs="Times New Roman"/>
          <w:sz w:val="28"/>
          <w:szCs w:val="28"/>
          <w:lang w:eastAsia="ru-RU"/>
        </w:rPr>
        <w:t xml:space="preserve"> </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За отчетный период в горнорудной и нерудной отрасли Ростехнадзором проведена 1831 проверка, из них плановых - 207, внеплановых - 554, проведенных в режиме постоянного государственного надзора - 1070.</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В ходе проверок выявлено 7775 правонарушени</w:t>
      </w:r>
      <w:r>
        <w:rPr>
          <w:rFonts w:ascii="Times New Roman" w:eastAsia="Times New Roman" w:hAnsi="Times New Roman" w:cs="Times New Roman"/>
          <w:sz w:val="28"/>
          <w:szCs w:val="28"/>
          <w:lang w:eastAsia="ru-RU"/>
        </w:rPr>
        <w:t>й</w:t>
      </w:r>
      <w:r w:rsidRPr="00BD417A">
        <w:rPr>
          <w:rFonts w:ascii="Times New Roman" w:eastAsia="Times New Roman" w:hAnsi="Times New Roman" w:cs="Times New Roman"/>
          <w:sz w:val="28"/>
          <w:szCs w:val="28"/>
          <w:lang w:eastAsia="ru-RU"/>
        </w:rPr>
        <w:t xml:space="preserve">. По результатам проверок наложено 864 административных наказания. Административное приостановление деятельности применялось 36 раз, временный запрет деятельности </w:t>
      </w:r>
      <w:r w:rsidR="00EA2D4D">
        <w:rPr>
          <w:rFonts w:ascii="Times New Roman" w:eastAsia="Times New Roman" w:hAnsi="Times New Roman" w:cs="Times New Roman"/>
          <w:sz w:val="28"/>
          <w:szCs w:val="28"/>
          <w:lang w:eastAsia="ru-RU"/>
        </w:rPr>
        <w:t>–</w:t>
      </w:r>
      <w:r w:rsidRPr="00BD417A">
        <w:rPr>
          <w:rFonts w:ascii="Times New Roman" w:eastAsia="Times New Roman" w:hAnsi="Times New Roman" w:cs="Times New Roman"/>
          <w:sz w:val="28"/>
          <w:szCs w:val="28"/>
          <w:lang w:eastAsia="ru-RU"/>
        </w:rPr>
        <w:t xml:space="preserve"> 23</w:t>
      </w:r>
      <w:r w:rsidR="00EA2D4D">
        <w:rPr>
          <w:rFonts w:ascii="Times New Roman" w:eastAsia="Times New Roman" w:hAnsi="Times New Roman" w:cs="Times New Roman"/>
          <w:sz w:val="28"/>
          <w:szCs w:val="28"/>
          <w:lang w:eastAsia="ru-RU"/>
        </w:rPr>
        <w:t xml:space="preserve"> раза</w:t>
      </w:r>
      <w:r w:rsidRPr="00BD417A">
        <w:rPr>
          <w:rFonts w:ascii="Times New Roman" w:eastAsia="Times New Roman" w:hAnsi="Times New Roman" w:cs="Times New Roman"/>
          <w:sz w:val="28"/>
          <w:szCs w:val="28"/>
          <w:lang w:eastAsia="ru-RU"/>
        </w:rPr>
        <w:t>.</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 нарушителей обязательных требований промышленной безопасности наложено 736 административных штраф</w:t>
      </w:r>
      <w:r>
        <w:rPr>
          <w:rFonts w:ascii="Times New Roman" w:eastAsia="Times New Roman" w:hAnsi="Times New Roman" w:cs="Times New Roman"/>
          <w:sz w:val="28"/>
          <w:szCs w:val="28"/>
          <w:lang w:eastAsia="ru-RU"/>
        </w:rPr>
        <w:t>ов</w:t>
      </w:r>
      <w:r w:rsidRPr="00BD417A">
        <w:rPr>
          <w:rFonts w:ascii="Times New Roman" w:eastAsia="Times New Roman" w:hAnsi="Times New Roman" w:cs="Times New Roman"/>
          <w:sz w:val="28"/>
          <w:szCs w:val="28"/>
          <w:lang w:eastAsia="ru-RU"/>
        </w:rPr>
        <w:t>. Общая сумма наложенных административных штрафов составила 53</w:t>
      </w:r>
      <w:r w:rsidR="00CA5755">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674,8 тыс. рублей.</w:t>
      </w:r>
    </w:p>
    <w:p w:rsidR="00BD417A" w:rsidRPr="00BD417A" w:rsidRDefault="00500389"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w:t>
      </w:r>
      <w:r w:rsidR="00BD417A" w:rsidRPr="00BD417A">
        <w:rPr>
          <w:rFonts w:ascii="Times New Roman" w:eastAsia="Times New Roman" w:hAnsi="Times New Roman" w:cs="Times New Roman"/>
          <w:sz w:val="28"/>
          <w:szCs w:val="28"/>
          <w:lang w:eastAsia="ru-RU"/>
        </w:rPr>
        <w:t xml:space="preserve"> анализа </w:t>
      </w:r>
      <w:r>
        <w:rPr>
          <w:rFonts w:ascii="Times New Roman" w:eastAsia="Times New Roman" w:hAnsi="Times New Roman" w:cs="Times New Roman"/>
          <w:sz w:val="28"/>
          <w:szCs w:val="28"/>
          <w:lang w:eastAsia="ru-RU"/>
        </w:rPr>
        <w:t xml:space="preserve">результатов </w:t>
      </w:r>
      <w:r w:rsidR="00BD417A" w:rsidRPr="00BD417A">
        <w:rPr>
          <w:rFonts w:ascii="Times New Roman" w:eastAsia="Times New Roman" w:hAnsi="Times New Roman" w:cs="Times New Roman"/>
          <w:sz w:val="28"/>
          <w:szCs w:val="28"/>
          <w:lang w:eastAsia="ru-RU"/>
        </w:rPr>
        <w:t xml:space="preserve">проверок поднадзорных организаций </w:t>
      </w:r>
      <w:r>
        <w:rPr>
          <w:rFonts w:ascii="Times New Roman" w:eastAsia="Times New Roman" w:hAnsi="Times New Roman" w:cs="Times New Roman"/>
          <w:sz w:val="28"/>
          <w:szCs w:val="28"/>
          <w:lang w:eastAsia="ru-RU"/>
        </w:rPr>
        <w:br/>
      </w:r>
      <w:r w:rsidR="00BD417A" w:rsidRPr="00BD417A">
        <w:rPr>
          <w:rFonts w:ascii="Times New Roman" w:eastAsia="Times New Roman" w:hAnsi="Times New Roman" w:cs="Times New Roman"/>
          <w:sz w:val="28"/>
          <w:szCs w:val="28"/>
          <w:lang w:eastAsia="ru-RU"/>
        </w:rPr>
        <w:t xml:space="preserve">за 9 месяцев 2018 года </w:t>
      </w:r>
      <w:r>
        <w:rPr>
          <w:rFonts w:ascii="Times New Roman" w:eastAsia="Times New Roman" w:hAnsi="Times New Roman" w:cs="Times New Roman"/>
          <w:sz w:val="28"/>
          <w:szCs w:val="28"/>
          <w:lang w:eastAsia="ru-RU"/>
        </w:rPr>
        <w:t xml:space="preserve">выявлены </w:t>
      </w:r>
      <w:r w:rsidR="00BD417A" w:rsidRPr="00BD417A">
        <w:rPr>
          <w:rFonts w:ascii="Times New Roman" w:eastAsia="Times New Roman" w:hAnsi="Times New Roman" w:cs="Times New Roman"/>
          <w:sz w:val="28"/>
          <w:szCs w:val="28"/>
          <w:lang w:eastAsia="ru-RU"/>
        </w:rPr>
        <w:t>типовы</w:t>
      </w:r>
      <w:r>
        <w:rPr>
          <w:rFonts w:ascii="Times New Roman" w:eastAsia="Times New Roman" w:hAnsi="Times New Roman" w:cs="Times New Roman"/>
          <w:sz w:val="28"/>
          <w:szCs w:val="28"/>
          <w:lang w:eastAsia="ru-RU"/>
        </w:rPr>
        <w:t>е</w:t>
      </w:r>
      <w:r w:rsidR="00BD417A" w:rsidRPr="00BD417A">
        <w:rPr>
          <w:rFonts w:ascii="Times New Roman" w:eastAsia="Times New Roman" w:hAnsi="Times New Roman" w:cs="Times New Roman"/>
          <w:sz w:val="28"/>
          <w:szCs w:val="28"/>
          <w:lang w:eastAsia="ru-RU"/>
        </w:rPr>
        <w:t xml:space="preserve"> и массовы</w:t>
      </w:r>
      <w:r>
        <w:rPr>
          <w:rFonts w:ascii="Times New Roman" w:eastAsia="Times New Roman" w:hAnsi="Times New Roman" w:cs="Times New Roman"/>
          <w:sz w:val="28"/>
          <w:szCs w:val="28"/>
          <w:lang w:eastAsia="ru-RU"/>
        </w:rPr>
        <w:t>е</w:t>
      </w:r>
      <w:r w:rsidR="00BD417A" w:rsidRPr="00BD417A">
        <w:rPr>
          <w:rFonts w:ascii="Times New Roman" w:eastAsia="Times New Roman" w:hAnsi="Times New Roman" w:cs="Times New Roman"/>
          <w:sz w:val="28"/>
          <w:szCs w:val="28"/>
          <w:lang w:eastAsia="ru-RU"/>
        </w:rPr>
        <w:t xml:space="preserve"> нарушения</w:t>
      </w:r>
      <w:r>
        <w:rPr>
          <w:rFonts w:ascii="Times New Roman" w:eastAsia="Times New Roman" w:hAnsi="Times New Roman" w:cs="Times New Roman"/>
          <w:sz w:val="28"/>
          <w:szCs w:val="28"/>
          <w:lang w:eastAsia="ru-RU"/>
        </w:rPr>
        <w:t xml:space="preserve"> </w:t>
      </w:r>
      <w:r w:rsidR="00BD417A" w:rsidRPr="00BD417A">
        <w:rPr>
          <w:rFonts w:ascii="Times New Roman" w:eastAsia="Times New Roman" w:hAnsi="Times New Roman" w:cs="Times New Roman"/>
          <w:sz w:val="28"/>
          <w:szCs w:val="28"/>
          <w:lang w:eastAsia="ru-RU"/>
        </w:rPr>
        <w:t>обязательных требований промышленной безопасности:</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нарушения требований </w:t>
      </w:r>
      <w:r w:rsidR="00500389">
        <w:rPr>
          <w:rFonts w:ascii="Times New Roman" w:eastAsia="Times New Roman" w:hAnsi="Times New Roman" w:cs="Times New Roman"/>
          <w:sz w:val="28"/>
          <w:szCs w:val="28"/>
          <w:lang w:eastAsia="ru-RU"/>
        </w:rPr>
        <w:t>в</w:t>
      </w:r>
      <w:r w:rsidRPr="00BD417A">
        <w:rPr>
          <w:rFonts w:ascii="Times New Roman" w:eastAsia="Times New Roman" w:hAnsi="Times New Roman" w:cs="Times New Roman"/>
          <w:sz w:val="28"/>
          <w:szCs w:val="28"/>
          <w:lang w:eastAsia="ru-RU"/>
        </w:rPr>
        <w:t xml:space="preserve"> организации и осуществлени</w:t>
      </w:r>
      <w:r w:rsidR="00500389">
        <w:rPr>
          <w:rFonts w:ascii="Times New Roman" w:eastAsia="Times New Roman" w:hAnsi="Times New Roman" w:cs="Times New Roman"/>
          <w:sz w:val="28"/>
          <w:szCs w:val="28"/>
          <w:lang w:eastAsia="ru-RU"/>
        </w:rPr>
        <w:t>и</w:t>
      </w:r>
      <w:r w:rsidRPr="00BD417A">
        <w:rPr>
          <w:rFonts w:ascii="Times New Roman" w:eastAsia="Times New Roman" w:hAnsi="Times New Roman" w:cs="Times New Roman"/>
          <w:sz w:val="28"/>
          <w:szCs w:val="28"/>
          <w:lang w:eastAsia="ru-RU"/>
        </w:rPr>
        <w:t xml:space="preserve"> производственного контроля, противопожарной защиты и готовности </w:t>
      </w:r>
      <w:r w:rsidR="00500389">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к локализации и ликвидации аварий (</w:t>
      </w:r>
      <w:r w:rsidR="00500389">
        <w:rPr>
          <w:rFonts w:ascii="Times New Roman" w:eastAsia="Times New Roman" w:hAnsi="Times New Roman" w:cs="Times New Roman"/>
          <w:sz w:val="28"/>
          <w:szCs w:val="28"/>
          <w:lang w:eastAsia="ru-RU"/>
        </w:rPr>
        <w:t xml:space="preserve">ответственность по </w:t>
      </w:r>
      <w:r w:rsidRPr="00BD417A">
        <w:rPr>
          <w:rFonts w:ascii="Times New Roman" w:eastAsia="Times New Roman" w:hAnsi="Times New Roman" w:cs="Times New Roman"/>
          <w:sz w:val="28"/>
          <w:szCs w:val="28"/>
          <w:lang w:eastAsia="ru-RU"/>
        </w:rPr>
        <w:t>ст. 9.1 КоАП Р</w:t>
      </w:r>
      <w:r w:rsidR="00500389">
        <w:rPr>
          <w:rFonts w:ascii="Times New Roman" w:eastAsia="Times New Roman" w:hAnsi="Times New Roman" w:cs="Times New Roman"/>
          <w:sz w:val="28"/>
          <w:szCs w:val="28"/>
          <w:lang w:eastAsia="ru-RU"/>
        </w:rPr>
        <w:t>оссийской Федерации</w:t>
      </w:r>
      <w:r w:rsidRPr="00BD417A">
        <w:rPr>
          <w:rFonts w:ascii="Times New Roman" w:eastAsia="Times New Roman" w:hAnsi="Times New Roman" w:cs="Times New Roman"/>
          <w:sz w:val="28"/>
          <w:szCs w:val="28"/>
          <w:lang w:eastAsia="ru-RU"/>
        </w:rPr>
        <w:t>);</w:t>
      </w:r>
    </w:p>
    <w:p w:rsidR="00500389"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нарушения, связанные с эксплуатацией шахтных подъемных установок, самоходного и рельсового транспорта </w:t>
      </w:r>
      <w:r w:rsidR="00500389" w:rsidRPr="00BD417A">
        <w:rPr>
          <w:rFonts w:ascii="Times New Roman" w:eastAsia="Times New Roman" w:hAnsi="Times New Roman" w:cs="Times New Roman"/>
          <w:sz w:val="28"/>
          <w:szCs w:val="28"/>
          <w:lang w:eastAsia="ru-RU"/>
        </w:rPr>
        <w:t>(</w:t>
      </w:r>
      <w:r w:rsidR="00500389">
        <w:rPr>
          <w:rFonts w:ascii="Times New Roman" w:eastAsia="Times New Roman" w:hAnsi="Times New Roman" w:cs="Times New Roman"/>
          <w:sz w:val="28"/>
          <w:szCs w:val="28"/>
          <w:lang w:eastAsia="ru-RU"/>
        </w:rPr>
        <w:t xml:space="preserve">ответственность по </w:t>
      </w:r>
      <w:r w:rsidR="00500389" w:rsidRPr="00BD417A">
        <w:rPr>
          <w:rFonts w:ascii="Times New Roman" w:eastAsia="Times New Roman" w:hAnsi="Times New Roman" w:cs="Times New Roman"/>
          <w:sz w:val="28"/>
          <w:szCs w:val="28"/>
          <w:lang w:eastAsia="ru-RU"/>
        </w:rPr>
        <w:t>ст. 9.1 КоАП Р</w:t>
      </w:r>
      <w:r w:rsidR="00500389">
        <w:rPr>
          <w:rFonts w:ascii="Times New Roman" w:eastAsia="Times New Roman" w:hAnsi="Times New Roman" w:cs="Times New Roman"/>
          <w:sz w:val="28"/>
          <w:szCs w:val="28"/>
          <w:lang w:eastAsia="ru-RU"/>
        </w:rPr>
        <w:t>оссийской Федерации</w:t>
      </w:r>
      <w:r w:rsidR="00500389" w:rsidRPr="00BD417A">
        <w:rPr>
          <w:rFonts w:ascii="Times New Roman" w:eastAsia="Times New Roman" w:hAnsi="Times New Roman" w:cs="Times New Roman"/>
          <w:sz w:val="28"/>
          <w:szCs w:val="28"/>
          <w:lang w:eastAsia="ru-RU"/>
        </w:rPr>
        <w:t>);</w:t>
      </w:r>
    </w:p>
    <w:p w:rsidR="00500389"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нарушения по </w:t>
      </w:r>
      <w:r w:rsidR="00500389">
        <w:rPr>
          <w:rFonts w:ascii="Times New Roman" w:eastAsia="Times New Roman" w:hAnsi="Times New Roman" w:cs="Times New Roman"/>
          <w:sz w:val="28"/>
          <w:szCs w:val="28"/>
          <w:lang w:eastAsia="ru-RU"/>
        </w:rPr>
        <w:t xml:space="preserve">выполнению </w:t>
      </w:r>
      <w:r w:rsidRPr="00BD417A">
        <w:rPr>
          <w:rFonts w:ascii="Times New Roman" w:eastAsia="Times New Roman" w:hAnsi="Times New Roman" w:cs="Times New Roman"/>
          <w:sz w:val="28"/>
          <w:szCs w:val="28"/>
          <w:lang w:eastAsia="ru-RU"/>
        </w:rPr>
        <w:t>креплени</w:t>
      </w:r>
      <w:r w:rsidR="00500389">
        <w:rPr>
          <w:rFonts w:ascii="Times New Roman" w:eastAsia="Times New Roman" w:hAnsi="Times New Roman" w:cs="Times New Roman"/>
          <w:sz w:val="28"/>
          <w:szCs w:val="28"/>
          <w:lang w:eastAsia="ru-RU"/>
        </w:rPr>
        <w:t>я</w:t>
      </w:r>
      <w:r w:rsidRPr="00BD417A">
        <w:rPr>
          <w:rFonts w:ascii="Times New Roman" w:eastAsia="Times New Roman" w:hAnsi="Times New Roman" w:cs="Times New Roman"/>
          <w:sz w:val="28"/>
          <w:szCs w:val="28"/>
          <w:lang w:eastAsia="ru-RU"/>
        </w:rPr>
        <w:t xml:space="preserve"> горных выработок, производству закладочных работ и профилактике горных ударов </w:t>
      </w:r>
      <w:r w:rsidR="00500389" w:rsidRPr="00BD417A">
        <w:rPr>
          <w:rFonts w:ascii="Times New Roman" w:eastAsia="Times New Roman" w:hAnsi="Times New Roman" w:cs="Times New Roman"/>
          <w:sz w:val="28"/>
          <w:szCs w:val="28"/>
          <w:lang w:eastAsia="ru-RU"/>
        </w:rPr>
        <w:t>(</w:t>
      </w:r>
      <w:r w:rsidR="00500389">
        <w:rPr>
          <w:rFonts w:ascii="Times New Roman" w:eastAsia="Times New Roman" w:hAnsi="Times New Roman" w:cs="Times New Roman"/>
          <w:sz w:val="28"/>
          <w:szCs w:val="28"/>
          <w:lang w:eastAsia="ru-RU"/>
        </w:rPr>
        <w:t xml:space="preserve">ответственность по </w:t>
      </w:r>
      <w:r w:rsidR="00500389" w:rsidRPr="00BD417A">
        <w:rPr>
          <w:rFonts w:ascii="Times New Roman" w:eastAsia="Times New Roman" w:hAnsi="Times New Roman" w:cs="Times New Roman"/>
          <w:sz w:val="28"/>
          <w:szCs w:val="28"/>
          <w:lang w:eastAsia="ru-RU"/>
        </w:rPr>
        <w:t>ст. 9.1 КоАП Р</w:t>
      </w:r>
      <w:r w:rsidR="00500389">
        <w:rPr>
          <w:rFonts w:ascii="Times New Roman" w:eastAsia="Times New Roman" w:hAnsi="Times New Roman" w:cs="Times New Roman"/>
          <w:sz w:val="28"/>
          <w:szCs w:val="28"/>
          <w:lang w:eastAsia="ru-RU"/>
        </w:rPr>
        <w:t>оссийской Федерации</w:t>
      </w:r>
      <w:r w:rsidR="00500389" w:rsidRPr="00BD417A">
        <w:rPr>
          <w:rFonts w:ascii="Times New Roman" w:eastAsia="Times New Roman" w:hAnsi="Times New Roman" w:cs="Times New Roman"/>
          <w:sz w:val="28"/>
          <w:szCs w:val="28"/>
          <w:lang w:eastAsia="ru-RU"/>
        </w:rPr>
        <w:t>);</w:t>
      </w:r>
    </w:p>
    <w:p w:rsidR="00500389"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нарушения, связанные с организацией и осуществлением газового (пылевого) режима и проветривания </w:t>
      </w:r>
      <w:r w:rsidR="00500389" w:rsidRPr="00BD417A">
        <w:rPr>
          <w:rFonts w:ascii="Times New Roman" w:eastAsia="Times New Roman" w:hAnsi="Times New Roman" w:cs="Times New Roman"/>
          <w:sz w:val="28"/>
          <w:szCs w:val="28"/>
          <w:lang w:eastAsia="ru-RU"/>
        </w:rPr>
        <w:t>(</w:t>
      </w:r>
      <w:r w:rsidR="00500389">
        <w:rPr>
          <w:rFonts w:ascii="Times New Roman" w:eastAsia="Times New Roman" w:hAnsi="Times New Roman" w:cs="Times New Roman"/>
          <w:sz w:val="28"/>
          <w:szCs w:val="28"/>
          <w:lang w:eastAsia="ru-RU"/>
        </w:rPr>
        <w:t xml:space="preserve">ответственность по </w:t>
      </w:r>
      <w:r w:rsidR="00500389" w:rsidRPr="00BD417A">
        <w:rPr>
          <w:rFonts w:ascii="Times New Roman" w:eastAsia="Times New Roman" w:hAnsi="Times New Roman" w:cs="Times New Roman"/>
          <w:sz w:val="28"/>
          <w:szCs w:val="28"/>
          <w:lang w:eastAsia="ru-RU"/>
        </w:rPr>
        <w:t xml:space="preserve">ст. 9.1 </w:t>
      </w:r>
      <w:r w:rsidR="00500389">
        <w:rPr>
          <w:rFonts w:ascii="Times New Roman" w:eastAsia="Times New Roman" w:hAnsi="Times New Roman" w:cs="Times New Roman"/>
          <w:sz w:val="28"/>
          <w:szCs w:val="28"/>
          <w:lang w:eastAsia="ru-RU"/>
        </w:rPr>
        <w:br/>
      </w:r>
      <w:r w:rsidR="00500389" w:rsidRPr="00BD417A">
        <w:rPr>
          <w:rFonts w:ascii="Times New Roman" w:eastAsia="Times New Roman" w:hAnsi="Times New Roman" w:cs="Times New Roman"/>
          <w:sz w:val="28"/>
          <w:szCs w:val="28"/>
          <w:lang w:eastAsia="ru-RU"/>
        </w:rPr>
        <w:t>КоАП Р</w:t>
      </w:r>
      <w:r w:rsidR="00500389">
        <w:rPr>
          <w:rFonts w:ascii="Times New Roman" w:eastAsia="Times New Roman" w:hAnsi="Times New Roman" w:cs="Times New Roman"/>
          <w:sz w:val="28"/>
          <w:szCs w:val="28"/>
          <w:lang w:eastAsia="ru-RU"/>
        </w:rPr>
        <w:t>оссийской Федерации</w:t>
      </w:r>
      <w:r w:rsidR="00500389" w:rsidRPr="00BD417A">
        <w:rPr>
          <w:rFonts w:ascii="Times New Roman" w:eastAsia="Times New Roman" w:hAnsi="Times New Roman" w:cs="Times New Roman"/>
          <w:sz w:val="28"/>
          <w:szCs w:val="28"/>
          <w:lang w:eastAsia="ru-RU"/>
        </w:rPr>
        <w:t>);</w:t>
      </w:r>
    </w:p>
    <w:p w:rsidR="00500389"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нарушени</w:t>
      </w:r>
      <w:r w:rsidR="00EA2D4D">
        <w:rPr>
          <w:rFonts w:ascii="Times New Roman" w:eastAsia="Times New Roman" w:hAnsi="Times New Roman" w:cs="Times New Roman"/>
          <w:sz w:val="28"/>
          <w:szCs w:val="28"/>
          <w:lang w:eastAsia="ru-RU"/>
        </w:rPr>
        <w:t>я</w:t>
      </w:r>
      <w:r w:rsidRPr="00BD417A">
        <w:rPr>
          <w:rFonts w:ascii="Times New Roman" w:eastAsia="Times New Roman" w:hAnsi="Times New Roman" w:cs="Times New Roman"/>
          <w:sz w:val="28"/>
          <w:szCs w:val="28"/>
          <w:lang w:eastAsia="ru-RU"/>
        </w:rPr>
        <w:t xml:space="preserve"> порядка эксплуатации горнотранспортных машин </w:t>
      </w:r>
      <w:r w:rsidR="00500389">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и оборудования</w:t>
      </w:r>
      <w:r w:rsidR="00500389">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 xml:space="preserve">эксплуатация техники с истекшим нормативным сроком, отсутствие своевременных экспертных обследований, приемочных испытаний, нарушение порядка продления срока службы технических устройств, </w:t>
      </w:r>
      <w:r w:rsidR="00500389">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несоблюдение требований по применению и ремонту взрывобезопасного оборудования </w:t>
      </w:r>
      <w:r w:rsidR="00500389" w:rsidRPr="00BD417A">
        <w:rPr>
          <w:rFonts w:ascii="Times New Roman" w:eastAsia="Times New Roman" w:hAnsi="Times New Roman" w:cs="Times New Roman"/>
          <w:sz w:val="28"/>
          <w:szCs w:val="28"/>
          <w:lang w:eastAsia="ru-RU"/>
        </w:rPr>
        <w:t>(</w:t>
      </w:r>
      <w:r w:rsidR="00500389">
        <w:rPr>
          <w:rFonts w:ascii="Times New Roman" w:eastAsia="Times New Roman" w:hAnsi="Times New Roman" w:cs="Times New Roman"/>
          <w:sz w:val="28"/>
          <w:szCs w:val="28"/>
          <w:lang w:eastAsia="ru-RU"/>
        </w:rPr>
        <w:t xml:space="preserve">ответственность по </w:t>
      </w:r>
      <w:r w:rsidR="00500389" w:rsidRPr="00BD417A">
        <w:rPr>
          <w:rFonts w:ascii="Times New Roman" w:eastAsia="Times New Roman" w:hAnsi="Times New Roman" w:cs="Times New Roman"/>
          <w:sz w:val="28"/>
          <w:szCs w:val="28"/>
          <w:lang w:eastAsia="ru-RU"/>
        </w:rPr>
        <w:t>ст. 9.1 КоАП Р</w:t>
      </w:r>
      <w:r w:rsidR="00500389">
        <w:rPr>
          <w:rFonts w:ascii="Times New Roman" w:eastAsia="Times New Roman" w:hAnsi="Times New Roman" w:cs="Times New Roman"/>
          <w:sz w:val="28"/>
          <w:szCs w:val="28"/>
          <w:lang w:eastAsia="ru-RU"/>
        </w:rPr>
        <w:t>оссийской Федерации</w:t>
      </w:r>
      <w:r w:rsidR="00500389" w:rsidRPr="00BD417A">
        <w:rPr>
          <w:rFonts w:ascii="Times New Roman" w:eastAsia="Times New Roman" w:hAnsi="Times New Roman" w:cs="Times New Roman"/>
          <w:sz w:val="28"/>
          <w:szCs w:val="28"/>
          <w:lang w:eastAsia="ru-RU"/>
        </w:rPr>
        <w:t>);</w:t>
      </w:r>
    </w:p>
    <w:p w:rsidR="00500389"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нарушение установленны</w:t>
      </w:r>
      <w:r w:rsidR="00500389">
        <w:rPr>
          <w:rFonts w:ascii="Times New Roman" w:eastAsia="Times New Roman" w:hAnsi="Times New Roman" w:cs="Times New Roman"/>
          <w:sz w:val="28"/>
          <w:szCs w:val="28"/>
          <w:lang w:eastAsia="ru-RU"/>
        </w:rPr>
        <w:t>х</w:t>
      </w:r>
      <w:r w:rsidRPr="00BD417A">
        <w:rPr>
          <w:rFonts w:ascii="Times New Roman" w:eastAsia="Times New Roman" w:hAnsi="Times New Roman" w:cs="Times New Roman"/>
          <w:sz w:val="28"/>
          <w:szCs w:val="28"/>
          <w:lang w:eastAsia="ru-RU"/>
        </w:rPr>
        <w:t xml:space="preserve"> требовани</w:t>
      </w:r>
      <w:r w:rsidR="00CA5755">
        <w:rPr>
          <w:rFonts w:ascii="Times New Roman" w:eastAsia="Times New Roman" w:hAnsi="Times New Roman" w:cs="Times New Roman"/>
          <w:sz w:val="28"/>
          <w:szCs w:val="28"/>
          <w:lang w:eastAsia="ru-RU"/>
        </w:rPr>
        <w:t>й</w:t>
      </w:r>
      <w:r w:rsidRPr="00BD417A">
        <w:rPr>
          <w:rFonts w:ascii="Times New Roman" w:eastAsia="Times New Roman" w:hAnsi="Times New Roman" w:cs="Times New Roman"/>
          <w:sz w:val="28"/>
          <w:szCs w:val="28"/>
          <w:lang w:eastAsia="ru-RU"/>
        </w:rPr>
        <w:t xml:space="preserve"> эксплуатации электрооборудования </w:t>
      </w:r>
      <w:r w:rsidR="00500389" w:rsidRPr="00BD417A">
        <w:rPr>
          <w:rFonts w:ascii="Times New Roman" w:eastAsia="Times New Roman" w:hAnsi="Times New Roman" w:cs="Times New Roman"/>
          <w:sz w:val="28"/>
          <w:szCs w:val="28"/>
          <w:lang w:eastAsia="ru-RU"/>
        </w:rPr>
        <w:t>(</w:t>
      </w:r>
      <w:r w:rsidR="00500389">
        <w:rPr>
          <w:rFonts w:ascii="Times New Roman" w:eastAsia="Times New Roman" w:hAnsi="Times New Roman" w:cs="Times New Roman"/>
          <w:sz w:val="28"/>
          <w:szCs w:val="28"/>
          <w:lang w:eastAsia="ru-RU"/>
        </w:rPr>
        <w:t xml:space="preserve">ответственность по </w:t>
      </w:r>
      <w:r w:rsidR="00500389" w:rsidRPr="00BD417A">
        <w:rPr>
          <w:rFonts w:ascii="Times New Roman" w:eastAsia="Times New Roman" w:hAnsi="Times New Roman" w:cs="Times New Roman"/>
          <w:sz w:val="28"/>
          <w:szCs w:val="28"/>
          <w:lang w:eastAsia="ru-RU"/>
        </w:rPr>
        <w:t>ст. 9.1 КоАП Р</w:t>
      </w:r>
      <w:r w:rsidR="00500389">
        <w:rPr>
          <w:rFonts w:ascii="Times New Roman" w:eastAsia="Times New Roman" w:hAnsi="Times New Roman" w:cs="Times New Roman"/>
          <w:sz w:val="28"/>
          <w:szCs w:val="28"/>
          <w:lang w:eastAsia="ru-RU"/>
        </w:rPr>
        <w:t>оссийской Федерации</w:t>
      </w:r>
      <w:r w:rsidR="00500389" w:rsidRPr="00BD417A">
        <w:rPr>
          <w:rFonts w:ascii="Times New Roman" w:eastAsia="Times New Roman" w:hAnsi="Times New Roman" w:cs="Times New Roman"/>
          <w:sz w:val="28"/>
          <w:szCs w:val="28"/>
          <w:lang w:eastAsia="ru-RU"/>
        </w:rPr>
        <w:t>)</w:t>
      </w:r>
      <w:r w:rsidR="00500389">
        <w:rPr>
          <w:rFonts w:ascii="Times New Roman" w:eastAsia="Times New Roman" w:hAnsi="Times New Roman" w:cs="Times New Roman"/>
          <w:sz w:val="28"/>
          <w:szCs w:val="28"/>
          <w:lang w:eastAsia="ru-RU"/>
        </w:rPr>
        <w:t>.</w:t>
      </w:r>
    </w:p>
    <w:p w:rsidR="00EA2D4D" w:rsidRDefault="00500389"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Ростехнадзором в</w:t>
      </w:r>
      <w:r w:rsidR="00BD417A" w:rsidRPr="00BD417A">
        <w:rPr>
          <w:rFonts w:ascii="Times New Roman" w:eastAsia="Times New Roman" w:hAnsi="Times New Roman" w:cs="Times New Roman"/>
          <w:sz w:val="28"/>
          <w:szCs w:val="28"/>
          <w:lang w:eastAsia="ru-RU"/>
        </w:rPr>
        <w:t xml:space="preserve">едется постоянная работа по разъяснению вступивших </w:t>
      </w:r>
      <w:r>
        <w:rPr>
          <w:rFonts w:ascii="Times New Roman" w:eastAsia="Times New Roman" w:hAnsi="Times New Roman" w:cs="Times New Roman"/>
          <w:sz w:val="28"/>
          <w:szCs w:val="28"/>
          <w:lang w:eastAsia="ru-RU"/>
        </w:rPr>
        <w:br/>
      </w:r>
      <w:r w:rsidR="00BD417A" w:rsidRPr="00BD417A">
        <w:rPr>
          <w:rFonts w:ascii="Times New Roman" w:eastAsia="Times New Roman" w:hAnsi="Times New Roman" w:cs="Times New Roman"/>
          <w:sz w:val="28"/>
          <w:szCs w:val="28"/>
          <w:lang w:eastAsia="ru-RU"/>
        </w:rPr>
        <w:t xml:space="preserve">в силу в 2014 году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(приказ Ростехнадзора от 11 декабря 2013 года </w:t>
      </w:r>
      <w:r>
        <w:rPr>
          <w:rFonts w:ascii="Times New Roman" w:eastAsia="Times New Roman" w:hAnsi="Times New Roman" w:cs="Times New Roman"/>
          <w:sz w:val="28"/>
          <w:szCs w:val="28"/>
          <w:lang w:eastAsia="ru-RU"/>
        </w:rPr>
        <w:br/>
      </w:r>
      <w:r w:rsidR="00BD417A" w:rsidRPr="00BD417A">
        <w:rPr>
          <w:rFonts w:ascii="Times New Roman" w:eastAsia="Times New Roman" w:hAnsi="Times New Roman" w:cs="Times New Roman"/>
          <w:sz w:val="28"/>
          <w:szCs w:val="28"/>
          <w:lang w:eastAsia="ru-RU"/>
        </w:rPr>
        <w:t xml:space="preserve">№ 599, зарегистрирован Минюстом России 2 июля 2014 года, рег. № 32935). </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В настоящее время </w:t>
      </w:r>
      <w:r w:rsidR="00F52A9F">
        <w:rPr>
          <w:rFonts w:ascii="Times New Roman" w:eastAsia="Times New Roman" w:hAnsi="Times New Roman" w:cs="Times New Roman"/>
          <w:sz w:val="28"/>
          <w:szCs w:val="28"/>
          <w:lang w:eastAsia="ru-RU"/>
        </w:rPr>
        <w:t xml:space="preserve">приказ Ростехнадзора от 21 ноября 2018 года № 580 </w:t>
      </w:r>
      <w:r w:rsidR="00F52A9F">
        <w:rPr>
          <w:rFonts w:ascii="Times New Roman" w:eastAsia="Times New Roman" w:hAnsi="Times New Roman" w:cs="Times New Roman"/>
          <w:sz w:val="28"/>
          <w:szCs w:val="28"/>
          <w:lang w:eastAsia="ru-RU"/>
        </w:rPr>
        <w:br/>
        <w:t xml:space="preserve">«О внесении изменений в Федеральные нормы и правила в области </w:t>
      </w:r>
      <w:r w:rsidR="00F52A9F">
        <w:rPr>
          <w:rFonts w:ascii="Times New Roman" w:eastAsia="Times New Roman" w:hAnsi="Times New Roman" w:cs="Times New Roman"/>
          <w:sz w:val="28"/>
          <w:szCs w:val="28"/>
          <w:lang w:eastAsia="ru-RU"/>
        </w:rPr>
        <w:lastRenderedPageBreak/>
        <w:t xml:space="preserve">промышленной безопасности «Правила безопасности при ведении горных работ и </w:t>
      </w:r>
      <w:proofErr w:type="spellStart"/>
      <w:r w:rsidR="00F52A9F">
        <w:rPr>
          <w:rFonts w:ascii="Times New Roman" w:eastAsia="Times New Roman" w:hAnsi="Times New Roman" w:cs="Times New Roman"/>
          <w:sz w:val="28"/>
          <w:szCs w:val="28"/>
          <w:lang w:eastAsia="ru-RU"/>
        </w:rPr>
        <w:t>переоаботке</w:t>
      </w:r>
      <w:proofErr w:type="spellEnd"/>
      <w:r w:rsidR="00F52A9F">
        <w:rPr>
          <w:rFonts w:ascii="Times New Roman" w:eastAsia="Times New Roman" w:hAnsi="Times New Roman" w:cs="Times New Roman"/>
          <w:sz w:val="28"/>
          <w:szCs w:val="28"/>
          <w:lang w:eastAsia="ru-RU"/>
        </w:rPr>
        <w:t xml:space="preserve"> твердых полезных ископаемых», утвержденные приказом Федеральной службы по экологическому, технологическому и атомному надзору от 11 декабря 2013 года № 599» направлен в Минюст России на регистрацию.</w:t>
      </w:r>
    </w:p>
    <w:p w:rsidR="009F7365" w:rsidRDefault="009F7365" w:rsidP="009F7365">
      <w:pPr>
        <w:spacing w:before="120" w:after="0" w:line="240" w:lineRule="auto"/>
        <w:ind w:firstLine="709"/>
        <w:jc w:val="both"/>
        <w:rPr>
          <w:rFonts w:ascii="Times New Roman" w:eastAsia="Times New Roman" w:hAnsi="Times New Roman" w:cs="Times New Roman"/>
          <w:b/>
          <w:sz w:val="28"/>
          <w:szCs w:val="28"/>
          <w:lang w:eastAsia="ru-RU"/>
        </w:rPr>
      </w:pPr>
      <w:r w:rsidRPr="00B15878">
        <w:rPr>
          <w:rFonts w:ascii="Times New Roman" w:eastAsia="Times New Roman" w:hAnsi="Times New Roman" w:cs="Times New Roman"/>
          <w:b/>
          <w:sz w:val="28"/>
          <w:szCs w:val="28"/>
          <w:lang w:eastAsia="ru-RU"/>
        </w:rPr>
        <w:t xml:space="preserve">Федеральный государственный надзор за металлургическими </w:t>
      </w:r>
      <w:r w:rsidRPr="00B15878">
        <w:rPr>
          <w:rFonts w:ascii="Times New Roman" w:eastAsia="Times New Roman" w:hAnsi="Times New Roman" w:cs="Times New Roman"/>
          <w:b/>
          <w:sz w:val="28"/>
          <w:szCs w:val="28"/>
          <w:lang w:eastAsia="ru-RU"/>
        </w:rPr>
        <w:br/>
        <w:t>и коксохимическими объектами</w:t>
      </w:r>
    </w:p>
    <w:p w:rsidR="00BD417A" w:rsidRDefault="00BD417A" w:rsidP="008179F5">
      <w:pPr>
        <w:spacing w:after="0" w:line="240" w:lineRule="auto"/>
        <w:ind w:firstLine="709"/>
        <w:jc w:val="both"/>
        <w:rPr>
          <w:rFonts w:ascii="Times New Roman" w:eastAsia="Calibri" w:hAnsi="Times New Roman" w:cs="Times New Roman"/>
          <w:sz w:val="28"/>
          <w:szCs w:val="28"/>
          <w:lang w:eastAsia="ru-RU"/>
        </w:rPr>
      </w:pPr>
      <w:r w:rsidRPr="00BD417A">
        <w:rPr>
          <w:rFonts w:ascii="Times New Roman" w:eastAsia="Times New Roman" w:hAnsi="Times New Roman" w:cs="Times New Roman"/>
          <w:sz w:val="28"/>
          <w:szCs w:val="24"/>
          <w:lang w:eastAsia="x-none"/>
        </w:rPr>
        <w:t xml:space="preserve">В </w:t>
      </w:r>
      <w:r>
        <w:rPr>
          <w:rFonts w:ascii="Times New Roman" w:eastAsia="Times New Roman" w:hAnsi="Times New Roman" w:cs="Times New Roman"/>
          <w:sz w:val="28"/>
          <w:szCs w:val="24"/>
          <w:lang w:eastAsia="x-none"/>
        </w:rPr>
        <w:t>г</w:t>
      </w:r>
      <w:r w:rsidRPr="00BD417A">
        <w:rPr>
          <w:rFonts w:ascii="Times New Roman" w:eastAsia="Times New Roman" w:hAnsi="Times New Roman" w:cs="Times New Roman"/>
          <w:sz w:val="28"/>
          <w:szCs w:val="24"/>
          <w:lang w:eastAsia="x-none"/>
        </w:rPr>
        <w:t xml:space="preserve">осударственном реестре опасных производственных объектов </w:t>
      </w:r>
      <w:r w:rsidRPr="00BD417A">
        <w:rPr>
          <w:rFonts w:ascii="Times New Roman" w:eastAsia="Calibri" w:hAnsi="Times New Roman" w:cs="Times New Roman"/>
          <w:sz w:val="28"/>
          <w:szCs w:val="28"/>
          <w:lang w:eastAsia="ru-RU"/>
        </w:rPr>
        <w:t xml:space="preserve">зарегистрирован 1121 опасный производственный объект </w:t>
      </w:r>
      <w:r w:rsidRPr="00BD417A">
        <w:rPr>
          <w:rFonts w:ascii="Times New Roman" w:eastAsia="Times New Roman" w:hAnsi="Times New Roman" w:cs="Times New Roman"/>
          <w:sz w:val="28"/>
          <w:szCs w:val="24"/>
          <w:lang w:eastAsia="x-none"/>
        </w:rPr>
        <w:t xml:space="preserve">металлургической </w:t>
      </w:r>
      <w:r>
        <w:rPr>
          <w:rFonts w:ascii="Times New Roman" w:eastAsia="Times New Roman" w:hAnsi="Times New Roman" w:cs="Times New Roman"/>
          <w:sz w:val="28"/>
          <w:szCs w:val="24"/>
          <w:lang w:eastAsia="x-none"/>
        </w:rPr>
        <w:br/>
      </w:r>
      <w:r w:rsidRPr="00BD417A">
        <w:rPr>
          <w:rFonts w:ascii="Times New Roman" w:eastAsia="Times New Roman" w:hAnsi="Times New Roman" w:cs="Times New Roman"/>
          <w:sz w:val="28"/>
          <w:szCs w:val="24"/>
          <w:lang w:eastAsia="x-none"/>
        </w:rPr>
        <w:t>и коксохимической промышленности</w:t>
      </w:r>
      <w:r w:rsidRPr="00BD417A">
        <w:rPr>
          <w:rFonts w:ascii="Times New Roman" w:eastAsia="Calibri" w:hAnsi="Times New Roman" w:cs="Times New Roman"/>
          <w:sz w:val="28"/>
          <w:szCs w:val="28"/>
          <w:lang w:eastAsia="ru-RU"/>
        </w:rPr>
        <w:t xml:space="preserve">, эксплуатацию которых осуществляют </w:t>
      </w:r>
      <w:r>
        <w:rPr>
          <w:rFonts w:ascii="Times New Roman" w:eastAsia="Calibri" w:hAnsi="Times New Roman" w:cs="Times New Roman"/>
          <w:sz w:val="28"/>
          <w:szCs w:val="28"/>
          <w:lang w:eastAsia="ru-RU"/>
        </w:rPr>
        <w:br/>
      </w:r>
      <w:r w:rsidRPr="00BD417A">
        <w:rPr>
          <w:rFonts w:ascii="Times New Roman" w:eastAsia="Calibri" w:hAnsi="Times New Roman" w:cs="Times New Roman"/>
          <w:sz w:val="28"/>
          <w:szCs w:val="28"/>
          <w:lang w:eastAsia="ru-RU"/>
        </w:rPr>
        <w:t xml:space="preserve">731 поднадзорная организация. </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4"/>
          <w:lang w:eastAsia="x-none"/>
        </w:rPr>
      </w:pPr>
      <w:r w:rsidRPr="00BD417A">
        <w:rPr>
          <w:rFonts w:ascii="Times New Roman" w:eastAsia="Calibri" w:hAnsi="Times New Roman" w:cs="Times New Roman"/>
          <w:sz w:val="28"/>
          <w:szCs w:val="28"/>
          <w:lang w:eastAsia="ru-RU"/>
        </w:rPr>
        <w:t>К I классу опасности относятся 26 объектов, ко II классу опасности - 273</w:t>
      </w:r>
      <w:r w:rsidRPr="00BD417A">
        <w:rPr>
          <w:rFonts w:ascii="Times New Roman" w:eastAsia="Times New Roman" w:hAnsi="Times New Roman" w:cs="Times New Roman"/>
          <w:sz w:val="28"/>
          <w:szCs w:val="24"/>
          <w:lang w:eastAsia="x-none"/>
        </w:rPr>
        <w:t xml:space="preserve">. </w:t>
      </w:r>
    </w:p>
    <w:p w:rsidR="00BD417A" w:rsidRPr="00BD417A" w:rsidRDefault="009F7365" w:rsidP="008179F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числу</w:t>
      </w:r>
      <w:r w:rsidR="00BD417A" w:rsidRPr="00BD417A">
        <w:rPr>
          <w:rFonts w:ascii="Times New Roman" w:eastAsia="Calibri" w:hAnsi="Times New Roman" w:cs="Times New Roman"/>
          <w:sz w:val="28"/>
          <w:szCs w:val="28"/>
          <w:lang w:eastAsia="ru-RU"/>
        </w:rPr>
        <w:t xml:space="preserve"> основных технических устройств, эксплуатируемых на объектах металлургического производства, относятся: доменные пе</w:t>
      </w:r>
      <w:r>
        <w:rPr>
          <w:rFonts w:ascii="Times New Roman" w:eastAsia="Calibri" w:hAnsi="Times New Roman" w:cs="Times New Roman"/>
          <w:sz w:val="28"/>
          <w:szCs w:val="28"/>
          <w:lang w:eastAsia="ru-RU"/>
        </w:rPr>
        <w:t>чи для производства чугуна - 40</w:t>
      </w:r>
      <w:r w:rsidR="00BD417A" w:rsidRPr="00BD417A">
        <w:rPr>
          <w:rFonts w:ascii="Times New Roman" w:eastAsia="Calibri" w:hAnsi="Times New Roman" w:cs="Times New Roman"/>
          <w:sz w:val="28"/>
          <w:szCs w:val="28"/>
          <w:lang w:eastAsia="ru-RU"/>
        </w:rPr>
        <w:t>, электродуговые печи для про</w:t>
      </w:r>
      <w:r>
        <w:rPr>
          <w:rFonts w:ascii="Times New Roman" w:eastAsia="Calibri" w:hAnsi="Times New Roman" w:cs="Times New Roman"/>
          <w:sz w:val="28"/>
          <w:szCs w:val="28"/>
          <w:lang w:eastAsia="ru-RU"/>
        </w:rPr>
        <w:t>изводства стали - 676</w:t>
      </w:r>
      <w:r w:rsidR="00BD417A" w:rsidRPr="00BD417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br/>
      </w:r>
      <w:r w:rsidR="00BD417A" w:rsidRPr="00BD417A">
        <w:rPr>
          <w:rFonts w:ascii="Times New Roman" w:eastAsia="Calibri" w:hAnsi="Times New Roman" w:cs="Times New Roman"/>
          <w:sz w:val="28"/>
          <w:szCs w:val="28"/>
          <w:lang w:eastAsia="ru-RU"/>
        </w:rPr>
        <w:t>прокатные станы - 240.</w:t>
      </w:r>
    </w:p>
    <w:p w:rsidR="009F7365" w:rsidRDefault="00BD417A" w:rsidP="008179F5">
      <w:pPr>
        <w:spacing w:after="0" w:line="240" w:lineRule="auto"/>
        <w:ind w:firstLine="709"/>
        <w:jc w:val="both"/>
        <w:rPr>
          <w:rFonts w:ascii="Times New Roman" w:eastAsia="Times New Roman" w:hAnsi="Times New Roman" w:cs="Times New Roman"/>
          <w:sz w:val="28"/>
          <w:szCs w:val="24"/>
          <w:lang w:eastAsia="x-none"/>
        </w:rPr>
      </w:pPr>
      <w:r w:rsidRPr="00BD417A">
        <w:rPr>
          <w:rFonts w:ascii="Times New Roman" w:eastAsia="Times New Roman" w:hAnsi="Times New Roman" w:cs="Times New Roman"/>
          <w:sz w:val="28"/>
          <w:szCs w:val="24"/>
          <w:lang w:eastAsia="x-none"/>
        </w:rPr>
        <w:t xml:space="preserve">За 9 месяцев 2018 года на поднадзорных объектах металлургической </w:t>
      </w:r>
      <w:r w:rsidR="009F7365">
        <w:rPr>
          <w:rFonts w:ascii="Times New Roman" w:eastAsia="Times New Roman" w:hAnsi="Times New Roman" w:cs="Times New Roman"/>
          <w:sz w:val="28"/>
          <w:szCs w:val="24"/>
          <w:lang w:eastAsia="x-none"/>
        </w:rPr>
        <w:br/>
      </w:r>
      <w:r w:rsidRPr="00BD417A">
        <w:rPr>
          <w:rFonts w:ascii="Times New Roman" w:eastAsia="Times New Roman" w:hAnsi="Times New Roman" w:cs="Times New Roman"/>
          <w:sz w:val="28"/>
          <w:szCs w:val="24"/>
          <w:lang w:eastAsia="x-none"/>
        </w:rPr>
        <w:t>и коксохимической промышленности произошл</w:t>
      </w:r>
      <w:r w:rsidR="00CA5755">
        <w:rPr>
          <w:rFonts w:ascii="Times New Roman" w:eastAsia="Times New Roman" w:hAnsi="Times New Roman" w:cs="Times New Roman"/>
          <w:sz w:val="28"/>
          <w:szCs w:val="24"/>
          <w:lang w:eastAsia="x-none"/>
        </w:rPr>
        <w:t>и</w:t>
      </w:r>
      <w:r w:rsidRPr="00BD417A">
        <w:rPr>
          <w:rFonts w:ascii="Times New Roman" w:eastAsia="Times New Roman" w:hAnsi="Times New Roman" w:cs="Times New Roman"/>
          <w:sz w:val="28"/>
          <w:szCs w:val="24"/>
          <w:lang w:eastAsia="x-none"/>
        </w:rPr>
        <w:t xml:space="preserve"> </w:t>
      </w:r>
      <w:r w:rsidR="009F7365">
        <w:rPr>
          <w:rFonts w:ascii="Times New Roman" w:eastAsia="Times New Roman" w:hAnsi="Times New Roman" w:cs="Times New Roman"/>
          <w:sz w:val="28"/>
          <w:szCs w:val="24"/>
          <w:lang w:eastAsia="x-none"/>
        </w:rPr>
        <w:t>одна</w:t>
      </w:r>
      <w:r w:rsidRPr="00BD417A">
        <w:rPr>
          <w:rFonts w:ascii="Times New Roman" w:eastAsia="Times New Roman" w:hAnsi="Times New Roman" w:cs="Times New Roman"/>
          <w:sz w:val="28"/>
          <w:szCs w:val="24"/>
          <w:lang w:eastAsia="x-none"/>
        </w:rPr>
        <w:t xml:space="preserve"> авария</w:t>
      </w:r>
      <w:r w:rsidR="00F270A9">
        <w:rPr>
          <w:rFonts w:ascii="Times New Roman" w:eastAsia="Times New Roman" w:hAnsi="Times New Roman" w:cs="Times New Roman"/>
          <w:sz w:val="28"/>
          <w:szCs w:val="24"/>
          <w:lang w:eastAsia="x-none"/>
        </w:rPr>
        <w:t xml:space="preserve"> и </w:t>
      </w:r>
      <w:r w:rsidR="00F270A9" w:rsidRPr="00BD417A">
        <w:rPr>
          <w:rFonts w:ascii="Times New Roman" w:eastAsia="Times New Roman" w:hAnsi="Times New Roman" w:cs="Times New Roman"/>
          <w:sz w:val="28"/>
          <w:szCs w:val="24"/>
          <w:lang w:eastAsia="x-none"/>
        </w:rPr>
        <w:t>10 несчастных случаев со смертельным исходом</w:t>
      </w:r>
      <w:r w:rsidR="00F270A9">
        <w:rPr>
          <w:rFonts w:ascii="Times New Roman" w:eastAsia="Times New Roman" w:hAnsi="Times New Roman" w:cs="Times New Roman"/>
          <w:sz w:val="28"/>
          <w:szCs w:val="24"/>
          <w:lang w:eastAsia="x-none"/>
        </w:rPr>
        <w:t>.</w:t>
      </w:r>
      <w:r w:rsidRPr="00BD417A">
        <w:rPr>
          <w:rFonts w:ascii="Times New Roman" w:eastAsia="Times New Roman" w:hAnsi="Times New Roman" w:cs="Times New Roman"/>
          <w:sz w:val="28"/>
          <w:szCs w:val="24"/>
          <w:lang w:eastAsia="x-none"/>
        </w:rPr>
        <w:t xml:space="preserve"> </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Все зарегистрированные случаи смертельного травматизма произошли </w:t>
      </w:r>
      <w:r w:rsidR="009F7365">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на объектах </w:t>
      </w:r>
      <w:r w:rsidRPr="00BD417A">
        <w:rPr>
          <w:rFonts w:ascii="Times New Roman" w:eastAsia="Times New Roman" w:hAnsi="Times New Roman" w:cs="Times New Roman"/>
          <w:sz w:val="28"/>
          <w:szCs w:val="28"/>
          <w:lang w:val="en-US" w:eastAsia="ru-RU"/>
        </w:rPr>
        <w:t>II</w:t>
      </w:r>
      <w:r w:rsidRPr="00BD417A">
        <w:rPr>
          <w:rFonts w:ascii="Times New Roman" w:eastAsia="Times New Roman" w:hAnsi="Times New Roman" w:cs="Times New Roman"/>
          <w:sz w:val="28"/>
          <w:szCs w:val="28"/>
          <w:lang w:eastAsia="ru-RU"/>
        </w:rPr>
        <w:t xml:space="preserve"> и </w:t>
      </w:r>
      <w:r w:rsidRPr="00BD417A">
        <w:rPr>
          <w:rFonts w:ascii="Times New Roman" w:eastAsia="Times New Roman" w:hAnsi="Times New Roman" w:cs="Times New Roman"/>
          <w:sz w:val="28"/>
          <w:szCs w:val="28"/>
          <w:lang w:val="en-US" w:eastAsia="ru-RU"/>
        </w:rPr>
        <w:t>III</w:t>
      </w:r>
      <w:r w:rsidRPr="00BD417A">
        <w:rPr>
          <w:rFonts w:ascii="Times New Roman" w:eastAsia="Times New Roman" w:hAnsi="Times New Roman" w:cs="Times New Roman"/>
          <w:sz w:val="28"/>
          <w:szCs w:val="28"/>
          <w:lang w:eastAsia="ru-RU"/>
        </w:rPr>
        <w:t xml:space="preserve"> класс</w:t>
      </w:r>
      <w:r w:rsidR="00CA5755">
        <w:rPr>
          <w:rFonts w:ascii="Times New Roman" w:eastAsia="Times New Roman" w:hAnsi="Times New Roman" w:cs="Times New Roman"/>
          <w:sz w:val="28"/>
          <w:szCs w:val="28"/>
          <w:lang w:eastAsia="ru-RU"/>
        </w:rPr>
        <w:t>ов</w:t>
      </w:r>
      <w:r w:rsidRPr="00BD417A">
        <w:rPr>
          <w:rFonts w:ascii="Times New Roman" w:eastAsia="Times New Roman" w:hAnsi="Times New Roman" w:cs="Times New Roman"/>
          <w:sz w:val="28"/>
          <w:szCs w:val="28"/>
          <w:lang w:eastAsia="ru-RU"/>
        </w:rPr>
        <w:t xml:space="preserve"> опасности.</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4"/>
          <w:lang w:eastAsia="x-none"/>
        </w:rPr>
      </w:pPr>
      <w:r w:rsidRPr="00BD417A">
        <w:rPr>
          <w:rFonts w:ascii="Times New Roman" w:eastAsia="Times New Roman" w:hAnsi="Times New Roman" w:cs="Times New Roman"/>
          <w:sz w:val="28"/>
          <w:szCs w:val="28"/>
          <w:lang w:eastAsia="ru-RU"/>
        </w:rPr>
        <w:t xml:space="preserve">За 9 месяцев 2018 года </w:t>
      </w:r>
      <w:r w:rsidRPr="00BD417A">
        <w:rPr>
          <w:rFonts w:ascii="Times New Roman" w:eastAsia="Times New Roman" w:hAnsi="Times New Roman" w:cs="Times New Roman"/>
          <w:sz w:val="28"/>
          <w:szCs w:val="24"/>
          <w:lang w:eastAsia="x-none"/>
        </w:rPr>
        <w:t>на объектах металлургической и коксохимической промышленности Ростехнадзором проведено 827 проверок</w:t>
      </w:r>
      <w:r w:rsidR="009F7365">
        <w:rPr>
          <w:rFonts w:ascii="Times New Roman" w:eastAsia="Times New Roman" w:hAnsi="Times New Roman" w:cs="Times New Roman"/>
          <w:sz w:val="28"/>
          <w:szCs w:val="24"/>
          <w:lang w:eastAsia="x-none"/>
        </w:rPr>
        <w:t xml:space="preserve"> </w:t>
      </w:r>
      <w:r w:rsidR="00F270A9">
        <w:rPr>
          <w:rFonts w:ascii="Times New Roman" w:eastAsia="Times New Roman" w:hAnsi="Times New Roman" w:cs="Times New Roman"/>
          <w:sz w:val="28"/>
          <w:szCs w:val="24"/>
          <w:lang w:eastAsia="x-none"/>
        </w:rPr>
        <w:t>соблюдения</w:t>
      </w:r>
      <w:r w:rsidR="009F7365">
        <w:rPr>
          <w:rFonts w:ascii="Times New Roman" w:eastAsia="Times New Roman" w:hAnsi="Times New Roman" w:cs="Times New Roman"/>
          <w:sz w:val="28"/>
          <w:szCs w:val="24"/>
          <w:lang w:eastAsia="x-none"/>
        </w:rPr>
        <w:t xml:space="preserve"> требований промышленной безопасности</w:t>
      </w:r>
      <w:r w:rsidRPr="00BD417A">
        <w:rPr>
          <w:rFonts w:ascii="Times New Roman" w:eastAsia="Times New Roman" w:hAnsi="Times New Roman" w:cs="Times New Roman"/>
          <w:sz w:val="28"/>
          <w:szCs w:val="24"/>
          <w:lang w:eastAsia="x-none"/>
        </w:rPr>
        <w:t>, из них</w:t>
      </w:r>
      <w:r w:rsidR="009F7365">
        <w:rPr>
          <w:rFonts w:ascii="Times New Roman" w:eastAsia="Times New Roman" w:hAnsi="Times New Roman" w:cs="Times New Roman"/>
          <w:sz w:val="28"/>
          <w:szCs w:val="24"/>
          <w:lang w:eastAsia="x-none"/>
        </w:rPr>
        <w:t>:</w:t>
      </w:r>
      <w:r w:rsidRPr="00BD417A">
        <w:rPr>
          <w:rFonts w:ascii="Times New Roman" w:eastAsia="Times New Roman" w:hAnsi="Times New Roman" w:cs="Times New Roman"/>
          <w:sz w:val="28"/>
          <w:szCs w:val="24"/>
          <w:lang w:eastAsia="x-none"/>
        </w:rPr>
        <w:t xml:space="preserve"> плановых - 173, </w:t>
      </w:r>
      <w:r w:rsidR="009F7365">
        <w:rPr>
          <w:rFonts w:ascii="Times New Roman" w:eastAsia="Times New Roman" w:hAnsi="Times New Roman" w:cs="Times New Roman"/>
          <w:sz w:val="28"/>
          <w:szCs w:val="24"/>
          <w:lang w:eastAsia="x-none"/>
        </w:rPr>
        <w:br/>
      </w:r>
      <w:r w:rsidRPr="00BD417A">
        <w:rPr>
          <w:rFonts w:ascii="Times New Roman" w:eastAsia="Times New Roman" w:hAnsi="Times New Roman" w:cs="Times New Roman"/>
          <w:sz w:val="28"/>
          <w:szCs w:val="24"/>
          <w:lang w:eastAsia="x-none"/>
        </w:rPr>
        <w:t>внеплановых – 353, проведенных в режиме постоянного государственного надзора - 301.</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x-none"/>
        </w:rPr>
        <w:t xml:space="preserve">В ходе проверок выявлено </w:t>
      </w:r>
      <w:r w:rsidRPr="00BD417A">
        <w:rPr>
          <w:rFonts w:ascii="Times New Roman" w:eastAsia="Times New Roman" w:hAnsi="Times New Roman" w:cs="Times New Roman"/>
          <w:sz w:val="28"/>
          <w:szCs w:val="28"/>
          <w:lang w:eastAsia="ru-RU"/>
        </w:rPr>
        <w:t>3840 правонарушений. По результатам проверок наложено</w:t>
      </w:r>
      <w:r w:rsidR="00F270A9">
        <w:rPr>
          <w:rFonts w:ascii="Times New Roman" w:eastAsia="Times New Roman" w:hAnsi="Times New Roman" w:cs="Times New Roman"/>
          <w:sz w:val="28"/>
          <w:szCs w:val="28"/>
          <w:lang w:eastAsia="ru-RU"/>
        </w:rPr>
        <w:t xml:space="preserve"> 470 административных наказаний.</w:t>
      </w:r>
      <w:r w:rsidRPr="00BD417A">
        <w:rPr>
          <w:rFonts w:ascii="Times New Roman" w:eastAsia="Times New Roman" w:hAnsi="Times New Roman" w:cs="Times New Roman"/>
          <w:sz w:val="28"/>
          <w:szCs w:val="28"/>
          <w:lang w:eastAsia="ru-RU"/>
        </w:rPr>
        <w:t xml:space="preserve"> </w:t>
      </w:r>
      <w:r w:rsidR="00F270A9">
        <w:rPr>
          <w:rFonts w:ascii="Times New Roman" w:eastAsia="Times New Roman" w:hAnsi="Times New Roman" w:cs="Times New Roman"/>
          <w:sz w:val="28"/>
          <w:szCs w:val="28"/>
          <w:lang w:eastAsia="ru-RU"/>
        </w:rPr>
        <w:t>А</w:t>
      </w:r>
      <w:r w:rsidRPr="00BD417A">
        <w:rPr>
          <w:rFonts w:ascii="Times New Roman" w:eastAsia="Times New Roman" w:hAnsi="Times New Roman" w:cs="Times New Roman"/>
          <w:sz w:val="28"/>
          <w:szCs w:val="28"/>
          <w:lang w:eastAsia="ru-RU"/>
        </w:rPr>
        <w:t xml:space="preserve">дминистративное приостановление деятельности применялось 10 раз, временный запрет деятельности </w:t>
      </w:r>
      <w:r w:rsidR="00CA5755">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5 раз.</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 нарушителей обязательных требований промышленной безопасности наложено 447 административных штрафов. Общая сумма наложенных административных штрафов составила 42</w:t>
      </w:r>
      <w:r w:rsidR="00CA5755">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353 тыс. рублей.</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Основными причинами аварий и несчастных случаев явились нарушение технологии металлургических процессов и неудовлетворительная организация производства работ.</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По результатам проверок поднадзорных опасных производственных объектов выявлены типовые нарушения обязательных требований промышленной безопасности:</w:t>
      </w:r>
    </w:p>
    <w:p w:rsidR="00BD417A" w:rsidRPr="00BD417A" w:rsidRDefault="00BD417A" w:rsidP="008179F5">
      <w:pPr>
        <w:tabs>
          <w:tab w:val="left" w:pos="993"/>
        </w:tabs>
        <w:spacing w:after="0" w:line="240" w:lineRule="auto"/>
        <w:ind w:left="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неудовлетворительный контроль за техническим состоянием оборудования;</w:t>
      </w:r>
    </w:p>
    <w:p w:rsidR="00BD417A" w:rsidRPr="00BD417A" w:rsidRDefault="00BD417A" w:rsidP="008179F5">
      <w:pPr>
        <w:tabs>
          <w:tab w:val="left" w:pos="993"/>
        </w:tabs>
        <w:spacing w:after="0" w:line="240" w:lineRule="auto"/>
        <w:ind w:left="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нарушения режима ведения технологического процесса;</w:t>
      </w:r>
    </w:p>
    <w:p w:rsidR="00BD417A" w:rsidRPr="00BD417A" w:rsidRDefault="009F7365" w:rsidP="008179F5">
      <w:pPr>
        <w:tabs>
          <w:tab w:val="left" w:pos="993"/>
        </w:tabs>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низкое качество </w:t>
      </w:r>
      <w:r w:rsidR="00BD417A" w:rsidRPr="00BD417A">
        <w:rPr>
          <w:rFonts w:ascii="Times New Roman" w:eastAsia="Times New Roman" w:hAnsi="Times New Roman" w:cs="Times New Roman"/>
          <w:sz w:val="28"/>
          <w:szCs w:val="28"/>
          <w:lang w:eastAsia="ru-RU"/>
        </w:rPr>
        <w:t xml:space="preserve">производственного контроля; </w:t>
      </w:r>
    </w:p>
    <w:p w:rsidR="00BD417A" w:rsidRPr="00BD417A" w:rsidRDefault="00BD417A" w:rsidP="008179F5">
      <w:pPr>
        <w:tabs>
          <w:tab w:val="left" w:pos="993"/>
        </w:tabs>
        <w:spacing w:after="0" w:line="240" w:lineRule="auto"/>
        <w:ind w:left="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нарушение </w:t>
      </w:r>
      <w:r w:rsidR="009F7365">
        <w:rPr>
          <w:rFonts w:ascii="Times New Roman" w:eastAsia="Times New Roman" w:hAnsi="Times New Roman" w:cs="Times New Roman"/>
          <w:sz w:val="28"/>
          <w:szCs w:val="28"/>
          <w:lang w:eastAsia="ru-RU"/>
        </w:rPr>
        <w:t xml:space="preserve">порядка </w:t>
      </w:r>
      <w:r w:rsidRPr="00BD417A">
        <w:rPr>
          <w:rFonts w:ascii="Times New Roman" w:eastAsia="Times New Roman" w:hAnsi="Times New Roman" w:cs="Times New Roman"/>
          <w:sz w:val="28"/>
          <w:szCs w:val="28"/>
          <w:lang w:eastAsia="ru-RU"/>
        </w:rPr>
        <w:t>регистрации технических устройств</w:t>
      </w:r>
      <w:r w:rsidR="009F7365">
        <w:rPr>
          <w:rFonts w:ascii="Times New Roman" w:eastAsia="Times New Roman" w:hAnsi="Times New Roman" w:cs="Times New Roman"/>
          <w:sz w:val="28"/>
          <w:szCs w:val="28"/>
          <w:lang w:eastAsia="ru-RU"/>
        </w:rPr>
        <w:t>.</w:t>
      </w:r>
    </w:p>
    <w:p w:rsid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 предприятиях проводится определенная работа по техническому перевооружению и реконструкции изношенного оборудования, зданий </w:t>
      </w:r>
      <w:r w:rsidR="009F7365">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lastRenderedPageBreak/>
        <w:t>и сооружений, но модернизация производств и замена морально и физически устаревшего оборудования осуществляются не в требуемых объемах.</w:t>
      </w:r>
    </w:p>
    <w:p w:rsidR="009F7365" w:rsidRPr="00BD417A" w:rsidRDefault="005525F5"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Наиболее часто задаваемы</w:t>
      </w:r>
      <w:r w:rsidR="00F72B6A">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 xml:space="preserve"> вопрос</w:t>
      </w:r>
      <w:r w:rsidR="00F72B6A">
        <w:rPr>
          <w:rFonts w:ascii="Times New Roman" w:eastAsia="Times New Roman" w:hAnsi="Times New Roman" w:cs="Times New Roman"/>
          <w:sz w:val="28"/>
          <w:szCs w:val="28"/>
          <w:lang w:eastAsia="ru-RU"/>
        </w:rPr>
        <w:t>ами</w:t>
      </w:r>
      <w:r>
        <w:rPr>
          <w:rFonts w:ascii="Times New Roman" w:eastAsia="Times New Roman" w:hAnsi="Times New Roman" w:cs="Times New Roman"/>
          <w:sz w:val="28"/>
          <w:szCs w:val="28"/>
          <w:lang w:eastAsia="ru-RU"/>
        </w:rPr>
        <w:t xml:space="preserve"> при обращении </w:t>
      </w:r>
      <w:r w:rsidR="00F72B6A">
        <w:rPr>
          <w:rFonts w:ascii="Times New Roman" w:eastAsia="Times New Roman" w:hAnsi="Times New Roman" w:cs="Times New Roman"/>
          <w:sz w:val="28"/>
          <w:szCs w:val="28"/>
          <w:lang w:eastAsia="ru-RU"/>
        </w:rPr>
        <w:t xml:space="preserve">в Ростехнадзор </w:t>
      </w:r>
      <w:r>
        <w:rPr>
          <w:rFonts w:ascii="Times New Roman" w:eastAsia="Times New Roman" w:hAnsi="Times New Roman" w:cs="Times New Roman"/>
          <w:sz w:val="28"/>
          <w:szCs w:val="28"/>
          <w:lang w:eastAsia="ru-RU"/>
        </w:rPr>
        <w:t>юридических лиц и индивидуальных предпринимателей</w:t>
      </w:r>
      <w:r w:rsidR="00F72B6A">
        <w:rPr>
          <w:rFonts w:ascii="Times New Roman" w:eastAsia="Times New Roman" w:hAnsi="Times New Roman" w:cs="Times New Roman"/>
          <w:sz w:val="28"/>
          <w:szCs w:val="28"/>
          <w:lang w:eastAsia="ru-RU"/>
        </w:rPr>
        <w:t xml:space="preserve"> являются:</w:t>
      </w:r>
      <w:r w:rsidR="00023877">
        <w:rPr>
          <w:rFonts w:ascii="Times New Roman" w:eastAsia="Times New Roman" w:hAnsi="Times New Roman" w:cs="Times New Roman"/>
          <w:sz w:val="28"/>
          <w:szCs w:val="28"/>
          <w:lang w:eastAsia="ru-RU"/>
        </w:rPr>
        <w:t xml:space="preserve"> </w:t>
      </w:r>
    </w:p>
    <w:p w:rsidR="00BD417A" w:rsidRPr="00BD417A" w:rsidRDefault="00A44322"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72B6A">
        <w:rPr>
          <w:rFonts w:ascii="Times New Roman" w:eastAsia="Times New Roman" w:hAnsi="Times New Roman" w:cs="Times New Roman"/>
          <w:sz w:val="28"/>
          <w:szCs w:val="28"/>
          <w:lang w:eastAsia="ru-RU"/>
        </w:rPr>
        <w:t xml:space="preserve">орядок выполнения требований </w:t>
      </w:r>
      <w:r w:rsidR="00BD417A" w:rsidRPr="00BD417A">
        <w:rPr>
          <w:rFonts w:ascii="Times New Roman" w:eastAsia="Times New Roman" w:hAnsi="Times New Roman" w:cs="Times New Roman"/>
          <w:sz w:val="28"/>
          <w:szCs w:val="28"/>
          <w:lang w:eastAsia="ru-RU"/>
        </w:rPr>
        <w:t>Положения о применении нарядов-допусков при выполнении работ повышенной опасности на опасных производственных объектах горно-металлургической промышленности, утвержденн</w:t>
      </w:r>
      <w:r w:rsidR="00CA5755">
        <w:rPr>
          <w:rFonts w:ascii="Times New Roman" w:eastAsia="Times New Roman" w:hAnsi="Times New Roman" w:cs="Times New Roman"/>
          <w:sz w:val="28"/>
          <w:szCs w:val="28"/>
          <w:lang w:eastAsia="ru-RU"/>
        </w:rPr>
        <w:t>ого</w:t>
      </w:r>
      <w:r w:rsidR="00BD417A" w:rsidRPr="00BD417A">
        <w:rPr>
          <w:rFonts w:ascii="Times New Roman" w:eastAsia="Times New Roman" w:hAnsi="Times New Roman" w:cs="Times New Roman"/>
          <w:sz w:val="28"/>
          <w:szCs w:val="28"/>
          <w:lang w:eastAsia="ru-RU"/>
        </w:rPr>
        <w:t xml:space="preserve"> приказом Федеральной службы по экологическому, технологическому и атомному надзору от 18 января 2012 № 44</w:t>
      </w:r>
      <w:r w:rsidR="009405EF">
        <w:rPr>
          <w:rFonts w:ascii="Times New Roman" w:eastAsia="Times New Roman" w:hAnsi="Times New Roman" w:cs="Times New Roman"/>
          <w:sz w:val="28"/>
          <w:szCs w:val="28"/>
          <w:lang w:eastAsia="ru-RU"/>
        </w:rPr>
        <w:t xml:space="preserve"> (зарегистрирован в Минюсте </w:t>
      </w:r>
      <w:proofErr w:type="spellStart"/>
      <w:r w:rsidR="009405EF">
        <w:rPr>
          <w:rFonts w:ascii="Times New Roman" w:eastAsia="Times New Roman" w:hAnsi="Times New Roman" w:cs="Times New Roman"/>
          <w:sz w:val="28"/>
          <w:szCs w:val="28"/>
          <w:lang w:eastAsia="ru-RU"/>
        </w:rPr>
        <w:t>Росии</w:t>
      </w:r>
      <w:proofErr w:type="spellEnd"/>
      <w:r w:rsidR="009405EF">
        <w:rPr>
          <w:rFonts w:ascii="Times New Roman" w:eastAsia="Times New Roman" w:hAnsi="Times New Roman" w:cs="Times New Roman"/>
          <w:sz w:val="28"/>
          <w:szCs w:val="28"/>
          <w:lang w:eastAsia="ru-RU"/>
        </w:rPr>
        <w:t xml:space="preserve"> 6 марта 2012 года, рег. № 23411</w:t>
      </w:r>
      <w:r w:rsidR="0022030C">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необходимост</w:t>
      </w:r>
      <w:r w:rsidR="00343AE5">
        <w:rPr>
          <w:rFonts w:ascii="Times New Roman" w:eastAsia="Times New Roman" w:hAnsi="Times New Roman" w:cs="Times New Roman"/>
          <w:sz w:val="28"/>
          <w:szCs w:val="28"/>
          <w:lang w:eastAsia="ru-RU"/>
        </w:rPr>
        <w:t>ь</w:t>
      </w:r>
      <w:r w:rsidRPr="00BD417A">
        <w:rPr>
          <w:rFonts w:ascii="Times New Roman" w:eastAsia="Times New Roman" w:hAnsi="Times New Roman" w:cs="Times New Roman"/>
          <w:sz w:val="28"/>
          <w:szCs w:val="28"/>
          <w:lang w:eastAsia="ru-RU"/>
        </w:rPr>
        <w:t xml:space="preserve"> проведения экспертизы промышленной безопасности </w:t>
      </w:r>
      <w:r w:rsidR="00343AE5">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на объектах металлургической и коксохимической промышленности; </w:t>
      </w:r>
    </w:p>
    <w:p w:rsidR="00BD417A" w:rsidRPr="00BD417A" w:rsidRDefault="00A44322"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w:t>
      </w:r>
      <w:r w:rsidR="00BD417A" w:rsidRPr="00BD417A">
        <w:rPr>
          <w:rFonts w:ascii="Times New Roman" w:eastAsia="Times New Roman" w:hAnsi="Times New Roman" w:cs="Times New Roman"/>
          <w:sz w:val="28"/>
          <w:szCs w:val="28"/>
          <w:lang w:eastAsia="ru-RU"/>
        </w:rPr>
        <w:t xml:space="preserve"> </w:t>
      </w:r>
      <w:r w:rsidR="00343AE5">
        <w:rPr>
          <w:rFonts w:ascii="Times New Roman" w:eastAsia="Times New Roman" w:hAnsi="Times New Roman" w:cs="Times New Roman"/>
          <w:sz w:val="28"/>
          <w:szCs w:val="28"/>
          <w:lang w:eastAsia="ru-RU"/>
        </w:rPr>
        <w:t xml:space="preserve">положений о </w:t>
      </w:r>
      <w:proofErr w:type="spellStart"/>
      <w:r w:rsidR="00BD417A" w:rsidRPr="00BD417A">
        <w:rPr>
          <w:rFonts w:ascii="Times New Roman" w:eastAsia="Times New Roman" w:hAnsi="Times New Roman" w:cs="Times New Roman"/>
          <w:sz w:val="28"/>
          <w:szCs w:val="28"/>
          <w:lang w:eastAsia="ru-RU"/>
        </w:rPr>
        <w:t>категорийности</w:t>
      </w:r>
      <w:proofErr w:type="spellEnd"/>
      <w:r w:rsidR="00BD417A" w:rsidRPr="00BD417A">
        <w:rPr>
          <w:rFonts w:ascii="Times New Roman" w:eastAsia="Times New Roman" w:hAnsi="Times New Roman" w:cs="Times New Roman"/>
          <w:sz w:val="28"/>
          <w:szCs w:val="28"/>
          <w:lang w:eastAsia="ru-RU"/>
        </w:rPr>
        <w:t xml:space="preserve"> опасных производственных объектов, указанных в п. 4 Приложения 1 Федерального закона от 21 июля </w:t>
      </w:r>
      <w:r w:rsidR="00343AE5">
        <w:rPr>
          <w:rFonts w:ascii="Times New Roman" w:eastAsia="Times New Roman" w:hAnsi="Times New Roman" w:cs="Times New Roman"/>
          <w:sz w:val="28"/>
          <w:szCs w:val="28"/>
          <w:lang w:eastAsia="ru-RU"/>
        </w:rPr>
        <w:br/>
      </w:r>
      <w:r w:rsidR="00BD417A" w:rsidRPr="00BD417A">
        <w:rPr>
          <w:rFonts w:ascii="Times New Roman" w:eastAsia="Times New Roman" w:hAnsi="Times New Roman" w:cs="Times New Roman"/>
          <w:sz w:val="28"/>
          <w:szCs w:val="28"/>
          <w:lang w:eastAsia="ru-RU"/>
        </w:rPr>
        <w:t>1997</w:t>
      </w:r>
      <w:r w:rsidR="00343AE5">
        <w:rPr>
          <w:rFonts w:ascii="Times New Roman" w:eastAsia="Times New Roman" w:hAnsi="Times New Roman" w:cs="Times New Roman"/>
          <w:sz w:val="28"/>
          <w:szCs w:val="28"/>
          <w:lang w:eastAsia="ru-RU"/>
        </w:rPr>
        <w:t xml:space="preserve"> года </w:t>
      </w:r>
      <w:r w:rsidR="00BD417A" w:rsidRPr="00BD417A">
        <w:rPr>
          <w:rFonts w:ascii="Times New Roman" w:eastAsia="Times New Roman" w:hAnsi="Times New Roman" w:cs="Times New Roman"/>
          <w:sz w:val="28"/>
          <w:szCs w:val="28"/>
          <w:lang w:eastAsia="ru-RU"/>
        </w:rPr>
        <w:t>№ 116-ФЗ «О промышленной безопасности опасных производственных объектов».</w:t>
      </w:r>
    </w:p>
    <w:p w:rsidR="00343AE5" w:rsidRPr="00343AE5" w:rsidRDefault="00343AE5" w:rsidP="00343AE5">
      <w:pPr>
        <w:spacing w:before="120" w:after="0" w:line="240" w:lineRule="auto"/>
        <w:ind w:firstLine="709"/>
        <w:jc w:val="both"/>
        <w:rPr>
          <w:rFonts w:ascii="Times New Roman" w:eastAsia="Times New Roman" w:hAnsi="Times New Roman" w:cs="Times New Roman"/>
          <w:b/>
          <w:sz w:val="28"/>
          <w:szCs w:val="28"/>
          <w:lang w:eastAsia="ru-RU"/>
        </w:rPr>
      </w:pPr>
      <w:r w:rsidRPr="00343AE5">
        <w:rPr>
          <w:rFonts w:ascii="Times New Roman" w:eastAsia="Times New Roman" w:hAnsi="Times New Roman" w:cs="Times New Roman"/>
          <w:b/>
          <w:sz w:val="28"/>
          <w:szCs w:val="28"/>
          <w:lang w:eastAsia="ru-RU"/>
        </w:rPr>
        <w:t>Федеральный государственный надзор за обращением взрывчатых материалов промышленного назначения</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В области обращения взрывчатых материалов (ВМ) осуществляют деятельность 900 поднадзорных организаций. </w:t>
      </w:r>
    </w:p>
    <w:p w:rsidR="00BD417A" w:rsidRPr="00BD417A" w:rsidRDefault="00343AE5"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2018 году э</w:t>
      </w:r>
      <w:r w:rsidR="00BD417A" w:rsidRPr="00BD417A">
        <w:rPr>
          <w:rFonts w:ascii="Times New Roman" w:eastAsia="Times New Roman" w:hAnsi="Times New Roman" w:cs="Times New Roman"/>
          <w:sz w:val="28"/>
          <w:szCs w:val="28"/>
          <w:lang w:eastAsia="ru-RU"/>
        </w:rPr>
        <w:t>ксплуати</w:t>
      </w:r>
      <w:r>
        <w:rPr>
          <w:rFonts w:ascii="Times New Roman" w:eastAsia="Times New Roman" w:hAnsi="Times New Roman" w:cs="Times New Roman"/>
          <w:sz w:val="28"/>
          <w:szCs w:val="28"/>
          <w:lang w:eastAsia="ru-RU"/>
        </w:rPr>
        <w:t>ровалось</w:t>
      </w:r>
      <w:r w:rsidR="00BD417A" w:rsidRPr="00BD417A">
        <w:rPr>
          <w:rFonts w:ascii="Times New Roman" w:eastAsia="Times New Roman" w:hAnsi="Times New Roman" w:cs="Times New Roman"/>
          <w:sz w:val="28"/>
          <w:szCs w:val="28"/>
          <w:lang w:eastAsia="ru-RU"/>
        </w:rPr>
        <w:t xml:space="preserve"> 588 поверхностных складов взрывчатых материалов, 107 подземных складов и 192 передвижных склада взрывчатых материалов.</w:t>
      </w:r>
    </w:p>
    <w:p w:rsidR="0055109D"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Взрывчатые материалы промышленного назначения изготавливаются </w:t>
      </w:r>
      <w:r w:rsidR="0055109D">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на 155 стационарных пунктах (цехах, заводах) изготовления, а также </w:t>
      </w:r>
      <w:r w:rsidR="0055109D">
        <w:rPr>
          <w:rFonts w:ascii="Times New Roman" w:eastAsia="Times New Roman" w:hAnsi="Times New Roman" w:cs="Times New Roman"/>
          <w:sz w:val="28"/>
          <w:szCs w:val="28"/>
          <w:lang w:eastAsia="ru-RU"/>
        </w:rPr>
        <w:t xml:space="preserve">в местах </w:t>
      </w:r>
      <w:r w:rsidRPr="00BD417A">
        <w:rPr>
          <w:rFonts w:ascii="Times New Roman" w:eastAsia="Times New Roman" w:hAnsi="Times New Roman" w:cs="Times New Roman"/>
          <w:sz w:val="28"/>
          <w:szCs w:val="28"/>
          <w:lang w:eastAsia="ru-RU"/>
        </w:rPr>
        <w:t>применени</w:t>
      </w:r>
      <w:r w:rsidR="0055109D">
        <w:rPr>
          <w:rFonts w:ascii="Times New Roman" w:eastAsia="Times New Roman" w:hAnsi="Times New Roman" w:cs="Times New Roman"/>
          <w:sz w:val="28"/>
          <w:szCs w:val="28"/>
          <w:lang w:eastAsia="ru-RU"/>
        </w:rPr>
        <w:t>я</w:t>
      </w:r>
      <w:r w:rsidRPr="00BD417A">
        <w:rPr>
          <w:rFonts w:ascii="Times New Roman" w:eastAsia="Times New Roman" w:hAnsi="Times New Roman" w:cs="Times New Roman"/>
          <w:sz w:val="28"/>
          <w:szCs w:val="28"/>
          <w:lang w:eastAsia="ru-RU"/>
        </w:rPr>
        <w:t xml:space="preserve"> передвижного смесительно-зарядного оборудования </w:t>
      </w:r>
      <w:r w:rsidR="009405EF">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w:t>
      </w:r>
      <w:r w:rsidR="0055109D" w:rsidRPr="00BD417A">
        <w:rPr>
          <w:rFonts w:ascii="Times New Roman" w:eastAsia="Times New Roman" w:hAnsi="Times New Roman" w:cs="Times New Roman"/>
          <w:sz w:val="28"/>
          <w:szCs w:val="28"/>
          <w:lang w:eastAsia="ru-RU"/>
        </w:rPr>
        <w:t xml:space="preserve">507 </w:t>
      </w:r>
      <w:r w:rsidR="0055109D">
        <w:rPr>
          <w:rFonts w:ascii="Times New Roman" w:eastAsia="Times New Roman" w:hAnsi="Times New Roman" w:cs="Times New Roman"/>
          <w:sz w:val="28"/>
          <w:szCs w:val="28"/>
          <w:lang w:eastAsia="ru-RU"/>
        </w:rPr>
        <w:t>комплектов).</w:t>
      </w:r>
      <w:r w:rsidR="0055109D" w:rsidRPr="00BD417A">
        <w:rPr>
          <w:rFonts w:ascii="Times New Roman" w:eastAsia="Times New Roman" w:hAnsi="Times New Roman" w:cs="Times New Roman"/>
          <w:sz w:val="28"/>
          <w:szCs w:val="28"/>
          <w:lang w:eastAsia="ru-RU"/>
        </w:rPr>
        <w:t xml:space="preserve"> </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За 9 месяцев 2018 года проведен</w:t>
      </w:r>
      <w:r w:rsidR="0055109D">
        <w:rPr>
          <w:rFonts w:ascii="Times New Roman" w:eastAsia="Times New Roman" w:hAnsi="Times New Roman" w:cs="Times New Roman"/>
          <w:sz w:val="28"/>
          <w:szCs w:val="28"/>
          <w:lang w:eastAsia="ru-RU"/>
        </w:rPr>
        <w:t>ы</w:t>
      </w:r>
      <w:r w:rsidRPr="00BD417A">
        <w:rPr>
          <w:rFonts w:ascii="Times New Roman" w:eastAsia="Times New Roman" w:hAnsi="Times New Roman" w:cs="Times New Roman"/>
          <w:sz w:val="28"/>
          <w:szCs w:val="28"/>
          <w:lang w:eastAsia="ru-RU"/>
        </w:rPr>
        <w:t xml:space="preserve"> 943 проверки</w:t>
      </w:r>
      <w:r w:rsidR="0055109D">
        <w:rPr>
          <w:rFonts w:ascii="Times New Roman" w:eastAsia="Times New Roman" w:hAnsi="Times New Roman" w:cs="Times New Roman"/>
          <w:sz w:val="28"/>
          <w:szCs w:val="28"/>
          <w:lang w:eastAsia="ru-RU"/>
        </w:rPr>
        <w:t xml:space="preserve"> выполнения требований промышленной безопасности при</w:t>
      </w:r>
      <w:r w:rsidR="009405EF">
        <w:rPr>
          <w:rFonts w:ascii="Times New Roman" w:eastAsia="Times New Roman" w:hAnsi="Times New Roman" w:cs="Times New Roman"/>
          <w:sz w:val="28"/>
          <w:szCs w:val="28"/>
          <w:lang w:eastAsia="ru-RU"/>
        </w:rPr>
        <w:t xml:space="preserve"> </w:t>
      </w:r>
      <w:r w:rsidR="0055109D">
        <w:rPr>
          <w:rFonts w:ascii="Times New Roman" w:eastAsia="Times New Roman" w:hAnsi="Times New Roman" w:cs="Times New Roman"/>
          <w:sz w:val="28"/>
          <w:szCs w:val="28"/>
          <w:lang w:eastAsia="ru-RU"/>
        </w:rPr>
        <w:t>обращении с ВМ</w:t>
      </w:r>
      <w:r w:rsidRPr="00BD417A">
        <w:rPr>
          <w:rFonts w:ascii="Times New Roman" w:eastAsia="Times New Roman" w:hAnsi="Times New Roman" w:cs="Times New Roman"/>
          <w:sz w:val="28"/>
          <w:szCs w:val="28"/>
          <w:lang w:eastAsia="ru-RU"/>
        </w:rPr>
        <w:t xml:space="preserve">, </w:t>
      </w:r>
      <w:r w:rsidR="0055109D">
        <w:rPr>
          <w:rFonts w:ascii="Times New Roman" w:eastAsia="Times New Roman" w:hAnsi="Times New Roman" w:cs="Times New Roman"/>
          <w:sz w:val="28"/>
          <w:szCs w:val="28"/>
          <w:lang w:eastAsia="ru-RU"/>
        </w:rPr>
        <w:t xml:space="preserve">из них плановых – </w:t>
      </w:r>
      <w:proofErr w:type="gramStart"/>
      <w:r w:rsidR="0055109D">
        <w:rPr>
          <w:rFonts w:ascii="Times New Roman" w:eastAsia="Times New Roman" w:hAnsi="Times New Roman" w:cs="Times New Roman"/>
          <w:sz w:val="28"/>
          <w:szCs w:val="28"/>
          <w:lang w:eastAsia="ru-RU"/>
        </w:rPr>
        <w:t>198;</w:t>
      </w:r>
      <w:r w:rsidR="0055109D">
        <w:rPr>
          <w:rFonts w:ascii="Times New Roman" w:eastAsia="Times New Roman" w:hAnsi="Times New Roman" w:cs="Times New Roman"/>
          <w:sz w:val="28"/>
          <w:szCs w:val="28"/>
          <w:lang w:eastAsia="ru-RU"/>
        </w:rPr>
        <w:br/>
      </w:r>
      <w:r w:rsidR="0055109D" w:rsidRPr="00BD417A">
        <w:rPr>
          <w:rFonts w:ascii="Times New Roman" w:eastAsia="Times New Roman" w:hAnsi="Times New Roman" w:cs="Times New Roman"/>
          <w:sz w:val="28"/>
          <w:szCs w:val="28"/>
          <w:lang w:eastAsia="ru-RU"/>
        </w:rPr>
        <w:t>внеплановых</w:t>
      </w:r>
      <w:proofErr w:type="gramEnd"/>
      <w:r w:rsidR="0055109D" w:rsidRPr="00BD417A">
        <w:rPr>
          <w:rFonts w:ascii="Times New Roman" w:eastAsia="Times New Roman" w:hAnsi="Times New Roman" w:cs="Times New Roman"/>
          <w:sz w:val="28"/>
          <w:szCs w:val="28"/>
          <w:lang w:eastAsia="ru-RU"/>
        </w:rPr>
        <w:t xml:space="preserve"> </w:t>
      </w:r>
      <w:r w:rsidR="00EF2445">
        <w:rPr>
          <w:rFonts w:ascii="Times New Roman" w:eastAsia="Times New Roman" w:hAnsi="Times New Roman" w:cs="Times New Roman"/>
          <w:sz w:val="28"/>
          <w:szCs w:val="28"/>
          <w:lang w:eastAsia="ru-RU"/>
        </w:rPr>
        <w:t>–</w:t>
      </w:r>
      <w:r w:rsidR="0055109D">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338</w:t>
      </w:r>
      <w:r w:rsidR="00EF2445">
        <w:rPr>
          <w:rFonts w:ascii="Times New Roman" w:eastAsia="Times New Roman" w:hAnsi="Times New Roman" w:cs="Times New Roman"/>
          <w:sz w:val="28"/>
          <w:szCs w:val="28"/>
          <w:lang w:eastAsia="ru-RU"/>
        </w:rPr>
        <w:t>;</w:t>
      </w:r>
      <w:r w:rsidRPr="00BD417A">
        <w:rPr>
          <w:rFonts w:ascii="Times New Roman" w:eastAsia="Times New Roman" w:hAnsi="Times New Roman" w:cs="Times New Roman"/>
          <w:sz w:val="28"/>
          <w:szCs w:val="28"/>
          <w:lang w:eastAsia="ru-RU"/>
        </w:rPr>
        <w:t xml:space="preserve"> проведенных в режиме постоянного государственного надзора </w:t>
      </w:r>
      <w:r w:rsidR="0055109D">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407.</w:t>
      </w:r>
    </w:p>
    <w:p w:rsidR="009405EF" w:rsidRDefault="0055109D"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проверок в</w:t>
      </w:r>
      <w:r w:rsidR="00BD417A" w:rsidRPr="00BD417A">
        <w:rPr>
          <w:rFonts w:ascii="Times New Roman" w:eastAsia="Times New Roman" w:hAnsi="Times New Roman" w:cs="Times New Roman"/>
          <w:sz w:val="28"/>
          <w:szCs w:val="28"/>
          <w:lang w:eastAsia="ru-RU"/>
        </w:rPr>
        <w:t>ыявлено 1833 нарушения</w:t>
      </w:r>
      <w:r>
        <w:rPr>
          <w:rFonts w:ascii="Times New Roman" w:eastAsia="Times New Roman" w:hAnsi="Times New Roman" w:cs="Times New Roman"/>
          <w:sz w:val="28"/>
          <w:szCs w:val="28"/>
          <w:lang w:eastAsia="ru-RU"/>
        </w:rPr>
        <w:t xml:space="preserve"> обязательных требований.</w:t>
      </w:r>
      <w:r w:rsidR="00BD417A" w:rsidRPr="00BD41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П</w:t>
      </w:r>
      <w:r w:rsidR="00BD417A" w:rsidRPr="00BD417A">
        <w:rPr>
          <w:rFonts w:ascii="Times New Roman" w:eastAsia="Times New Roman" w:hAnsi="Times New Roman" w:cs="Times New Roman"/>
          <w:sz w:val="28"/>
          <w:szCs w:val="28"/>
          <w:lang w:eastAsia="ru-RU"/>
        </w:rPr>
        <w:t xml:space="preserve">о результатам проверок </w:t>
      </w:r>
      <w:r>
        <w:rPr>
          <w:rFonts w:ascii="Times New Roman" w:eastAsia="Times New Roman" w:hAnsi="Times New Roman" w:cs="Times New Roman"/>
          <w:sz w:val="28"/>
          <w:szCs w:val="28"/>
          <w:lang w:eastAsia="ru-RU"/>
        </w:rPr>
        <w:t xml:space="preserve">на нарушителей </w:t>
      </w:r>
      <w:r w:rsidR="00BD417A" w:rsidRPr="00BD417A">
        <w:rPr>
          <w:rFonts w:ascii="Times New Roman" w:eastAsia="Times New Roman" w:hAnsi="Times New Roman" w:cs="Times New Roman"/>
          <w:sz w:val="28"/>
          <w:szCs w:val="28"/>
          <w:lang w:eastAsia="ru-RU"/>
        </w:rPr>
        <w:t xml:space="preserve">наложено 329 </w:t>
      </w:r>
      <w:r w:rsidR="00EF2445">
        <w:rPr>
          <w:rFonts w:ascii="Times New Roman" w:eastAsia="Times New Roman" w:hAnsi="Times New Roman" w:cs="Times New Roman"/>
          <w:sz w:val="28"/>
          <w:szCs w:val="28"/>
          <w:lang w:eastAsia="ru-RU"/>
        </w:rPr>
        <w:t xml:space="preserve">административных </w:t>
      </w:r>
      <w:r w:rsidR="00BD417A" w:rsidRPr="00BD417A">
        <w:rPr>
          <w:rFonts w:ascii="Times New Roman" w:eastAsia="Times New Roman" w:hAnsi="Times New Roman" w:cs="Times New Roman"/>
          <w:sz w:val="28"/>
          <w:szCs w:val="28"/>
          <w:lang w:eastAsia="ru-RU"/>
        </w:rPr>
        <w:t>наказаний</w:t>
      </w:r>
      <w:r w:rsidR="00EF2445">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 xml:space="preserve"> </w:t>
      </w:r>
      <w:r w:rsidR="00EF2445">
        <w:rPr>
          <w:rFonts w:ascii="Times New Roman" w:eastAsia="Times New Roman" w:hAnsi="Times New Roman" w:cs="Times New Roman"/>
          <w:sz w:val="28"/>
          <w:szCs w:val="28"/>
          <w:lang w:eastAsia="ru-RU"/>
        </w:rPr>
        <w:t>В</w:t>
      </w:r>
      <w:r w:rsidR="00BD417A" w:rsidRPr="00BD417A">
        <w:rPr>
          <w:rFonts w:ascii="Times New Roman" w:eastAsia="Times New Roman" w:hAnsi="Times New Roman" w:cs="Times New Roman"/>
          <w:sz w:val="28"/>
          <w:szCs w:val="28"/>
          <w:lang w:eastAsia="ru-RU"/>
        </w:rPr>
        <w:t xml:space="preserve"> 3 случаях за нарушение обязательных требований </w:t>
      </w:r>
      <w:proofErr w:type="spellStart"/>
      <w:r w:rsidR="00BD417A" w:rsidRPr="00BD417A">
        <w:rPr>
          <w:rFonts w:ascii="Times New Roman" w:eastAsia="Times New Roman" w:hAnsi="Times New Roman" w:cs="Times New Roman"/>
          <w:sz w:val="28"/>
          <w:szCs w:val="28"/>
          <w:lang w:eastAsia="ru-RU"/>
        </w:rPr>
        <w:t>приостановливалось</w:t>
      </w:r>
      <w:proofErr w:type="spellEnd"/>
      <w:r w:rsidR="00BD417A" w:rsidRPr="00BD417A">
        <w:rPr>
          <w:rFonts w:ascii="Times New Roman" w:eastAsia="Times New Roman" w:hAnsi="Times New Roman" w:cs="Times New Roman"/>
          <w:sz w:val="28"/>
          <w:szCs w:val="28"/>
          <w:lang w:eastAsia="ru-RU"/>
        </w:rPr>
        <w:t xml:space="preserve"> действие разрешения</w:t>
      </w:r>
      <w:r w:rsidR="009405EF">
        <w:rPr>
          <w:rFonts w:ascii="Times New Roman" w:eastAsia="Times New Roman" w:hAnsi="Times New Roman" w:cs="Times New Roman"/>
          <w:sz w:val="28"/>
          <w:szCs w:val="28"/>
          <w:lang w:eastAsia="ru-RU"/>
        </w:rPr>
        <w:t xml:space="preserve"> на применение ВМ</w:t>
      </w:r>
      <w:r w:rsidR="00BD417A" w:rsidRPr="00BD417A">
        <w:rPr>
          <w:rFonts w:ascii="Times New Roman" w:eastAsia="Times New Roman" w:hAnsi="Times New Roman" w:cs="Times New Roman"/>
          <w:sz w:val="28"/>
          <w:szCs w:val="28"/>
          <w:lang w:eastAsia="ru-RU"/>
        </w:rPr>
        <w:t xml:space="preserve">. </w:t>
      </w:r>
      <w:r w:rsidR="00EF2445">
        <w:rPr>
          <w:rFonts w:ascii="Times New Roman" w:eastAsia="Times New Roman" w:hAnsi="Times New Roman" w:cs="Times New Roman"/>
          <w:sz w:val="28"/>
          <w:szCs w:val="28"/>
          <w:lang w:eastAsia="ru-RU"/>
        </w:rPr>
        <w:t>В качестве профилактической меры в</w:t>
      </w:r>
      <w:r w:rsidR="00BD417A" w:rsidRPr="00BD417A">
        <w:rPr>
          <w:rFonts w:ascii="Times New Roman" w:eastAsia="Times New Roman" w:hAnsi="Times New Roman" w:cs="Times New Roman"/>
          <w:sz w:val="28"/>
          <w:szCs w:val="28"/>
          <w:lang w:eastAsia="ru-RU"/>
        </w:rPr>
        <w:t xml:space="preserve">ыдано 16 предостережений. </w:t>
      </w:r>
    </w:p>
    <w:p w:rsidR="00BD417A" w:rsidRPr="00BD417A" w:rsidRDefault="00EF2445"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 за 9 месяцев 2018 года н</w:t>
      </w:r>
      <w:r w:rsidR="00BD417A" w:rsidRPr="00BD417A">
        <w:rPr>
          <w:rFonts w:ascii="Times New Roman" w:eastAsia="Times New Roman" w:hAnsi="Times New Roman" w:cs="Times New Roman"/>
          <w:sz w:val="28"/>
          <w:szCs w:val="28"/>
          <w:lang w:eastAsia="ru-RU"/>
        </w:rPr>
        <w:t xml:space="preserve">аложено 314 </w:t>
      </w:r>
      <w:r>
        <w:rPr>
          <w:rFonts w:ascii="Times New Roman" w:eastAsia="Times New Roman" w:hAnsi="Times New Roman" w:cs="Times New Roman"/>
          <w:sz w:val="28"/>
          <w:szCs w:val="28"/>
          <w:lang w:eastAsia="ru-RU"/>
        </w:rPr>
        <w:t>административных</w:t>
      </w:r>
      <w:r w:rsidR="009730D6">
        <w:rPr>
          <w:rFonts w:ascii="Times New Roman" w:eastAsia="Times New Roman" w:hAnsi="Times New Roman" w:cs="Times New Roman"/>
          <w:sz w:val="28"/>
          <w:szCs w:val="28"/>
          <w:lang w:eastAsia="ru-RU"/>
        </w:rPr>
        <w:t xml:space="preserve"> </w:t>
      </w:r>
      <w:r w:rsidR="00BD417A" w:rsidRPr="00BD417A">
        <w:rPr>
          <w:rFonts w:ascii="Times New Roman" w:eastAsia="Times New Roman" w:hAnsi="Times New Roman" w:cs="Times New Roman"/>
          <w:sz w:val="28"/>
          <w:szCs w:val="28"/>
          <w:lang w:eastAsia="ru-RU"/>
        </w:rPr>
        <w:t xml:space="preserve">штрафов </w:t>
      </w:r>
      <w:r w:rsidR="009405EF">
        <w:rPr>
          <w:rFonts w:ascii="Times New Roman" w:eastAsia="Times New Roman" w:hAnsi="Times New Roman" w:cs="Times New Roman"/>
          <w:sz w:val="28"/>
          <w:szCs w:val="28"/>
          <w:lang w:eastAsia="ru-RU"/>
        </w:rPr>
        <w:br/>
      </w:r>
      <w:r w:rsidR="00BD417A" w:rsidRPr="00BD417A">
        <w:rPr>
          <w:rFonts w:ascii="Times New Roman" w:eastAsia="Times New Roman" w:hAnsi="Times New Roman" w:cs="Times New Roman"/>
          <w:sz w:val="28"/>
          <w:szCs w:val="28"/>
          <w:lang w:eastAsia="ru-RU"/>
        </w:rPr>
        <w:t>на сумму 25</w:t>
      </w:r>
      <w:r w:rsidR="00CA5755">
        <w:rPr>
          <w:rFonts w:ascii="Times New Roman" w:eastAsia="Times New Roman" w:hAnsi="Times New Roman" w:cs="Times New Roman"/>
          <w:sz w:val="28"/>
          <w:szCs w:val="28"/>
          <w:lang w:eastAsia="ru-RU"/>
        </w:rPr>
        <w:t xml:space="preserve"> </w:t>
      </w:r>
      <w:r w:rsidR="00BD417A" w:rsidRPr="00BD417A">
        <w:rPr>
          <w:rFonts w:ascii="Times New Roman" w:eastAsia="Times New Roman" w:hAnsi="Times New Roman" w:cs="Times New Roman"/>
          <w:sz w:val="28"/>
          <w:szCs w:val="28"/>
          <w:lang w:eastAsia="ru-RU"/>
        </w:rPr>
        <w:t>330 тыс. руб</w:t>
      </w:r>
      <w:r w:rsidR="009730D6">
        <w:rPr>
          <w:rFonts w:ascii="Times New Roman" w:eastAsia="Times New Roman" w:hAnsi="Times New Roman" w:cs="Times New Roman"/>
          <w:sz w:val="28"/>
          <w:szCs w:val="28"/>
          <w:lang w:eastAsia="ru-RU"/>
        </w:rPr>
        <w:t>лей</w:t>
      </w:r>
      <w:r w:rsidR="00BD417A" w:rsidRPr="00BD417A">
        <w:rPr>
          <w:rFonts w:ascii="Times New Roman" w:eastAsia="Times New Roman" w:hAnsi="Times New Roman" w:cs="Times New Roman"/>
          <w:sz w:val="28"/>
          <w:szCs w:val="28"/>
          <w:lang w:eastAsia="ru-RU"/>
        </w:rPr>
        <w:t>.</w:t>
      </w:r>
    </w:p>
    <w:p w:rsidR="009405EF" w:rsidRDefault="00FC4DC3"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отчетный период </w:t>
      </w:r>
      <w:r w:rsidR="00BD417A" w:rsidRPr="00BD417A">
        <w:rPr>
          <w:rFonts w:ascii="Times New Roman" w:eastAsia="Times New Roman" w:hAnsi="Times New Roman" w:cs="Times New Roman"/>
          <w:sz w:val="28"/>
          <w:szCs w:val="28"/>
          <w:lang w:eastAsia="ru-RU"/>
        </w:rPr>
        <w:t>выявлено 9 утрат ВМ</w:t>
      </w:r>
      <w:r>
        <w:rPr>
          <w:rFonts w:ascii="Times New Roman" w:eastAsia="Times New Roman" w:hAnsi="Times New Roman" w:cs="Times New Roman"/>
          <w:sz w:val="28"/>
          <w:szCs w:val="28"/>
          <w:lang w:eastAsia="ru-RU"/>
        </w:rPr>
        <w:t xml:space="preserve">, </w:t>
      </w:r>
      <w:r w:rsidR="00BD417A" w:rsidRPr="00BD417A">
        <w:rPr>
          <w:rFonts w:ascii="Times New Roman" w:eastAsia="Times New Roman" w:hAnsi="Times New Roman" w:cs="Times New Roman"/>
          <w:sz w:val="28"/>
          <w:szCs w:val="28"/>
          <w:lang w:eastAsia="ru-RU"/>
        </w:rPr>
        <w:t>в том числе 6 хищений</w:t>
      </w:r>
      <w:r w:rsidR="009405EF">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 xml:space="preserve"> </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Хищения </w:t>
      </w:r>
      <w:r w:rsidR="00FC4DC3">
        <w:rPr>
          <w:rFonts w:ascii="Times New Roman" w:eastAsia="Times New Roman" w:hAnsi="Times New Roman" w:cs="Times New Roman"/>
          <w:sz w:val="28"/>
          <w:szCs w:val="28"/>
          <w:lang w:eastAsia="ru-RU"/>
        </w:rPr>
        <w:t xml:space="preserve">ВМ </w:t>
      </w:r>
      <w:r w:rsidR="009405EF" w:rsidRPr="00BD417A">
        <w:rPr>
          <w:rFonts w:ascii="Times New Roman" w:eastAsia="Times New Roman" w:hAnsi="Times New Roman" w:cs="Times New Roman"/>
          <w:sz w:val="28"/>
          <w:szCs w:val="28"/>
          <w:lang w:eastAsia="ru-RU"/>
        </w:rPr>
        <w:t xml:space="preserve">умышленно </w:t>
      </w:r>
      <w:r w:rsidRPr="00BD417A">
        <w:rPr>
          <w:rFonts w:ascii="Times New Roman" w:eastAsia="Times New Roman" w:hAnsi="Times New Roman" w:cs="Times New Roman"/>
          <w:sz w:val="28"/>
          <w:szCs w:val="28"/>
          <w:lang w:eastAsia="ru-RU"/>
        </w:rPr>
        <w:t xml:space="preserve">совершены </w:t>
      </w:r>
      <w:r w:rsidR="00FC4DC3" w:rsidRPr="00BD417A">
        <w:rPr>
          <w:rFonts w:ascii="Times New Roman" w:eastAsia="Times New Roman" w:hAnsi="Times New Roman" w:cs="Times New Roman"/>
          <w:sz w:val="28"/>
          <w:szCs w:val="28"/>
          <w:lang w:eastAsia="ru-RU"/>
        </w:rPr>
        <w:t>персоналом организации</w:t>
      </w:r>
      <w:r w:rsidR="00FC4DC3">
        <w:rPr>
          <w:rFonts w:ascii="Times New Roman" w:eastAsia="Times New Roman" w:hAnsi="Times New Roman" w:cs="Times New Roman"/>
          <w:sz w:val="28"/>
          <w:szCs w:val="28"/>
          <w:lang w:eastAsia="ru-RU"/>
        </w:rPr>
        <w:t xml:space="preserve"> </w:t>
      </w:r>
      <w:r w:rsidR="00FC4DC3">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с целью их дальнейшей продажи. Большинство хищений было </w:t>
      </w:r>
      <w:r w:rsidR="009405EF">
        <w:rPr>
          <w:rFonts w:ascii="Times New Roman" w:eastAsia="Times New Roman" w:hAnsi="Times New Roman" w:cs="Times New Roman"/>
          <w:sz w:val="28"/>
          <w:szCs w:val="28"/>
          <w:lang w:eastAsia="ru-RU"/>
        </w:rPr>
        <w:t>выявлено</w:t>
      </w:r>
      <w:r w:rsidRPr="00BD417A">
        <w:rPr>
          <w:rFonts w:ascii="Times New Roman" w:eastAsia="Times New Roman" w:hAnsi="Times New Roman" w:cs="Times New Roman"/>
          <w:sz w:val="28"/>
          <w:szCs w:val="28"/>
          <w:lang w:eastAsia="ru-RU"/>
        </w:rPr>
        <w:t xml:space="preserve"> </w:t>
      </w:r>
      <w:r w:rsidR="001B34FB">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в подземных выработках, что указывает на ослабление уровня промышленной безопасности и обеспечения сохранности взрывчатых материалов промышленного назначения.   </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lastRenderedPageBreak/>
        <w:t xml:space="preserve">За 9 месяцев 2018 года на объектах производства, хранения и применения взрывчатых материалов промышленного назначения произошло 4 аварии </w:t>
      </w:r>
      <w:r w:rsidR="00FC4DC3">
        <w:rPr>
          <w:rFonts w:ascii="Times New Roman" w:eastAsia="Times New Roman" w:hAnsi="Times New Roman" w:cs="Times New Roman"/>
          <w:sz w:val="28"/>
          <w:szCs w:val="28"/>
          <w:lang w:eastAsia="ru-RU"/>
        </w:rPr>
        <w:br/>
        <w:t xml:space="preserve">и </w:t>
      </w:r>
      <w:r w:rsidRPr="00BD417A">
        <w:rPr>
          <w:rFonts w:ascii="Times New Roman" w:eastAsia="Times New Roman" w:hAnsi="Times New Roman" w:cs="Times New Roman"/>
          <w:sz w:val="28"/>
          <w:szCs w:val="28"/>
          <w:lang w:eastAsia="ru-RU"/>
        </w:rPr>
        <w:t xml:space="preserve">3 </w:t>
      </w:r>
      <w:r w:rsidR="009405EF" w:rsidRPr="00BD417A">
        <w:rPr>
          <w:rFonts w:ascii="Times New Roman" w:eastAsia="Times New Roman" w:hAnsi="Times New Roman" w:cs="Times New Roman"/>
          <w:sz w:val="28"/>
          <w:szCs w:val="28"/>
          <w:lang w:eastAsia="ru-RU"/>
        </w:rPr>
        <w:t xml:space="preserve">несчастных случая </w:t>
      </w:r>
      <w:r w:rsidR="009405EF">
        <w:rPr>
          <w:rFonts w:ascii="Times New Roman" w:eastAsia="Times New Roman" w:hAnsi="Times New Roman" w:cs="Times New Roman"/>
          <w:sz w:val="28"/>
          <w:szCs w:val="28"/>
          <w:lang w:eastAsia="ru-RU"/>
        </w:rPr>
        <w:t xml:space="preserve">со </w:t>
      </w:r>
      <w:r w:rsidRPr="00BD417A">
        <w:rPr>
          <w:rFonts w:ascii="Times New Roman" w:eastAsia="Times New Roman" w:hAnsi="Times New Roman" w:cs="Times New Roman"/>
          <w:sz w:val="28"/>
          <w:szCs w:val="28"/>
          <w:lang w:eastAsia="ru-RU"/>
        </w:rPr>
        <w:t>смертельны</w:t>
      </w:r>
      <w:r w:rsidR="009405EF">
        <w:rPr>
          <w:rFonts w:ascii="Times New Roman" w:eastAsia="Times New Roman" w:hAnsi="Times New Roman" w:cs="Times New Roman"/>
          <w:sz w:val="28"/>
          <w:szCs w:val="28"/>
          <w:lang w:eastAsia="ru-RU"/>
        </w:rPr>
        <w:t>м исходом</w:t>
      </w:r>
      <w:r w:rsidRPr="00BD417A">
        <w:rPr>
          <w:rFonts w:ascii="Times New Roman" w:eastAsia="Times New Roman" w:hAnsi="Times New Roman" w:cs="Times New Roman"/>
          <w:sz w:val="28"/>
          <w:szCs w:val="28"/>
          <w:lang w:eastAsia="ru-RU"/>
        </w:rPr>
        <w:t xml:space="preserve">. </w:t>
      </w:r>
    </w:p>
    <w:p w:rsidR="00BD417A" w:rsidRPr="00BD417A" w:rsidRDefault="009405EF" w:rsidP="008179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Основная</w:t>
      </w:r>
      <w:r w:rsidR="00BD417A" w:rsidRPr="00BD417A">
        <w:rPr>
          <w:rFonts w:ascii="Times New Roman" w:eastAsia="Times New Roman" w:hAnsi="Times New Roman" w:cs="Times New Roman"/>
          <w:sz w:val="28"/>
          <w:szCs w:val="28"/>
          <w:lang w:eastAsia="ru-RU"/>
        </w:rPr>
        <w:t xml:space="preserve"> часть аварий (3</w:t>
      </w:r>
      <w:r w:rsidR="00FC4DC3">
        <w:rPr>
          <w:rFonts w:ascii="Times New Roman" w:eastAsia="Times New Roman" w:hAnsi="Times New Roman" w:cs="Times New Roman"/>
          <w:sz w:val="28"/>
          <w:szCs w:val="28"/>
          <w:lang w:eastAsia="ru-RU"/>
        </w:rPr>
        <w:t xml:space="preserve"> аварии</w:t>
      </w:r>
      <w:r w:rsidR="00BD417A" w:rsidRPr="00BD417A">
        <w:rPr>
          <w:rFonts w:ascii="Times New Roman" w:eastAsia="Times New Roman" w:hAnsi="Times New Roman" w:cs="Times New Roman"/>
          <w:sz w:val="28"/>
          <w:szCs w:val="28"/>
          <w:lang w:eastAsia="ru-RU"/>
        </w:rPr>
        <w:t>) произошла при ведении подземных горных работ</w:t>
      </w:r>
      <w:r>
        <w:rPr>
          <w:rFonts w:ascii="Times New Roman" w:eastAsia="Times New Roman" w:hAnsi="Times New Roman" w:cs="Times New Roman"/>
          <w:sz w:val="28"/>
          <w:szCs w:val="28"/>
          <w:lang w:eastAsia="ru-RU"/>
        </w:rPr>
        <w:t xml:space="preserve"> </w:t>
      </w:r>
      <w:r w:rsidR="00FC4DC3">
        <w:rPr>
          <w:rFonts w:ascii="Times New Roman" w:eastAsia="Times New Roman" w:hAnsi="Times New Roman" w:cs="Times New Roman"/>
          <w:sz w:val="28"/>
          <w:szCs w:val="28"/>
          <w:lang w:eastAsia="ru-RU"/>
        </w:rPr>
        <w:t xml:space="preserve">в </w:t>
      </w:r>
      <w:r w:rsidR="00BD417A" w:rsidRPr="00BD417A">
        <w:rPr>
          <w:rFonts w:ascii="Times New Roman" w:eastAsia="Times New Roman" w:hAnsi="Times New Roman" w:cs="Times New Roman"/>
          <w:sz w:val="28"/>
          <w:szCs w:val="28"/>
          <w:lang w:eastAsia="ru-RU"/>
        </w:rPr>
        <w:t>ОАО «Высокогорский горно-обогатительный комбинат»</w:t>
      </w:r>
      <w:r>
        <w:rPr>
          <w:rFonts w:ascii="Times New Roman" w:eastAsia="Times New Roman" w:hAnsi="Times New Roman" w:cs="Times New Roman"/>
          <w:sz w:val="28"/>
          <w:szCs w:val="28"/>
          <w:lang w:eastAsia="ru-RU"/>
        </w:rPr>
        <w:t xml:space="preserve"> в</w:t>
      </w:r>
      <w:r w:rsidR="00BD417A" w:rsidRPr="00BD417A">
        <w:rPr>
          <w:rFonts w:ascii="Times New Roman" w:eastAsia="Times New Roman" w:hAnsi="Times New Roman" w:cs="Times New Roman"/>
          <w:sz w:val="28"/>
          <w:szCs w:val="28"/>
          <w:lang w:eastAsia="ru-RU"/>
        </w:rPr>
        <w:t xml:space="preserve"> шахт</w:t>
      </w:r>
      <w:r>
        <w:rPr>
          <w:rFonts w:ascii="Times New Roman" w:eastAsia="Times New Roman" w:hAnsi="Times New Roman" w:cs="Times New Roman"/>
          <w:sz w:val="28"/>
          <w:szCs w:val="28"/>
          <w:lang w:eastAsia="ru-RU"/>
        </w:rPr>
        <w:t>е</w:t>
      </w:r>
      <w:r w:rsidR="00BD417A" w:rsidRPr="00BD417A">
        <w:rPr>
          <w:rFonts w:ascii="Times New Roman" w:eastAsia="Times New Roman" w:hAnsi="Times New Roman" w:cs="Times New Roman"/>
          <w:sz w:val="28"/>
          <w:szCs w:val="28"/>
          <w:lang w:eastAsia="ru-RU"/>
        </w:rPr>
        <w:t xml:space="preserve"> </w:t>
      </w:r>
      <w:proofErr w:type="spellStart"/>
      <w:r w:rsidR="00BD417A" w:rsidRPr="00BD417A">
        <w:rPr>
          <w:rFonts w:ascii="Times New Roman" w:eastAsia="Times New Roman" w:hAnsi="Times New Roman" w:cs="Times New Roman"/>
          <w:sz w:val="28"/>
          <w:szCs w:val="28"/>
          <w:lang w:eastAsia="ru-RU"/>
        </w:rPr>
        <w:t>Естюнинская</w:t>
      </w:r>
      <w:proofErr w:type="spellEnd"/>
      <w:r w:rsidR="00BD417A" w:rsidRPr="00BD417A">
        <w:rPr>
          <w:rFonts w:ascii="Times New Roman" w:eastAsia="Times New Roman" w:hAnsi="Times New Roman" w:cs="Times New Roman"/>
          <w:sz w:val="28"/>
          <w:szCs w:val="28"/>
          <w:lang w:eastAsia="ru-RU"/>
        </w:rPr>
        <w:t xml:space="preserve"> </w:t>
      </w:r>
      <w:r w:rsidR="00FC4DC3">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Свердловская область</w:t>
      </w:r>
      <w:r w:rsidR="00FC4DC3">
        <w:rPr>
          <w:rFonts w:ascii="Times New Roman" w:eastAsia="Times New Roman" w:hAnsi="Times New Roman" w:cs="Times New Roman"/>
          <w:sz w:val="28"/>
          <w:szCs w:val="28"/>
          <w:lang w:eastAsia="ru-RU"/>
        </w:rPr>
        <w:t>)</w:t>
      </w:r>
      <w:r w:rsidR="00DD703B">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 xml:space="preserve"> </w:t>
      </w:r>
      <w:r w:rsidR="00974D6C">
        <w:rPr>
          <w:rFonts w:ascii="Times New Roman" w:eastAsia="Times New Roman" w:hAnsi="Times New Roman" w:cs="Times New Roman"/>
          <w:sz w:val="28"/>
          <w:szCs w:val="28"/>
          <w:lang w:eastAsia="ru-RU"/>
        </w:rPr>
        <w:t xml:space="preserve">на </w:t>
      </w:r>
      <w:proofErr w:type="spellStart"/>
      <w:r w:rsidR="00BD417A" w:rsidRPr="00BD417A">
        <w:rPr>
          <w:rFonts w:ascii="Times New Roman" w:eastAsia="Times New Roman" w:hAnsi="Times New Roman" w:cs="Times New Roman"/>
          <w:sz w:val="28"/>
          <w:szCs w:val="28"/>
          <w:lang w:eastAsia="ru-RU"/>
        </w:rPr>
        <w:t>Удачнинск</w:t>
      </w:r>
      <w:r w:rsidR="00974D6C">
        <w:rPr>
          <w:rFonts w:ascii="Times New Roman" w:eastAsia="Times New Roman" w:hAnsi="Times New Roman" w:cs="Times New Roman"/>
          <w:sz w:val="28"/>
          <w:szCs w:val="28"/>
          <w:lang w:eastAsia="ru-RU"/>
        </w:rPr>
        <w:t>ом</w:t>
      </w:r>
      <w:proofErr w:type="spellEnd"/>
      <w:r w:rsidR="00BD417A" w:rsidRPr="00BD417A">
        <w:rPr>
          <w:rFonts w:ascii="Times New Roman" w:eastAsia="Times New Roman" w:hAnsi="Times New Roman" w:cs="Times New Roman"/>
          <w:sz w:val="28"/>
          <w:szCs w:val="28"/>
          <w:lang w:eastAsia="ru-RU"/>
        </w:rPr>
        <w:t xml:space="preserve"> ГОК ПАО «АЛРОСА» </w:t>
      </w:r>
      <w:r w:rsidR="00DD703B">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Республика Саха (Якутия)</w:t>
      </w:r>
      <w:r w:rsidR="00DD703B">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 xml:space="preserve"> </w:t>
      </w:r>
      <w:r w:rsidR="00974D6C">
        <w:rPr>
          <w:rFonts w:ascii="Times New Roman" w:eastAsia="Times New Roman" w:hAnsi="Times New Roman" w:cs="Times New Roman"/>
          <w:sz w:val="28"/>
          <w:szCs w:val="28"/>
          <w:lang w:eastAsia="ru-RU"/>
        </w:rPr>
        <w:t xml:space="preserve">в </w:t>
      </w:r>
      <w:r w:rsidR="00BD417A" w:rsidRPr="00BD417A">
        <w:rPr>
          <w:rFonts w:ascii="Times New Roman" w:eastAsia="Times New Roman" w:hAnsi="Times New Roman" w:cs="Times New Roman"/>
          <w:sz w:val="28"/>
          <w:szCs w:val="28"/>
          <w:lang w:eastAsia="ru-RU"/>
        </w:rPr>
        <w:t xml:space="preserve">АО «Комбинат </w:t>
      </w:r>
      <w:proofErr w:type="spellStart"/>
      <w:r w:rsidR="00BD417A" w:rsidRPr="00BD417A">
        <w:rPr>
          <w:rFonts w:ascii="Times New Roman" w:eastAsia="Times New Roman" w:hAnsi="Times New Roman" w:cs="Times New Roman"/>
          <w:sz w:val="28"/>
          <w:szCs w:val="28"/>
          <w:lang w:eastAsia="ru-RU"/>
        </w:rPr>
        <w:t>КМАруда</w:t>
      </w:r>
      <w:proofErr w:type="spellEnd"/>
      <w:r w:rsidR="00BD417A" w:rsidRPr="00BD417A">
        <w:rPr>
          <w:rFonts w:ascii="Times New Roman" w:eastAsia="Times New Roman" w:hAnsi="Times New Roman" w:cs="Times New Roman"/>
          <w:sz w:val="28"/>
          <w:szCs w:val="28"/>
          <w:lang w:eastAsia="ru-RU"/>
        </w:rPr>
        <w:t>»</w:t>
      </w:r>
      <w:r w:rsidR="00974D6C">
        <w:rPr>
          <w:rFonts w:ascii="Times New Roman" w:eastAsia="Times New Roman" w:hAnsi="Times New Roman" w:cs="Times New Roman"/>
          <w:sz w:val="28"/>
          <w:szCs w:val="28"/>
          <w:lang w:eastAsia="ru-RU"/>
        </w:rPr>
        <w:t xml:space="preserve"> в</w:t>
      </w:r>
      <w:r w:rsidR="00BD417A" w:rsidRPr="00BD417A">
        <w:rPr>
          <w:rFonts w:ascii="Times New Roman" w:eastAsia="Times New Roman" w:hAnsi="Times New Roman" w:cs="Times New Roman"/>
          <w:sz w:val="28"/>
          <w:szCs w:val="28"/>
          <w:lang w:eastAsia="ru-RU"/>
        </w:rPr>
        <w:t xml:space="preserve"> шахт</w:t>
      </w:r>
      <w:r w:rsidR="00974D6C">
        <w:rPr>
          <w:rFonts w:ascii="Times New Roman" w:eastAsia="Times New Roman" w:hAnsi="Times New Roman" w:cs="Times New Roman"/>
          <w:sz w:val="28"/>
          <w:szCs w:val="28"/>
          <w:lang w:eastAsia="ru-RU"/>
        </w:rPr>
        <w:t>е</w:t>
      </w:r>
      <w:r w:rsidR="00BD417A" w:rsidRPr="00BD417A">
        <w:rPr>
          <w:rFonts w:ascii="Times New Roman" w:eastAsia="Times New Roman" w:hAnsi="Times New Roman" w:cs="Times New Roman"/>
          <w:sz w:val="28"/>
          <w:szCs w:val="28"/>
          <w:lang w:eastAsia="ru-RU"/>
        </w:rPr>
        <w:t xml:space="preserve"> им. Губкина </w:t>
      </w:r>
      <w:r w:rsidR="00DD703B">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Белгородская область</w:t>
      </w:r>
      <w:r w:rsidR="00DD703B">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w:t>
      </w:r>
    </w:p>
    <w:p w:rsidR="00BD417A" w:rsidRPr="00BD417A" w:rsidRDefault="00974D6C"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w:t>
      </w:r>
      <w:r w:rsidR="00BD417A" w:rsidRPr="00BD417A">
        <w:rPr>
          <w:rFonts w:ascii="Times New Roman" w:eastAsia="Times New Roman" w:hAnsi="Times New Roman" w:cs="Times New Roman"/>
          <w:sz w:val="28"/>
          <w:szCs w:val="28"/>
          <w:lang w:eastAsia="ru-RU"/>
        </w:rPr>
        <w:t xml:space="preserve"> анализ</w:t>
      </w:r>
      <w:r>
        <w:rPr>
          <w:rFonts w:ascii="Times New Roman" w:eastAsia="Times New Roman" w:hAnsi="Times New Roman" w:cs="Times New Roman"/>
          <w:sz w:val="28"/>
          <w:szCs w:val="28"/>
          <w:lang w:eastAsia="ru-RU"/>
        </w:rPr>
        <w:t>е</w:t>
      </w:r>
      <w:r w:rsidR="00BD417A" w:rsidRPr="00BD417A">
        <w:rPr>
          <w:rFonts w:ascii="Times New Roman" w:eastAsia="Times New Roman" w:hAnsi="Times New Roman" w:cs="Times New Roman"/>
          <w:sz w:val="28"/>
          <w:szCs w:val="28"/>
          <w:lang w:eastAsia="ru-RU"/>
        </w:rPr>
        <w:t xml:space="preserve"> </w:t>
      </w:r>
      <w:r w:rsidR="00DD703B">
        <w:rPr>
          <w:rFonts w:ascii="Times New Roman" w:eastAsia="Times New Roman" w:hAnsi="Times New Roman" w:cs="Times New Roman"/>
          <w:sz w:val="28"/>
          <w:szCs w:val="28"/>
          <w:lang w:eastAsia="ru-RU"/>
        </w:rPr>
        <w:t xml:space="preserve">результатов </w:t>
      </w:r>
      <w:r w:rsidR="00BD417A" w:rsidRPr="00BD417A">
        <w:rPr>
          <w:rFonts w:ascii="Times New Roman" w:eastAsia="Times New Roman" w:hAnsi="Times New Roman" w:cs="Times New Roman"/>
          <w:sz w:val="28"/>
          <w:szCs w:val="28"/>
          <w:lang w:eastAsia="ru-RU"/>
        </w:rPr>
        <w:t>проверок поднадзорных организаций</w:t>
      </w:r>
      <w:r w:rsidR="00DD703B">
        <w:rPr>
          <w:rFonts w:ascii="Times New Roman" w:eastAsia="Times New Roman" w:hAnsi="Times New Roman" w:cs="Times New Roman"/>
          <w:sz w:val="28"/>
          <w:szCs w:val="28"/>
          <w:lang w:eastAsia="ru-RU"/>
        </w:rPr>
        <w:t>, прове</w:t>
      </w:r>
      <w:r>
        <w:rPr>
          <w:rFonts w:ascii="Times New Roman" w:eastAsia="Times New Roman" w:hAnsi="Times New Roman" w:cs="Times New Roman"/>
          <w:sz w:val="28"/>
          <w:szCs w:val="28"/>
          <w:lang w:eastAsia="ru-RU"/>
        </w:rPr>
        <w:t>денны</w:t>
      </w:r>
      <w:r w:rsidR="00CA5755">
        <w:rPr>
          <w:rFonts w:ascii="Times New Roman" w:eastAsia="Times New Roman" w:hAnsi="Times New Roman" w:cs="Times New Roman"/>
          <w:sz w:val="28"/>
          <w:szCs w:val="28"/>
          <w:lang w:eastAsia="ru-RU"/>
        </w:rPr>
        <w:t>х</w:t>
      </w:r>
      <w:r w:rsidR="00DD703B">
        <w:rPr>
          <w:rFonts w:ascii="Times New Roman" w:eastAsia="Times New Roman" w:hAnsi="Times New Roman" w:cs="Times New Roman"/>
          <w:sz w:val="28"/>
          <w:szCs w:val="28"/>
          <w:lang w:eastAsia="ru-RU"/>
        </w:rPr>
        <w:t xml:space="preserve"> в </w:t>
      </w:r>
      <w:r w:rsidR="00BD417A" w:rsidRPr="00BD417A">
        <w:rPr>
          <w:rFonts w:ascii="Times New Roman" w:eastAsia="Times New Roman" w:hAnsi="Times New Roman" w:cs="Times New Roman"/>
          <w:sz w:val="28"/>
          <w:szCs w:val="28"/>
          <w:lang w:eastAsia="ru-RU"/>
        </w:rPr>
        <w:t>2018 году</w:t>
      </w:r>
      <w:r>
        <w:rPr>
          <w:rFonts w:ascii="Times New Roman" w:eastAsia="Times New Roman" w:hAnsi="Times New Roman" w:cs="Times New Roman"/>
          <w:sz w:val="28"/>
          <w:szCs w:val="28"/>
          <w:lang w:eastAsia="ru-RU"/>
        </w:rPr>
        <w:t>,</w:t>
      </w:r>
      <w:r w:rsidR="00BD417A" w:rsidRPr="00BD417A">
        <w:rPr>
          <w:rFonts w:ascii="Times New Roman" w:eastAsia="Times New Roman" w:hAnsi="Times New Roman" w:cs="Times New Roman"/>
          <w:sz w:val="28"/>
          <w:szCs w:val="28"/>
          <w:lang w:eastAsia="ru-RU"/>
        </w:rPr>
        <w:t xml:space="preserve"> </w:t>
      </w:r>
      <w:r w:rsidR="00DD703B">
        <w:rPr>
          <w:rFonts w:ascii="Times New Roman" w:eastAsia="Times New Roman" w:hAnsi="Times New Roman" w:cs="Times New Roman"/>
          <w:sz w:val="28"/>
          <w:szCs w:val="28"/>
          <w:lang w:eastAsia="ru-RU"/>
        </w:rPr>
        <w:t xml:space="preserve">выявлены </w:t>
      </w:r>
      <w:r w:rsidR="00BD417A" w:rsidRPr="00BD417A">
        <w:rPr>
          <w:rFonts w:ascii="Times New Roman" w:eastAsia="Times New Roman" w:hAnsi="Times New Roman" w:cs="Times New Roman"/>
          <w:sz w:val="28"/>
          <w:szCs w:val="28"/>
          <w:lang w:eastAsia="ru-RU"/>
        </w:rPr>
        <w:t>типовы</w:t>
      </w:r>
      <w:r w:rsidR="00DD703B">
        <w:rPr>
          <w:rFonts w:ascii="Times New Roman" w:eastAsia="Times New Roman" w:hAnsi="Times New Roman" w:cs="Times New Roman"/>
          <w:sz w:val="28"/>
          <w:szCs w:val="28"/>
          <w:lang w:eastAsia="ru-RU"/>
        </w:rPr>
        <w:t>е</w:t>
      </w:r>
      <w:r w:rsidR="00BD417A" w:rsidRPr="00BD417A">
        <w:rPr>
          <w:rFonts w:ascii="Times New Roman" w:eastAsia="Times New Roman" w:hAnsi="Times New Roman" w:cs="Times New Roman"/>
          <w:sz w:val="28"/>
          <w:szCs w:val="28"/>
          <w:lang w:eastAsia="ru-RU"/>
        </w:rPr>
        <w:t xml:space="preserve"> нарушения обязательных требований промышленной безопасности:</w:t>
      </w:r>
    </w:p>
    <w:p w:rsidR="00BD417A" w:rsidRPr="00BD417A" w:rsidRDefault="00BD417A"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нарушени</w:t>
      </w:r>
      <w:r w:rsidR="00DD703B">
        <w:rPr>
          <w:rFonts w:ascii="Times New Roman" w:eastAsia="Times New Roman" w:hAnsi="Times New Roman" w:cs="Times New Roman"/>
          <w:sz w:val="28"/>
          <w:szCs w:val="28"/>
          <w:lang w:eastAsia="ru-RU"/>
        </w:rPr>
        <w:t>я</w:t>
      </w:r>
      <w:r w:rsidRPr="00BD417A">
        <w:rPr>
          <w:rFonts w:ascii="Times New Roman" w:eastAsia="Times New Roman" w:hAnsi="Times New Roman" w:cs="Times New Roman"/>
          <w:sz w:val="28"/>
          <w:szCs w:val="28"/>
          <w:lang w:eastAsia="ru-RU"/>
        </w:rPr>
        <w:t xml:space="preserve"> технологии ведения взрывных работ, ведение взрывных работ с нарушением </w:t>
      </w:r>
      <w:r w:rsidR="00DD703B">
        <w:rPr>
          <w:rFonts w:ascii="Times New Roman" w:eastAsia="Times New Roman" w:hAnsi="Times New Roman" w:cs="Times New Roman"/>
          <w:sz w:val="28"/>
          <w:szCs w:val="28"/>
          <w:lang w:eastAsia="ru-RU"/>
        </w:rPr>
        <w:t xml:space="preserve">требований </w:t>
      </w:r>
      <w:r w:rsidR="00974D6C">
        <w:rPr>
          <w:rFonts w:ascii="Times New Roman" w:eastAsia="Times New Roman" w:hAnsi="Times New Roman" w:cs="Times New Roman"/>
          <w:sz w:val="28"/>
          <w:szCs w:val="28"/>
          <w:lang w:eastAsia="ru-RU"/>
        </w:rPr>
        <w:t>нормативной</w:t>
      </w:r>
      <w:r w:rsidRPr="00BD417A">
        <w:rPr>
          <w:rFonts w:ascii="Times New Roman" w:eastAsia="Times New Roman" w:hAnsi="Times New Roman" w:cs="Times New Roman"/>
          <w:sz w:val="28"/>
          <w:szCs w:val="28"/>
          <w:lang w:eastAsia="ru-RU"/>
        </w:rPr>
        <w:t xml:space="preserve"> документации</w:t>
      </w:r>
      <w:r w:rsidR="00DD703B">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w:t>
      </w:r>
      <w:r w:rsidR="00DD703B">
        <w:rPr>
          <w:rFonts w:ascii="Times New Roman" w:eastAsia="Times New Roman" w:hAnsi="Times New Roman" w:cs="Times New Roman"/>
          <w:sz w:val="28"/>
          <w:szCs w:val="28"/>
          <w:lang w:eastAsia="ru-RU"/>
        </w:rPr>
        <w:t xml:space="preserve">ответственность </w:t>
      </w:r>
      <w:r w:rsidR="00DD703B">
        <w:rPr>
          <w:rFonts w:ascii="Times New Roman" w:eastAsia="Times New Roman" w:hAnsi="Times New Roman" w:cs="Times New Roman"/>
          <w:sz w:val="28"/>
          <w:szCs w:val="28"/>
          <w:lang w:eastAsia="ru-RU"/>
        </w:rPr>
        <w:br/>
        <w:t xml:space="preserve">по </w:t>
      </w:r>
      <w:r w:rsidRPr="00BD417A">
        <w:rPr>
          <w:rFonts w:ascii="Times New Roman" w:eastAsia="Times New Roman" w:hAnsi="Times New Roman" w:cs="Times New Roman"/>
          <w:sz w:val="28"/>
          <w:szCs w:val="28"/>
          <w:lang w:eastAsia="ru-RU"/>
        </w:rPr>
        <w:t>ст</w:t>
      </w:r>
      <w:r w:rsidR="00DD703B">
        <w:rPr>
          <w:rFonts w:ascii="Times New Roman" w:eastAsia="Times New Roman" w:hAnsi="Times New Roman" w:cs="Times New Roman"/>
          <w:sz w:val="28"/>
          <w:szCs w:val="28"/>
          <w:lang w:eastAsia="ru-RU"/>
        </w:rPr>
        <w:t>атье</w:t>
      </w:r>
      <w:r w:rsidRPr="00BD417A">
        <w:rPr>
          <w:rFonts w:ascii="Times New Roman" w:eastAsia="Times New Roman" w:hAnsi="Times New Roman" w:cs="Times New Roman"/>
          <w:sz w:val="28"/>
          <w:szCs w:val="28"/>
          <w:lang w:eastAsia="ru-RU"/>
        </w:rPr>
        <w:t xml:space="preserve"> 9.2. КоАП Р</w:t>
      </w:r>
      <w:r w:rsidR="00DD703B">
        <w:rPr>
          <w:rFonts w:ascii="Times New Roman" w:eastAsia="Times New Roman" w:hAnsi="Times New Roman" w:cs="Times New Roman"/>
          <w:sz w:val="28"/>
          <w:szCs w:val="28"/>
          <w:lang w:eastAsia="ru-RU"/>
        </w:rPr>
        <w:t>оссийской Федерации</w:t>
      </w:r>
      <w:r w:rsidRPr="00BD417A">
        <w:rPr>
          <w:rFonts w:ascii="Times New Roman" w:eastAsia="Times New Roman" w:hAnsi="Times New Roman" w:cs="Times New Roman"/>
          <w:sz w:val="28"/>
          <w:szCs w:val="28"/>
          <w:lang w:eastAsia="ru-RU"/>
        </w:rPr>
        <w:t>);</w:t>
      </w:r>
    </w:p>
    <w:p w:rsidR="00DD703B" w:rsidRPr="00BD417A" w:rsidRDefault="00BD417A"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отсутствие контроля </w:t>
      </w:r>
      <w:r w:rsidR="00DD703B">
        <w:rPr>
          <w:rFonts w:ascii="Times New Roman" w:eastAsia="Times New Roman" w:hAnsi="Times New Roman" w:cs="Times New Roman"/>
          <w:sz w:val="28"/>
          <w:szCs w:val="28"/>
          <w:lang w:eastAsia="ru-RU"/>
        </w:rPr>
        <w:t xml:space="preserve">за обращением ВМ </w:t>
      </w:r>
      <w:r w:rsidRPr="00BD417A">
        <w:rPr>
          <w:rFonts w:ascii="Times New Roman" w:eastAsia="Times New Roman" w:hAnsi="Times New Roman" w:cs="Times New Roman"/>
          <w:sz w:val="28"/>
          <w:szCs w:val="28"/>
          <w:lang w:eastAsia="ru-RU"/>
        </w:rPr>
        <w:t xml:space="preserve">со </w:t>
      </w:r>
      <w:proofErr w:type="spellStart"/>
      <w:r w:rsidRPr="00BD417A">
        <w:rPr>
          <w:rFonts w:ascii="Times New Roman" w:eastAsia="Times New Roman" w:hAnsi="Times New Roman" w:cs="Times New Roman"/>
          <w:sz w:val="28"/>
          <w:szCs w:val="28"/>
          <w:lang w:eastAsia="ru-RU"/>
        </w:rPr>
        <w:t>строны</w:t>
      </w:r>
      <w:proofErr w:type="spellEnd"/>
      <w:r w:rsidRPr="00BD417A">
        <w:rPr>
          <w:rFonts w:ascii="Times New Roman" w:eastAsia="Times New Roman" w:hAnsi="Times New Roman" w:cs="Times New Roman"/>
          <w:sz w:val="28"/>
          <w:szCs w:val="28"/>
          <w:lang w:eastAsia="ru-RU"/>
        </w:rPr>
        <w:t xml:space="preserve"> руководител</w:t>
      </w:r>
      <w:r w:rsidR="00974D6C">
        <w:rPr>
          <w:rFonts w:ascii="Times New Roman" w:eastAsia="Times New Roman" w:hAnsi="Times New Roman" w:cs="Times New Roman"/>
          <w:sz w:val="28"/>
          <w:szCs w:val="28"/>
          <w:lang w:eastAsia="ru-RU"/>
        </w:rPr>
        <w:t>ей</w:t>
      </w:r>
      <w:r w:rsidRPr="00BD417A">
        <w:rPr>
          <w:rFonts w:ascii="Times New Roman" w:eastAsia="Times New Roman" w:hAnsi="Times New Roman" w:cs="Times New Roman"/>
          <w:sz w:val="28"/>
          <w:szCs w:val="28"/>
          <w:lang w:eastAsia="ru-RU"/>
        </w:rPr>
        <w:t xml:space="preserve"> взрывных работ </w:t>
      </w:r>
      <w:r w:rsidR="00DD703B" w:rsidRPr="00BD417A">
        <w:rPr>
          <w:rFonts w:ascii="Times New Roman" w:eastAsia="Times New Roman" w:hAnsi="Times New Roman" w:cs="Times New Roman"/>
          <w:sz w:val="28"/>
          <w:szCs w:val="28"/>
          <w:lang w:eastAsia="ru-RU"/>
        </w:rPr>
        <w:t>(</w:t>
      </w:r>
      <w:r w:rsidR="00DD703B">
        <w:rPr>
          <w:rFonts w:ascii="Times New Roman" w:eastAsia="Times New Roman" w:hAnsi="Times New Roman" w:cs="Times New Roman"/>
          <w:sz w:val="28"/>
          <w:szCs w:val="28"/>
          <w:lang w:eastAsia="ru-RU"/>
        </w:rPr>
        <w:t xml:space="preserve">ответственность по </w:t>
      </w:r>
      <w:r w:rsidR="00DD703B" w:rsidRPr="00BD417A">
        <w:rPr>
          <w:rFonts w:ascii="Times New Roman" w:eastAsia="Times New Roman" w:hAnsi="Times New Roman" w:cs="Times New Roman"/>
          <w:sz w:val="28"/>
          <w:szCs w:val="28"/>
          <w:lang w:eastAsia="ru-RU"/>
        </w:rPr>
        <w:t>ст</w:t>
      </w:r>
      <w:r w:rsidR="00DD703B">
        <w:rPr>
          <w:rFonts w:ascii="Times New Roman" w:eastAsia="Times New Roman" w:hAnsi="Times New Roman" w:cs="Times New Roman"/>
          <w:sz w:val="28"/>
          <w:szCs w:val="28"/>
          <w:lang w:eastAsia="ru-RU"/>
        </w:rPr>
        <w:t>атье</w:t>
      </w:r>
      <w:r w:rsidR="00DD703B" w:rsidRPr="00BD417A">
        <w:rPr>
          <w:rFonts w:ascii="Times New Roman" w:eastAsia="Times New Roman" w:hAnsi="Times New Roman" w:cs="Times New Roman"/>
          <w:sz w:val="28"/>
          <w:szCs w:val="28"/>
          <w:lang w:eastAsia="ru-RU"/>
        </w:rPr>
        <w:t xml:space="preserve"> 9.2. КоАП Р</w:t>
      </w:r>
      <w:r w:rsidR="00DD703B">
        <w:rPr>
          <w:rFonts w:ascii="Times New Roman" w:eastAsia="Times New Roman" w:hAnsi="Times New Roman" w:cs="Times New Roman"/>
          <w:sz w:val="28"/>
          <w:szCs w:val="28"/>
          <w:lang w:eastAsia="ru-RU"/>
        </w:rPr>
        <w:t>оссийской Федерации</w:t>
      </w:r>
      <w:r w:rsidR="00DD703B" w:rsidRPr="00BD417A">
        <w:rPr>
          <w:rFonts w:ascii="Times New Roman" w:eastAsia="Times New Roman" w:hAnsi="Times New Roman" w:cs="Times New Roman"/>
          <w:sz w:val="28"/>
          <w:szCs w:val="28"/>
          <w:lang w:eastAsia="ru-RU"/>
        </w:rPr>
        <w:t>);</w:t>
      </w:r>
    </w:p>
    <w:p w:rsidR="00DD703B" w:rsidRPr="00BD417A" w:rsidRDefault="00BD417A"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нарушения правил обращения со взрывчатыми материалами, указанных </w:t>
      </w:r>
      <w:r w:rsidR="00DD703B">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в нормативной документации</w:t>
      </w:r>
      <w:r w:rsidR="00DD703B">
        <w:rPr>
          <w:rFonts w:ascii="Times New Roman" w:eastAsia="Times New Roman" w:hAnsi="Times New Roman" w:cs="Times New Roman"/>
          <w:sz w:val="28"/>
          <w:szCs w:val="28"/>
          <w:lang w:eastAsia="ru-RU"/>
        </w:rPr>
        <w:t>;</w:t>
      </w:r>
      <w:r w:rsidRPr="00BD417A">
        <w:rPr>
          <w:rFonts w:ascii="Times New Roman" w:eastAsia="Times New Roman" w:hAnsi="Times New Roman" w:cs="Times New Roman"/>
          <w:sz w:val="28"/>
          <w:szCs w:val="28"/>
          <w:lang w:eastAsia="ru-RU"/>
        </w:rPr>
        <w:t xml:space="preserve"> </w:t>
      </w:r>
      <w:r w:rsidR="00DD703B" w:rsidRPr="00BD417A">
        <w:rPr>
          <w:rFonts w:ascii="Times New Roman" w:eastAsia="Times New Roman" w:hAnsi="Times New Roman" w:cs="Times New Roman"/>
          <w:sz w:val="28"/>
          <w:szCs w:val="28"/>
          <w:lang w:eastAsia="ru-RU"/>
        </w:rPr>
        <w:t>(</w:t>
      </w:r>
      <w:r w:rsidR="00DD703B">
        <w:rPr>
          <w:rFonts w:ascii="Times New Roman" w:eastAsia="Times New Roman" w:hAnsi="Times New Roman" w:cs="Times New Roman"/>
          <w:sz w:val="28"/>
          <w:szCs w:val="28"/>
          <w:lang w:eastAsia="ru-RU"/>
        </w:rPr>
        <w:t xml:space="preserve">ответственность по </w:t>
      </w:r>
      <w:r w:rsidR="00DD703B" w:rsidRPr="00BD417A">
        <w:rPr>
          <w:rFonts w:ascii="Times New Roman" w:eastAsia="Times New Roman" w:hAnsi="Times New Roman" w:cs="Times New Roman"/>
          <w:sz w:val="28"/>
          <w:szCs w:val="28"/>
          <w:lang w:eastAsia="ru-RU"/>
        </w:rPr>
        <w:t>ст</w:t>
      </w:r>
      <w:r w:rsidR="00DD703B">
        <w:rPr>
          <w:rFonts w:ascii="Times New Roman" w:eastAsia="Times New Roman" w:hAnsi="Times New Roman" w:cs="Times New Roman"/>
          <w:sz w:val="28"/>
          <w:szCs w:val="28"/>
          <w:lang w:eastAsia="ru-RU"/>
        </w:rPr>
        <w:t>атье</w:t>
      </w:r>
      <w:r w:rsidR="00DD703B" w:rsidRPr="00BD417A">
        <w:rPr>
          <w:rFonts w:ascii="Times New Roman" w:eastAsia="Times New Roman" w:hAnsi="Times New Roman" w:cs="Times New Roman"/>
          <w:sz w:val="28"/>
          <w:szCs w:val="28"/>
          <w:lang w:eastAsia="ru-RU"/>
        </w:rPr>
        <w:t xml:space="preserve"> 9.2. КоАП Р</w:t>
      </w:r>
      <w:r w:rsidR="00DD703B">
        <w:rPr>
          <w:rFonts w:ascii="Times New Roman" w:eastAsia="Times New Roman" w:hAnsi="Times New Roman" w:cs="Times New Roman"/>
          <w:sz w:val="28"/>
          <w:szCs w:val="28"/>
          <w:lang w:eastAsia="ru-RU"/>
        </w:rPr>
        <w:t>оссийской Федерации</w:t>
      </w:r>
      <w:r w:rsidR="00DD703B" w:rsidRPr="00BD417A">
        <w:rPr>
          <w:rFonts w:ascii="Times New Roman" w:eastAsia="Times New Roman" w:hAnsi="Times New Roman" w:cs="Times New Roman"/>
          <w:sz w:val="28"/>
          <w:szCs w:val="28"/>
          <w:lang w:eastAsia="ru-RU"/>
        </w:rPr>
        <w:t>);</w:t>
      </w:r>
    </w:p>
    <w:p w:rsidR="00DD703B" w:rsidRPr="00BD417A" w:rsidRDefault="00BD417A"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нарушение условий безопасного хранения взрывчатых материалов, установленных федеральными нормами и правилами в области промышленной безопасности (перегруз склада, хранение взрывчатых материалов </w:t>
      </w:r>
      <w:r w:rsidR="00DD703B">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в местах, не предназначенных для этой цели) </w:t>
      </w:r>
      <w:r w:rsidR="00DD703B" w:rsidRPr="00BD417A">
        <w:rPr>
          <w:rFonts w:ascii="Times New Roman" w:eastAsia="Times New Roman" w:hAnsi="Times New Roman" w:cs="Times New Roman"/>
          <w:sz w:val="28"/>
          <w:szCs w:val="28"/>
          <w:lang w:eastAsia="ru-RU"/>
        </w:rPr>
        <w:t>(</w:t>
      </w:r>
      <w:r w:rsidR="00DD703B">
        <w:rPr>
          <w:rFonts w:ascii="Times New Roman" w:eastAsia="Times New Roman" w:hAnsi="Times New Roman" w:cs="Times New Roman"/>
          <w:sz w:val="28"/>
          <w:szCs w:val="28"/>
          <w:lang w:eastAsia="ru-RU"/>
        </w:rPr>
        <w:t xml:space="preserve">ответственность </w:t>
      </w:r>
      <w:r w:rsidR="00DD703B">
        <w:rPr>
          <w:rFonts w:ascii="Times New Roman" w:eastAsia="Times New Roman" w:hAnsi="Times New Roman" w:cs="Times New Roman"/>
          <w:sz w:val="28"/>
          <w:szCs w:val="28"/>
          <w:lang w:eastAsia="ru-RU"/>
        </w:rPr>
        <w:br/>
        <w:t xml:space="preserve">по </w:t>
      </w:r>
      <w:r w:rsidR="00DD703B" w:rsidRPr="00BD417A">
        <w:rPr>
          <w:rFonts w:ascii="Times New Roman" w:eastAsia="Times New Roman" w:hAnsi="Times New Roman" w:cs="Times New Roman"/>
          <w:sz w:val="28"/>
          <w:szCs w:val="28"/>
          <w:lang w:eastAsia="ru-RU"/>
        </w:rPr>
        <w:t>ст</w:t>
      </w:r>
      <w:r w:rsidR="00DD703B">
        <w:rPr>
          <w:rFonts w:ascii="Times New Roman" w:eastAsia="Times New Roman" w:hAnsi="Times New Roman" w:cs="Times New Roman"/>
          <w:sz w:val="28"/>
          <w:szCs w:val="28"/>
          <w:lang w:eastAsia="ru-RU"/>
        </w:rPr>
        <w:t>атье</w:t>
      </w:r>
      <w:r w:rsidR="00DD703B" w:rsidRPr="00BD417A">
        <w:rPr>
          <w:rFonts w:ascii="Times New Roman" w:eastAsia="Times New Roman" w:hAnsi="Times New Roman" w:cs="Times New Roman"/>
          <w:sz w:val="28"/>
          <w:szCs w:val="28"/>
          <w:lang w:eastAsia="ru-RU"/>
        </w:rPr>
        <w:t xml:space="preserve"> 9.2. КоАП Р</w:t>
      </w:r>
      <w:r w:rsidR="00DD703B">
        <w:rPr>
          <w:rFonts w:ascii="Times New Roman" w:eastAsia="Times New Roman" w:hAnsi="Times New Roman" w:cs="Times New Roman"/>
          <w:sz w:val="28"/>
          <w:szCs w:val="28"/>
          <w:lang w:eastAsia="ru-RU"/>
        </w:rPr>
        <w:t>оссийской Федерации</w:t>
      </w:r>
      <w:r w:rsidR="00DD703B" w:rsidRPr="00BD417A">
        <w:rPr>
          <w:rFonts w:ascii="Times New Roman" w:eastAsia="Times New Roman" w:hAnsi="Times New Roman" w:cs="Times New Roman"/>
          <w:sz w:val="28"/>
          <w:szCs w:val="28"/>
          <w:lang w:eastAsia="ru-RU"/>
        </w:rPr>
        <w:t>);</w:t>
      </w:r>
    </w:p>
    <w:p w:rsidR="00BD417A" w:rsidRPr="00BD417A" w:rsidRDefault="00974D6C"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w:t>
      </w:r>
      <w:r w:rsidR="00BD417A" w:rsidRPr="00BD417A">
        <w:rPr>
          <w:rFonts w:ascii="Times New Roman" w:eastAsia="Times New Roman" w:hAnsi="Times New Roman" w:cs="Times New Roman"/>
          <w:sz w:val="28"/>
          <w:szCs w:val="28"/>
          <w:lang w:eastAsia="ru-RU"/>
        </w:rPr>
        <w:t xml:space="preserve">анализа правоприменительной практики </w:t>
      </w:r>
      <w:r w:rsidR="00DD703B">
        <w:rPr>
          <w:rFonts w:ascii="Times New Roman" w:eastAsia="Times New Roman" w:hAnsi="Times New Roman" w:cs="Times New Roman"/>
          <w:sz w:val="28"/>
          <w:szCs w:val="28"/>
          <w:lang w:eastAsia="ru-RU"/>
        </w:rPr>
        <w:t xml:space="preserve">контрольно-надзорной деятельности </w:t>
      </w:r>
      <w:r w:rsidR="00BD417A" w:rsidRPr="00BD417A">
        <w:rPr>
          <w:rFonts w:ascii="Times New Roman" w:eastAsia="Times New Roman" w:hAnsi="Times New Roman" w:cs="Times New Roman"/>
          <w:sz w:val="28"/>
          <w:szCs w:val="28"/>
          <w:lang w:eastAsia="ru-RU"/>
        </w:rPr>
        <w:t xml:space="preserve">выявлена </w:t>
      </w:r>
      <w:r>
        <w:rPr>
          <w:rFonts w:ascii="Times New Roman" w:eastAsia="Times New Roman" w:hAnsi="Times New Roman" w:cs="Times New Roman"/>
          <w:sz w:val="28"/>
          <w:szCs w:val="28"/>
          <w:lang w:eastAsia="ru-RU"/>
        </w:rPr>
        <w:t>нерешенная проблема</w:t>
      </w:r>
      <w:r w:rsidR="00BD417A" w:rsidRPr="00BD417A">
        <w:rPr>
          <w:rFonts w:ascii="Times New Roman" w:eastAsia="Times New Roman" w:hAnsi="Times New Roman" w:cs="Times New Roman"/>
          <w:sz w:val="28"/>
          <w:szCs w:val="28"/>
          <w:lang w:eastAsia="ru-RU"/>
        </w:rPr>
        <w:t xml:space="preserve"> </w:t>
      </w:r>
      <w:proofErr w:type="gramStart"/>
      <w:r w:rsidR="00BD417A" w:rsidRPr="00BD417A">
        <w:rPr>
          <w:rFonts w:ascii="Times New Roman" w:eastAsia="Times New Roman" w:hAnsi="Times New Roman" w:cs="Times New Roman"/>
          <w:sz w:val="28"/>
          <w:szCs w:val="28"/>
          <w:lang w:eastAsia="ru-RU"/>
        </w:rPr>
        <w:t xml:space="preserve">при </w:t>
      </w:r>
      <w:r w:rsidR="00DD703B">
        <w:rPr>
          <w:rFonts w:ascii="Times New Roman" w:eastAsia="Times New Roman" w:hAnsi="Times New Roman" w:cs="Times New Roman"/>
          <w:sz w:val="28"/>
          <w:szCs w:val="28"/>
          <w:lang w:eastAsia="ru-RU"/>
        </w:rPr>
        <w:t>оформления</w:t>
      </w:r>
      <w:proofErr w:type="gramEnd"/>
      <w:r w:rsidR="00DD703B">
        <w:rPr>
          <w:rFonts w:ascii="Times New Roman" w:eastAsia="Times New Roman" w:hAnsi="Times New Roman" w:cs="Times New Roman"/>
          <w:sz w:val="28"/>
          <w:szCs w:val="28"/>
          <w:lang w:eastAsia="ru-RU"/>
        </w:rPr>
        <w:t xml:space="preserve"> лицензии в </w:t>
      </w:r>
      <w:r w:rsidR="00BD417A" w:rsidRPr="00BD417A">
        <w:rPr>
          <w:rFonts w:ascii="Times New Roman" w:eastAsia="Times New Roman" w:hAnsi="Times New Roman" w:cs="Times New Roman"/>
          <w:sz w:val="28"/>
          <w:szCs w:val="28"/>
          <w:lang w:eastAsia="ru-RU"/>
        </w:rPr>
        <w:t>организаци</w:t>
      </w:r>
      <w:r w:rsidR="00DD703B">
        <w:rPr>
          <w:rFonts w:ascii="Times New Roman" w:eastAsia="Times New Roman" w:hAnsi="Times New Roman" w:cs="Times New Roman"/>
          <w:sz w:val="28"/>
          <w:szCs w:val="28"/>
          <w:lang w:eastAsia="ru-RU"/>
        </w:rPr>
        <w:t>ях</w:t>
      </w:r>
      <w:r w:rsidR="00BD417A" w:rsidRPr="00BD417A">
        <w:rPr>
          <w:rFonts w:ascii="Times New Roman" w:eastAsia="Times New Roman" w:hAnsi="Times New Roman" w:cs="Times New Roman"/>
          <w:sz w:val="28"/>
          <w:szCs w:val="28"/>
          <w:lang w:eastAsia="ru-RU"/>
        </w:rPr>
        <w:t xml:space="preserve">. Организациями для получения лицензии по виду работ «хранение взрывчатых материалов промышленного назначения» зачастую заключаются договоры аренды части хранилища, одного хранилища в составе </w:t>
      </w:r>
      <w:r w:rsidR="00E442BC">
        <w:rPr>
          <w:rFonts w:ascii="Times New Roman" w:eastAsia="Times New Roman" w:hAnsi="Times New Roman" w:cs="Times New Roman"/>
          <w:sz w:val="28"/>
          <w:szCs w:val="28"/>
          <w:lang w:eastAsia="ru-RU"/>
        </w:rPr>
        <w:t xml:space="preserve">общего </w:t>
      </w:r>
      <w:r w:rsidR="00BD417A" w:rsidRPr="00BD417A">
        <w:rPr>
          <w:rFonts w:ascii="Times New Roman" w:eastAsia="Times New Roman" w:hAnsi="Times New Roman" w:cs="Times New Roman"/>
          <w:sz w:val="28"/>
          <w:szCs w:val="28"/>
          <w:lang w:eastAsia="ru-RU"/>
        </w:rPr>
        <w:t>склада.</w:t>
      </w:r>
      <w:r>
        <w:rPr>
          <w:rFonts w:ascii="Times New Roman" w:eastAsia="Times New Roman" w:hAnsi="Times New Roman" w:cs="Times New Roman"/>
          <w:sz w:val="28"/>
          <w:szCs w:val="28"/>
          <w:lang w:eastAsia="ru-RU"/>
        </w:rPr>
        <w:t xml:space="preserve"> </w:t>
      </w:r>
    </w:p>
    <w:p w:rsidR="00BD417A" w:rsidRPr="00BD417A" w:rsidRDefault="00BD417A"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Однако в соответствии с пунктами 4 </w:t>
      </w:r>
      <w:r w:rsidR="00E442BC">
        <w:rPr>
          <w:rFonts w:ascii="Times New Roman" w:eastAsia="Times New Roman" w:hAnsi="Times New Roman" w:cs="Times New Roman"/>
          <w:sz w:val="28"/>
          <w:szCs w:val="28"/>
          <w:lang w:eastAsia="ru-RU"/>
        </w:rPr>
        <w:t>а</w:t>
      </w:r>
      <w:r w:rsidRPr="00BD417A">
        <w:rPr>
          <w:rFonts w:ascii="Times New Roman" w:eastAsia="Times New Roman" w:hAnsi="Times New Roman" w:cs="Times New Roman"/>
          <w:sz w:val="28"/>
          <w:szCs w:val="28"/>
          <w:lang w:eastAsia="ru-RU"/>
        </w:rPr>
        <w:t xml:space="preserve"> и 6 а Положения  о лицензировании деятельности, связанной с обращением взрывчатых материалов промышленного назначения, утвержденного постановлением Правительства Российской Федерации от 14</w:t>
      </w:r>
      <w:r w:rsidR="00E442BC">
        <w:rPr>
          <w:rFonts w:ascii="Times New Roman" w:eastAsia="Times New Roman" w:hAnsi="Times New Roman" w:cs="Times New Roman"/>
          <w:sz w:val="28"/>
          <w:szCs w:val="28"/>
          <w:lang w:eastAsia="ru-RU"/>
        </w:rPr>
        <w:t xml:space="preserve"> октября </w:t>
      </w:r>
      <w:r w:rsidRPr="00BD417A">
        <w:rPr>
          <w:rFonts w:ascii="Times New Roman" w:eastAsia="Times New Roman" w:hAnsi="Times New Roman" w:cs="Times New Roman"/>
          <w:sz w:val="28"/>
          <w:szCs w:val="28"/>
          <w:lang w:eastAsia="ru-RU"/>
        </w:rPr>
        <w:t>2015</w:t>
      </w:r>
      <w:r w:rsidR="00E442BC">
        <w:rPr>
          <w:rFonts w:ascii="Times New Roman" w:eastAsia="Times New Roman" w:hAnsi="Times New Roman" w:cs="Times New Roman"/>
          <w:sz w:val="28"/>
          <w:szCs w:val="28"/>
          <w:lang w:eastAsia="ru-RU"/>
        </w:rPr>
        <w:t xml:space="preserve"> года</w:t>
      </w:r>
      <w:r w:rsidRPr="00BD417A">
        <w:rPr>
          <w:rFonts w:ascii="Times New Roman" w:eastAsia="Times New Roman" w:hAnsi="Times New Roman" w:cs="Times New Roman"/>
          <w:sz w:val="28"/>
          <w:szCs w:val="28"/>
          <w:lang w:eastAsia="ru-RU"/>
        </w:rPr>
        <w:t xml:space="preserve"> № 1102, лицензионным требовани</w:t>
      </w:r>
      <w:r w:rsidR="00CA5755">
        <w:rPr>
          <w:rFonts w:ascii="Times New Roman" w:eastAsia="Times New Roman" w:hAnsi="Times New Roman" w:cs="Times New Roman"/>
          <w:sz w:val="28"/>
          <w:szCs w:val="28"/>
          <w:lang w:eastAsia="ru-RU"/>
        </w:rPr>
        <w:t>ем</w:t>
      </w:r>
      <w:r w:rsidRPr="00BD417A">
        <w:rPr>
          <w:rFonts w:ascii="Times New Roman" w:eastAsia="Times New Roman" w:hAnsi="Times New Roman" w:cs="Times New Roman"/>
          <w:sz w:val="28"/>
          <w:szCs w:val="28"/>
          <w:lang w:eastAsia="ru-RU"/>
        </w:rPr>
        <w:t xml:space="preserve">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к соискателю лицензии и лицензиату является наличие помещений, зданий, сооружений и иных объектов, не являющихся объектами жилищного фонда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и принадлежащих ему на праве собственности или на ином законном основании, а также соответствующих установленным требованиям и необходимых для выполнения заявленных работ.</w:t>
      </w:r>
    </w:p>
    <w:p w:rsidR="00BD417A" w:rsidRPr="00BD417A" w:rsidRDefault="00BD417A" w:rsidP="008179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Так как часть хранилища не является «помещением, зданием, сооружение</w:t>
      </w:r>
      <w:r w:rsidR="00CA5755">
        <w:rPr>
          <w:rFonts w:ascii="Times New Roman" w:eastAsia="Times New Roman" w:hAnsi="Times New Roman" w:cs="Times New Roman"/>
          <w:sz w:val="28"/>
          <w:szCs w:val="28"/>
          <w:lang w:eastAsia="ru-RU"/>
        </w:rPr>
        <w:t>м</w:t>
      </w:r>
      <w:r w:rsidRPr="00BD417A">
        <w:rPr>
          <w:rFonts w:ascii="Times New Roman" w:eastAsia="Times New Roman" w:hAnsi="Times New Roman" w:cs="Times New Roman"/>
          <w:sz w:val="28"/>
          <w:szCs w:val="28"/>
          <w:lang w:eastAsia="ru-RU"/>
        </w:rPr>
        <w:t xml:space="preserve"> или иным объектом», а лишь частью объекта, дан</w:t>
      </w:r>
      <w:r w:rsidR="00CA5755">
        <w:rPr>
          <w:rFonts w:ascii="Times New Roman" w:eastAsia="Times New Roman" w:hAnsi="Times New Roman" w:cs="Times New Roman"/>
          <w:sz w:val="28"/>
          <w:szCs w:val="28"/>
          <w:lang w:eastAsia="ru-RU"/>
        </w:rPr>
        <w:t>н</w:t>
      </w:r>
      <w:r w:rsidRPr="00BD417A">
        <w:rPr>
          <w:rFonts w:ascii="Times New Roman" w:eastAsia="Times New Roman" w:hAnsi="Times New Roman" w:cs="Times New Roman"/>
          <w:sz w:val="28"/>
          <w:szCs w:val="28"/>
          <w:lang w:eastAsia="ru-RU"/>
        </w:rPr>
        <w:t xml:space="preserve">ые условия хранения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не позволят организациям-заявителям выполнить лицензионные требования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и получить лицензию на осуществление деятельности в области в</w:t>
      </w:r>
      <w:r w:rsidR="00CA5755">
        <w:rPr>
          <w:rFonts w:ascii="Times New Roman" w:eastAsia="Times New Roman" w:hAnsi="Times New Roman" w:cs="Times New Roman"/>
          <w:sz w:val="28"/>
          <w:szCs w:val="28"/>
          <w:lang w:eastAsia="ru-RU"/>
        </w:rPr>
        <w:t>з</w:t>
      </w:r>
      <w:r w:rsidRPr="00BD417A">
        <w:rPr>
          <w:rFonts w:ascii="Times New Roman" w:eastAsia="Times New Roman" w:hAnsi="Times New Roman" w:cs="Times New Roman"/>
          <w:sz w:val="28"/>
          <w:szCs w:val="28"/>
          <w:lang w:eastAsia="ru-RU"/>
        </w:rPr>
        <w:t>рывчатых материалов промышленного назначения.</w:t>
      </w:r>
    </w:p>
    <w:p w:rsidR="00E442BC" w:rsidRPr="00E442BC" w:rsidRDefault="00E442BC" w:rsidP="00E442BC">
      <w:pPr>
        <w:spacing w:before="120" w:after="0" w:line="240" w:lineRule="auto"/>
        <w:ind w:firstLine="709"/>
        <w:jc w:val="both"/>
        <w:rPr>
          <w:rFonts w:ascii="Times New Roman" w:eastAsia="Times New Roman" w:hAnsi="Times New Roman" w:cs="Times New Roman"/>
          <w:b/>
          <w:sz w:val="28"/>
          <w:szCs w:val="28"/>
          <w:lang w:eastAsia="ru-RU"/>
        </w:rPr>
      </w:pPr>
      <w:r w:rsidRPr="00E442BC">
        <w:rPr>
          <w:rFonts w:ascii="Times New Roman" w:eastAsia="Times New Roman" w:hAnsi="Times New Roman" w:cs="Times New Roman"/>
          <w:b/>
          <w:sz w:val="28"/>
          <w:szCs w:val="28"/>
          <w:lang w:eastAsia="ru-RU"/>
        </w:rPr>
        <w:lastRenderedPageBreak/>
        <w:t>Маркшейдерский контроль и надзор за безопасным недропользованием</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4"/>
          <w:lang w:eastAsia="ru-RU"/>
        </w:rPr>
        <w:t xml:space="preserve">В рамках осуществления полномочий по </w:t>
      </w:r>
      <w:r w:rsidRPr="00BD417A">
        <w:rPr>
          <w:rFonts w:ascii="Times New Roman" w:eastAsia="Times New Roman" w:hAnsi="Times New Roman" w:cs="Times New Roman"/>
          <w:sz w:val="28"/>
          <w:szCs w:val="28"/>
          <w:lang w:eastAsia="ru-RU"/>
        </w:rPr>
        <w:t xml:space="preserve">маркшейдерскому контролю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 xml:space="preserve">и надзору за безопасным недропользованием Ростехнадзором за 9 месяцев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2018 года проведено 832 проверки, в ходе которых в</w:t>
      </w:r>
      <w:r w:rsidRPr="00BD417A">
        <w:rPr>
          <w:rFonts w:ascii="Times New Roman" w:eastAsia="Times New Roman" w:hAnsi="Times New Roman" w:cs="Times New Roman"/>
          <w:bCs/>
          <w:color w:val="000000"/>
          <w:sz w:val="28"/>
          <w:szCs w:val="28"/>
          <w:lang w:eastAsia="ru-RU"/>
        </w:rPr>
        <w:t>ыявлено 2815 нарушени</w:t>
      </w:r>
      <w:r w:rsidR="00974D6C">
        <w:rPr>
          <w:rFonts w:ascii="Times New Roman" w:eastAsia="Times New Roman" w:hAnsi="Times New Roman" w:cs="Times New Roman"/>
          <w:bCs/>
          <w:color w:val="000000"/>
          <w:sz w:val="28"/>
          <w:szCs w:val="28"/>
          <w:lang w:eastAsia="ru-RU"/>
        </w:rPr>
        <w:t>й</w:t>
      </w:r>
      <w:r w:rsidRPr="00BD417A">
        <w:rPr>
          <w:rFonts w:ascii="Times New Roman" w:eastAsia="Times New Roman" w:hAnsi="Times New Roman" w:cs="Times New Roman"/>
          <w:bCs/>
          <w:color w:val="000000"/>
          <w:sz w:val="28"/>
          <w:szCs w:val="28"/>
          <w:lang w:eastAsia="ru-RU"/>
        </w:rPr>
        <w:t xml:space="preserve"> установленных требований</w:t>
      </w:r>
      <w:r w:rsidR="00974D6C">
        <w:rPr>
          <w:rFonts w:ascii="Times New Roman" w:eastAsia="Times New Roman" w:hAnsi="Times New Roman" w:cs="Times New Roman"/>
          <w:bCs/>
          <w:color w:val="000000"/>
          <w:sz w:val="28"/>
          <w:szCs w:val="28"/>
          <w:lang w:eastAsia="ru-RU"/>
        </w:rPr>
        <w:t>.</w:t>
      </w:r>
      <w:r w:rsidRPr="00BD417A">
        <w:rPr>
          <w:rFonts w:ascii="Times New Roman" w:eastAsia="Times New Roman" w:hAnsi="Times New Roman" w:cs="Times New Roman"/>
          <w:bCs/>
          <w:color w:val="000000"/>
          <w:sz w:val="28"/>
          <w:szCs w:val="28"/>
          <w:lang w:eastAsia="ru-RU"/>
        </w:rPr>
        <w:t xml:space="preserve"> </w:t>
      </w:r>
      <w:r w:rsidR="00ED42BE">
        <w:rPr>
          <w:rFonts w:ascii="Times New Roman" w:eastAsia="Times New Roman" w:hAnsi="Times New Roman" w:cs="Times New Roman"/>
          <w:bCs/>
          <w:color w:val="000000"/>
          <w:sz w:val="28"/>
          <w:szCs w:val="28"/>
          <w:lang w:eastAsia="ru-RU"/>
        </w:rPr>
        <w:t xml:space="preserve">По </w:t>
      </w:r>
      <w:r w:rsidRPr="00BD417A">
        <w:rPr>
          <w:rFonts w:ascii="Times New Roman" w:eastAsia="Times New Roman" w:hAnsi="Times New Roman" w:cs="Times New Roman"/>
          <w:bCs/>
          <w:color w:val="000000"/>
          <w:sz w:val="28"/>
          <w:szCs w:val="28"/>
          <w:lang w:eastAsia="ru-RU"/>
        </w:rPr>
        <w:t xml:space="preserve">результатам </w:t>
      </w:r>
      <w:r w:rsidR="00ED42BE">
        <w:rPr>
          <w:rFonts w:ascii="Times New Roman" w:eastAsia="Times New Roman" w:hAnsi="Times New Roman" w:cs="Times New Roman"/>
          <w:bCs/>
          <w:color w:val="000000"/>
          <w:sz w:val="28"/>
          <w:szCs w:val="28"/>
          <w:lang w:eastAsia="ru-RU"/>
        </w:rPr>
        <w:t>проверок</w:t>
      </w:r>
      <w:r w:rsidRPr="00BD417A">
        <w:rPr>
          <w:rFonts w:ascii="Times New Roman" w:eastAsia="Times New Roman" w:hAnsi="Times New Roman" w:cs="Times New Roman"/>
          <w:bCs/>
          <w:color w:val="000000"/>
          <w:sz w:val="28"/>
          <w:szCs w:val="28"/>
          <w:lang w:eastAsia="ru-RU"/>
        </w:rPr>
        <w:t xml:space="preserve"> наложено </w:t>
      </w:r>
      <w:r w:rsidR="00ED42BE">
        <w:rPr>
          <w:rFonts w:ascii="Times New Roman" w:eastAsia="Times New Roman" w:hAnsi="Times New Roman" w:cs="Times New Roman"/>
          <w:bCs/>
          <w:color w:val="000000"/>
          <w:sz w:val="28"/>
          <w:szCs w:val="28"/>
          <w:lang w:eastAsia="ru-RU"/>
        </w:rPr>
        <w:br/>
      </w:r>
      <w:r w:rsidRPr="00BD417A">
        <w:rPr>
          <w:rFonts w:ascii="Times New Roman" w:eastAsia="Times New Roman" w:hAnsi="Times New Roman" w:cs="Times New Roman"/>
          <w:bCs/>
          <w:color w:val="000000"/>
          <w:sz w:val="28"/>
          <w:szCs w:val="28"/>
          <w:lang w:eastAsia="ru-RU"/>
        </w:rPr>
        <w:t xml:space="preserve">451 административное наказание. </w:t>
      </w:r>
    </w:p>
    <w:p w:rsidR="00BD417A" w:rsidRPr="00BD417A" w:rsidRDefault="00BD417A" w:rsidP="008179F5">
      <w:pPr>
        <w:spacing w:after="0" w:line="240" w:lineRule="auto"/>
        <w:ind w:firstLine="709"/>
        <w:jc w:val="both"/>
        <w:rPr>
          <w:rFonts w:ascii="Times New Roman" w:eastAsia="Times New Roman" w:hAnsi="Times New Roman" w:cs="Times New Roman"/>
          <w:bCs/>
          <w:color w:val="000000"/>
          <w:sz w:val="28"/>
          <w:szCs w:val="28"/>
          <w:lang w:eastAsia="ru-RU"/>
        </w:rPr>
      </w:pPr>
      <w:r w:rsidRPr="00BD417A">
        <w:rPr>
          <w:rFonts w:ascii="Times New Roman" w:eastAsia="Times New Roman" w:hAnsi="Times New Roman" w:cs="Times New Roman"/>
          <w:bCs/>
          <w:color w:val="000000"/>
          <w:sz w:val="28"/>
          <w:szCs w:val="28"/>
          <w:lang w:eastAsia="ru-RU"/>
        </w:rPr>
        <w:t xml:space="preserve">Общая сумма наложенных административных штрафов составила </w:t>
      </w:r>
      <w:r w:rsidR="00E442BC">
        <w:rPr>
          <w:rFonts w:ascii="Times New Roman" w:eastAsia="Times New Roman" w:hAnsi="Times New Roman" w:cs="Times New Roman"/>
          <w:bCs/>
          <w:color w:val="000000"/>
          <w:sz w:val="28"/>
          <w:szCs w:val="28"/>
          <w:lang w:eastAsia="ru-RU"/>
        </w:rPr>
        <w:br/>
      </w:r>
      <w:r w:rsidRPr="00BD417A">
        <w:rPr>
          <w:rFonts w:ascii="Times New Roman" w:eastAsia="Times New Roman" w:hAnsi="Times New Roman" w:cs="Times New Roman"/>
          <w:bCs/>
          <w:color w:val="000000"/>
          <w:sz w:val="28"/>
          <w:szCs w:val="28"/>
          <w:lang w:eastAsia="ru-RU"/>
        </w:rPr>
        <w:t>22</w:t>
      </w:r>
      <w:r w:rsidR="00CA5755">
        <w:rPr>
          <w:rFonts w:ascii="Times New Roman" w:eastAsia="Times New Roman" w:hAnsi="Times New Roman" w:cs="Times New Roman"/>
          <w:bCs/>
          <w:color w:val="000000"/>
          <w:sz w:val="28"/>
          <w:szCs w:val="28"/>
          <w:lang w:eastAsia="ru-RU"/>
        </w:rPr>
        <w:t xml:space="preserve"> </w:t>
      </w:r>
      <w:r w:rsidRPr="00BD417A">
        <w:rPr>
          <w:rFonts w:ascii="Times New Roman" w:eastAsia="Times New Roman" w:hAnsi="Times New Roman" w:cs="Times New Roman"/>
          <w:bCs/>
          <w:color w:val="000000"/>
          <w:sz w:val="28"/>
          <w:szCs w:val="28"/>
          <w:lang w:eastAsia="ru-RU"/>
        </w:rPr>
        <w:t>108 тыс. рублей.</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К характерным нарушениям требований в области безопасного ведения работ, связанных с пользованием недрами, и маркшейдерского обеспечения горных работ следует отнести:</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несоблюдение требований по технологии ведения работ при реализации технических проектов, планов развития горных работ, иной проектной документации на осуществление работ, связанных с пользованием недрами (</w:t>
      </w:r>
      <w:r w:rsidR="00E442BC">
        <w:rPr>
          <w:rFonts w:ascii="Times New Roman" w:eastAsia="Times New Roman" w:hAnsi="Times New Roman" w:cs="Times New Roman"/>
          <w:sz w:val="28"/>
          <w:szCs w:val="28"/>
          <w:lang w:eastAsia="ru-RU"/>
        </w:rPr>
        <w:t xml:space="preserve">ответственность по </w:t>
      </w:r>
      <w:r w:rsidRPr="00BD417A">
        <w:rPr>
          <w:rFonts w:ascii="Times New Roman" w:eastAsia="Times New Roman" w:hAnsi="Times New Roman" w:cs="Times New Roman"/>
          <w:sz w:val="28"/>
          <w:szCs w:val="28"/>
          <w:lang w:eastAsia="ru-RU"/>
        </w:rPr>
        <w:t>п</w:t>
      </w:r>
      <w:r w:rsidR="00E442BC">
        <w:rPr>
          <w:rFonts w:ascii="Times New Roman" w:eastAsia="Times New Roman" w:hAnsi="Times New Roman" w:cs="Times New Roman"/>
          <w:sz w:val="28"/>
          <w:szCs w:val="28"/>
          <w:lang w:eastAsia="ru-RU"/>
        </w:rPr>
        <w:t>ункту</w:t>
      </w:r>
      <w:r w:rsidRPr="00BD417A">
        <w:rPr>
          <w:rFonts w:ascii="Times New Roman" w:eastAsia="Times New Roman" w:hAnsi="Times New Roman" w:cs="Times New Roman"/>
          <w:sz w:val="28"/>
          <w:szCs w:val="28"/>
          <w:lang w:eastAsia="ru-RU"/>
        </w:rPr>
        <w:t xml:space="preserve"> 2 ст</w:t>
      </w:r>
      <w:r w:rsidR="00E442BC">
        <w:rPr>
          <w:rFonts w:ascii="Times New Roman" w:eastAsia="Times New Roman" w:hAnsi="Times New Roman" w:cs="Times New Roman"/>
          <w:sz w:val="28"/>
          <w:szCs w:val="28"/>
          <w:lang w:eastAsia="ru-RU"/>
        </w:rPr>
        <w:t>атьи</w:t>
      </w:r>
      <w:r w:rsidRPr="00BD417A">
        <w:rPr>
          <w:rFonts w:ascii="Times New Roman" w:eastAsia="Times New Roman" w:hAnsi="Times New Roman" w:cs="Times New Roman"/>
          <w:sz w:val="28"/>
          <w:szCs w:val="28"/>
          <w:lang w:eastAsia="ru-RU"/>
        </w:rPr>
        <w:t xml:space="preserve"> 7.3; п</w:t>
      </w:r>
      <w:r w:rsidR="00E442BC">
        <w:rPr>
          <w:rFonts w:ascii="Times New Roman" w:eastAsia="Times New Roman" w:hAnsi="Times New Roman" w:cs="Times New Roman"/>
          <w:sz w:val="28"/>
          <w:szCs w:val="28"/>
          <w:lang w:eastAsia="ru-RU"/>
        </w:rPr>
        <w:t xml:space="preserve">ункту </w:t>
      </w:r>
      <w:r w:rsidRPr="00BD417A">
        <w:rPr>
          <w:rFonts w:ascii="Times New Roman" w:eastAsia="Times New Roman" w:hAnsi="Times New Roman" w:cs="Times New Roman"/>
          <w:sz w:val="28"/>
          <w:szCs w:val="28"/>
          <w:lang w:eastAsia="ru-RU"/>
        </w:rPr>
        <w:t>1 ст</w:t>
      </w:r>
      <w:r w:rsidR="00E442BC">
        <w:rPr>
          <w:rFonts w:ascii="Times New Roman" w:eastAsia="Times New Roman" w:hAnsi="Times New Roman" w:cs="Times New Roman"/>
          <w:sz w:val="28"/>
          <w:szCs w:val="28"/>
          <w:lang w:eastAsia="ru-RU"/>
        </w:rPr>
        <w:t>атьи</w:t>
      </w:r>
      <w:r w:rsidRPr="00BD417A">
        <w:rPr>
          <w:rFonts w:ascii="Times New Roman" w:eastAsia="Times New Roman" w:hAnsi="Times New Roman" w:cs="Times New Roman"/>
          <w:sz w:val="28"/>
          <w:szCs w:val="28"/>
          <w:lang w:eastAsia="ru-RU"/>
        </w:rPr>
        <w:t xml:space="preserve"> 8.10 КоАП</w:t>
      </w:r>
      <w:r w:rsidR="00E442BC">
        <w:rPr>
          <w:rFonts w:ascii="Times New Roman" w:eastAsia="Times New Roman" w:hAnsi="Times New Roman" w:cs="Times New Roman"/>
          <w:sz w:val="28"/>
          <w:szCs w:val="28"/>
          <w:lang w:eastAsia="ru-RU"/>
        </w:rPr>
        <w:t xml:space="preserve"> Российской Федерации</w:t>
      </w:r>
      <w:r w:rsidRPr="00BD417A">
        <w:rPr>
          <w:rFonts w:ascii="Times New Roman" w:eastAsia="Times New Roman" w:hAnsi="Times New Roman" w:cs="Times New Roman"/>
          <w:sz w:val="28"/>
          <w:szCs w:val="28"/>
          <w:lang w:eastAsia="ru-RU"/>
        </w:rPr>
        <w:t>);</w:t>
      </w:r>
    </w:p>
    <w:p w:rsidR="00E442BC"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несвоевременное переоформление горноотводной документации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w:t>
      </w:r>
      <w:r w:rsidR="00E442BC">
        <w:rPr>
          <w:rFonts w:ascii="Times New Roman" w:eastAsia="Times New Roman" w:hAnsi="Times New Roman" w:cs="Times New Roman"/>
          <w:sz w:val="28"/>
          <w:szCs w:val="28"/>
          <w:lang w:eastAsia="ru-RU"/>
        </w:rPr>
        <w:t xml:space="preserve">ответственность по пункту </w:t>
      </w:r>
      <w:r w:rsidRPr="00BD417A">
        <w:rPr>
          <w:rFonts w:ascii="Times New Roman" w:eastAsia="Times New Roman" w:hAnsi="Times New Roman" w:cs="Times New Roman"/>
          <w:sz w:val="28"/>
          <w:szCs w:val="28"/>
          <w:lang w:eastAsia="ru-RU"/>
        </w:rPr>
        <w:t>2 ст</w:t>
      </w:r>
      <w:r w:rsidR="00E442BC">
        <w:rPr>
          <w:rFonts w:ascii="Times New Roman" w:eastAsia="Times New Roman" w:hAnsi="Times New Roman" w:cs="Times New Roman"/>
          <w:sz w:val="28"/>
          <w:szCs w:val="28"/>
          <w:lang w:eastAsia="ru-RU"/>
        </w:rPr>
        <w:t>атьи</w:t>
      </w:r>
      <w:r w:rsidRPr="00BD417A">
        <w:rPr>
          <w:rFonts w:ascii="Times New Roman" w:eastAsia="Times New Roman" w:hAnsi="Times New Roman" w:cs="Times New Roman"/>
          <w:sz w:val="28"/>
          <w:szCs w:val="28"/>
          <w:lang w:eastAsia="ru-RU"/>
        </w:rPr>
        <w:t xml:space="preserve"> 7.3 </w:t>
      </w:r>
      <w:r w:rsidR="00E442BC" w:rsidRPr="00BD417A">
        <w:rPr>
          <w:rFonts w:ascii="Times New Roman" w:eastAsia="Times New Roman" w:hAnsi="Times New Roman" w:cs="Times New Roman"/>
          <w:sz w:val="28"/>
          <w:szCs w:val="28"/>
          <w:lang w:eastAsia="ru-RU"/>
        </w:rPr>
        <w:t>КоАП</w:t>
      </w:r>
      <w:r w:rsidR="00E442BC">
        <w:rPr>
          <w:rFonts w:ascii="Times New Roman" w:eastAsia="Times New Roman" w:hAnsi="Times New Roman" w:cs="Times New Roman"/>
          <w:sz w:val="28"/>
          <w:szCs w:val="28"/>
          <w:lang w:eastAsia="ru-RU"/>
        </w:rPr>
        <w:t xml:space="preserve"> Российской Федерации</w:t>
      </w:r>
      <w:r w:rsidR="00E442BC" w:rsidRPr="00BD417A">
        <w:rPr>
          <w:rFonts w:ascii="Times New Roman" w:eastAsia="Times New Roman" w:hAnsi="Times New Roman" w:cs="Times New Roman"/>
          <w:sz w:val="28"/>
          <w:szCs w:val="28"/>
          <w:lang w:eastAsia="ru-RU"/>
        </w:rPr>
        <w:t>);</w:t>
      </w:r>
    </w:p>
    <w:p w:rsidR="00E442BC"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нарушение лицензионных требований и условий при производстве маркшейдерских работ (</w:t>
      </w:r>
      <w:r w:rsidR="00E442BC">
        <w:rPr>
          <w:rFonts w:ascii="Times New Roman" w:eastAsia="Times New Roman" w:hAnsi="Times New Roman" w:cs="Times New Roman"/>
          <w:sz w:val="28"/>
          <w:szCs w:val="28"/>
          <w:lang w:eastAsia="ru-RU"/>
        </w:rPr>
        <w:t xml:space="preserve">ответственность по </w:t>
      </w:r>
      <w:r w:rsidRPr="00BD417A">
        <w:rPr>
          <w:rFonts w:ascii="Times New Roman" w:eastAsia="Times New Roman" w:hAnsi="Times New Roman" w:cs="Times New Roman"/>
          <w:sz w:val="28"/>
          <w:szCs w:val="28"/>
          <w:lang w:eastAsia="ru-RU"/>
        </w:rPr>
        <w:t>п</w:t>
      </w:r>
      <w:r w:rsidR="00E442BC">
        <w:rPr>
          <w:rFonts w:ascii="Times New Roman" w:eastAsia="Times New Roman" w:hAnsi="Times New Roman" w:cs="Times New Roman"/>
          <w:sz w:val="28"/>
          <w:szCs w:val="28"/>
          <w:lang w:eastAsia="ru-RU"/>
        </w:rPr>
        <w:t>ункту</w:t>
      </w:r>
      <w:r w:rsidR="00CA5755">
        <w:rPr>
          <w:rFonts w:ascii="Times New Roman" w:eastAsia="Times New Roman" w:hAnsi="Times New Roman" w:cs="Times New Roman"/>
          <w:sz w:val="28"/>
          <w:szCs w:val="28"/>
          <w:lang w:eastAsia="ru-RU"/>
        </w:rPr>
        <w:t xml:space="preserve"> </w:t>
      </w:r>
      <w:r w:rsidRPr="00BD417A">
        <w:rPr>
          <w:rFonts w:ascii="Times New Roman" w:eastAsia="Times New Roman" w:hAnsi="Times New Roman" w:cs="Times New Roman"/>
          <w:sz w:val="28"/>
          <w:szCs w:val="28"/>
          <w:lang w:eastAsia="ru-RU"/>
        </w:rPr>
        <w:t>3 ст</w:t>
      </w:r>
      <w:r w:rsidR="00E442BC">
        <w:rPr>
          <w:rFonts w:ascii="Times New Roman" w:eastAsia="Times New Roman" w:hAnsi="Times New Roman" w:cs="Times New Roman"/>
          <w:sz w:val="28"/>
          <w:szCs w:val="28"/>
          <w:lang w:eastAsia="ru-RU"/>
        </w:rPr>
        <w:t>атьи</w:t>
      </w:r>
      <w:r w:rsidRPr="00BD417A">
        <w:rPr>
          <w:rFonts w:ascii="Times New Roman" w:eastAsia="Times New Roman" w:hAnsi="Times New Roman" w:cs="Times New Roman"/>
          <w:sz w:val="28"/>
          <w:szCs w:val="28"/>
          <w:lang w:eastAsia="ru-RU"/>
        </w:rPr>
        <w:t xml:space="preserve"> 14.1, п</w:t>
      </w:r>
      <w:r w:rsidR="00E442BC">
        <w:rPr>
          <w:rFonts w:ascii="Times New Roman" w:eastAsia="Times New Roman" w:hAnsi="Times New Roman" w:cs="Times New Roman"/>
          <w:sz w:val="28"/>
          <w:szCs w:val="28"/>
          <w:lang w:eastAsia="ru-RU"/>
        </w:rPr>
        <w:t xml:space="preserve">унктам </w:t>
      </w:r>
      <w:r w:rsidRPr="00BD417A">
        <w:rPr>
          <w:rFonts w:ascii="Times New Roman" w:eastAsia="Times New Roman" w:hAnsi="Times New Roman" w:cs="Times New Roman"/>
          <w:sz w:val="28"/>
          <w:szCs w:val="28"/>
          <w:lang w:eastAsia="ru-RU"/>
        </w:rPr>
        <w:t xml:space="preserve">2, 3 </w:t>
      </w:r>
      <w:r w:rsidR="00E442B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ст</w:t>
      </w:r>
      <w:r w:rsidR="00E442BC">
        <w:rPr>
          <w:rFonts w:ascii="Times New Roman" w:eastAsia="Times New Roman" w:hAnsi="Times New Roman" w:cs="Times New Roman"/>
          <w:sz w:val="28"/>
          <w:szCs w:val="28"/>
          <w:lang w:eastAsia="ru-RU"/>
        </w:rPr>
        <w:t>атьи</w:t>
      </w:r>
      <w:r w:rsidRPr="00BD417A">
        <w:rPr>
          <w:rFonts w:ascii="Times New Roman" w:eastAsia="Times New Roman" w:hAnsi="Times New Roman" w:cs="Times New Roman"/>
          <w:sz w:val="28"/>
          <w:szCs w:val="28"/>
          <w:lang w:eastAsia="ru-RU"/>
        </w:rPr>
        <w:t xml:space="preserve"> 19.20 </w:t>
      </w:r>
      <w:r w:rsidR="00E442BC" w:rsidRPr="00BD417A">
        <w:rPr>
          <w:rFonts w:ascii="Times New Roman" w:eastAsia="Times New Roman" w:hAnsi="Times New Roman" w:cs="Times New Roman"/>
          <w:sz w:val="28"/>
          <w:szCs w:val="28"/>
          <w:lang w:eastAsia="ru-RU"/>
        </w:rPr>
        <w:t>КоАП</w:t>
      </w:r>
      <w:r w:rsidR="00E442BC">
        <w:rPr>
          <w:rFonts w:ascii="Times New Roman" w:eastAsia="Times New Roman" w:hAnsi="Times New Roman" w:cs="Times New Roman"/>
          <w:sz w:val="28"/>
          <w:szCs w:val="28"/>
          <w:lang w:eastAsia="ru-RU"/>
        </w:rPr>
        <w:t xml:space="preserve"> Российской Федерации</w:t>
      </w:r>
      <w:r w:rsidR="00E442BC" w:rsidRPr="00BD417A">
        <w:rPr>
          <w:rFonts w:ascii="Times New Roman" w:eastAsia="Times New Roman" w:hAnsi="Times New Roman" w:cs="Times New Roman"/>
          <w:sz w:val="28"/>
          <w:szCs w:val="28"/>
          <w:lang w:eastAsia="ru-RU"/>
        </w:rPr>
        <w:t>);</w:t>
      </w:r>
    </w:p>
    <w:p w:rsidR="00827C5C"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нарушение технических требований и условий по производству маркшейдерских работ (</w:t>
      </w:r>
      <w:proofErr w:type="spellStart"/>
      <w:r w:rsidR="00827C5C">
        <w:rPr>
          <w:rFonts w:ascii="Times New Roman" w:eastAsia="Times New Roman" w:hAnsi="Times New Roman" w:cs="Times New Roman"/>
          <w:sz w:val="28"/>
          <w:szCs w:val="28"/>
          <w:lang w:eastAsia="ru-RU"/>
        </w:rPr>
        <w:t>ответственнсть</w:t>
      </w:r>
      <w:proofErr w:type="spellEnd"/>
      <w:r w:rsidR="00827C5C">
        <w:rPr>
          <w:rFonts w:ascii="Times New Roman" w:eastAsia="Times New Roman" w:hAnsi="Times New Roman" w:cs="Times New Roman"/>
          <w:sz w:val="28"/>
          <w:szCs w:val="28"/>
          <w:lang w:eastAsia="ru-RU"/>
        </w:rPr>
        <w:t xml:space="preserve"> по </w:t>
      </w:r>
      <w:r w:rsidRPr="00BD417A">
        <w:rPr>
          <w:rFonts w:ascii="Times New Roman" w:eastAsia="Times New Roman" w:hAnsi="Times New Roman" w:cs="Times New Roman"/>
          <w:sz w:val="28"/>
          <w:szCs w:val="28"/>
          <w:lang w:eastAsia="ru-RU"/>
        </w:rPr>
        <w:t>ст</w:t>
      </w:r>
      <w:r w:rsidR="00E442BC">
        <w:rPr>
          <w:rFonts w:ascii="Times New Roman" w:eastAsia="Times New Roman" w:hAnsi="Times New Roman" w:cs="Times New Roman"/>
          <w:sz w:val="28"/>
          <w:szCs w:val="28"/>
          <w:lang w:eastAsia="ru-RU"/>
        </w:rPr>
        <w:t>ать</w:t>
      </w:r>
      <w:r w:rsidR="00827C5C">
        <w:rPr>
          <w:rFonts w:ascii="Times New Roman" w:eastAsia="Times New Roman" w:hAnsi="Times New Roman" w:cs="Times New Roman"/>
          <w:sz w:val="28"/>
          <w:szCs w:val="28"/>
          <w:lang w:eastAsia="ru-RU"/>
        </w:rPr>
        <w:t>е</w:t>
      </w:r>
      <w:r w:rsidRPr="00BD417A">
        <w:rPr>
          <w:rFonts w:ascii="Times New Roman" w:eastAsia="Times New Roman" w:hAnsi="Times New Roman" w:cs="Times New Roman"/>
          <w:sz w:val="28"/>
          <w:szCs w:val="28"/>
          <w:lang w:eastAsia="ru-RU"/>
        </w:rPr>
        <w:t xml:space="preserve"> 7.2; п</w:t>
      </w:r>
      <w:r w:rsidR="00827C5C">
        <w:rPr>
          <w:rFonts w:ascii="Times New Roman" w:eastAsia="Times New Roman" w:hAnsi="Times New Roman" w:cs="Times New Roman"/>
          <w:sz w:val="28"/>
          <w:szCs w:val="28"/>
          <w:lang w:eastAsia="ru-RU"/>
        </w:rPr>
        <w:t xml:space="preserve">ункту </w:t>
      </w:r>
      <w:r w:rsidRPr="00BD417A">
        <w:rPr>
          <w:rFonts w:ascii="Times New Roman" w:eastAsia="Times New Roman" w:hAnsi="Times New Roman" w:cs="Times New Roman"/>
          <w:sz w:val="28"/>
          <w:szCs w:val="28"/>
          <w:lang w:eastAsia="ru-RU"/>
        </w:rPr>
        <w:t>2 ст</w:t>
      </w:r>
      <w:r w:rsidR="00827C5C">
        <w:rPr>
          <w:rFonts w:ascii="Times New Roman" w:eastAsia="Times New Roman" w:hAnsi="Times New Roman" w:cs="Times New Roman"/>
          <w:sz w:val="28"/>
          <w:szCs w:val="28"/>
          <w:lang w:eastAsia="ru-RU"/>
        </w:rPr>
        <w:t>атьи</w:t>
      </w:r>
      <w:r w:rsidRPr="00BD417A">
        <w:rPr>
          <w:rFonts w:ascii="Times New Roman" w:eastAsia="Times New Roman" w:hAnsi="Times New Roman" w:cs="Times New Roman"/>
          <w:sz w:val="28"/>
          <w:szCs w:val="28"/>
          <w:lang w:eastAsia="ru-RU"/>
        </w:rPr>
        <w:t xml:space="preserve"> 8.10 </w:t>
      </w:r>
      <w:r w:rsidR="00827C5C" w:rsidRPr="00BD417A">
        <w:rPr>
          <w:rFonts w:ascii="Times New Roman" w:eastAsia="Times New Roman" w:hAnsi="Times New Roman" w:cs="Times New Roman"/>
          <w:sz w:val="28"/>
          <w:szCs w:val="28"/>
          <w:lang w:eastAsia="ru-RU"/>
        </w:rPr>
        <w:t>КоАП</w:t>
      </w:r>
      <w:r w:rsidR="00827C5C">
        <w:rPr>
          <w:rFonts w:ascii="Times New Roman" w:eastAsia="Times New Roman" w:hAnsi="Times New Roman" w:cs="Times New Roman"/>
          <w:sz w:val="28"/>
          <w:szCs w:val="28"/>
          <w:lang w:eastAsia="ru-RU"/>
        </w:rPr>
        <w:t xml:space="preserve"> Российской Федерации</w:t>
      </w:r>
      <w:r w:rsidR="00827C5C" w:rsidRPr="00BD417A">
        <w:rPr>
          <w:rFonts w:ascii="Times New Roman" w:eastAsia="Times New Roman" w:hAnsi="Times New Roman" w:cs="Times New Roman"/>
          <w:sz w:val="28"/>
          <w:szCs w:val="28"/>
          <w:lang w:eastAsia="ru-RU"/>
        </w:rPr>
        <w:t>);</w:t>
      </w:r>
    </w:p>
    <w:p w:rsidR="00827C5C"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нарушения установленного порядка ведения работ по ликвидации (консервации) объектов недропользования (</w:t>
      </w:r>
      <w:r w:rsidR="00827C5C">
        <w:rPr>
          <w:rFonts w:ascii="Times New Roman" w:eastAsia="Times New Roman" w:hAnsi="Times New Roman" w:cs="Times New Roman"/>
          <w:sz w:val="28"/>
          <w:szCs w:val="28"/>
          <w:lang w:eastAsia="ru-RU"/>
        </w:rPr>
        <w:t xml:space="preserve">ответственность по </w:t>
      </w:r>
      <w:r w:rsidRPr="00BD417A">
        <w:rPr>
          <w:rFonts w:ascii="Times New Roman" w:eastAsia="Times New Roman" w:hAnsi="Times New Roman" w:cs="Times New Roman"/>
          <w:sz w:val="28"/>
          <w:szCs w:val="28"/>
          <w:lang w:eastAsia="ru-RU"/>
        </w:rPr>
        <w:t>п</w:t>
      </w:r>
      <w:r w:rsidR="00827C5C">
        <w:rPr>
          <w:rFonts w:ascii="Times New Roman" w:eastAsia="Times New Roman" w:hAnsi="Times New Roman" w:cs="Times New Roman"/>
          <w:sz w:val="28"/>
          <w:szCs w:val="28"/>
          <w:lang w:eastAsia="ru-RU"/>
        </w:rPr>
        <w:t xml:space="preserve">ункту </w:t>
      </w:r>
      <w:r w:rsidRPr="00BD417A">
        <w:rPr>
          <w:rFonts w:ascii="Times New Roman" w:eastAsia="Times New Roman" w:hAnsi="Times New Roman" w:cs="Times New Roman"/>
          <w:sz w:val="28"/>
          <w:szCs w:val="28"/>
          <w:lang w:eastAsia="ru-RU"/>
        </w:rPr>
        <w:t xml:space="preserve">2 ст. 8.10 </w:t>
      </w:r>
      <w:r w:rsidR="00827C5C" w:rsidRPr="00BD417A">
        <w:rPr>
          <w:rFonts w:ascii="Times New Roman" w:eastAsia="Times New Roman" w:hAnsi="Times New Roman" w:cs="Times New Roman"/>
          <w:sz w:val="28"/>
          <w:szCs w:val="28"/>
          <w:lang w:eastAsia="ru-RU"/>
        </w:rPr>
        <w:t>КоАП</w:t>
      </w:r>
      <w:r w:rsidR="00827C5C">
        <w:rPr>
          <w:rFonts w:ascii="Times New Roman" w:eastAsia="Times New Roman" w:hAnsi="Times New Roman" w:cs="Times New Roman"/>
          <w:sz w:val="28"/>
          <w:szCs w:val="28"/>
          <w:lang w:eastAsia="ru-RU"/>
        </w:rPr>
        <w:t xml:space="preserve"> Российской Федерации</w:t>
      </w:r>
      <w:r w:rsidR="00827C5C" w:rsidRPr="00BD417A">
        <w:rPr>
          <w:rFonts w:ascii="Times New Roman" w:eastAsia="Times New Roman" w:hAnsi="Times New Roman" w:cs="Times New Roman"/>
          <w:sz w:val="28"/>
          <w:szCs w:val="28"/>
          <w:lang w:eastAsia="ru-RU"/>
        </w:rPr>
        <w:t>);</w:t>
      </w:r>
    </w:p>
    <w:p w:rsidR="00827C5C"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невыполнение в срок предписаний органов государственного горного надзора (</w:t>
      </w:r>
      <w:r w:rsidR="00827C5C">
        <w:rPr>
          <w:rFonts w:ascii="Times New Roman" w:eastAsia="Times New Roman" w:hAnsi="Times New Roman" w:cs="Times New Roman"/>
          <w:sz w:val="28"/>
          <w:szCs w:val="28"/>
          <w:lang w:eastAsia="ru-RU"/>
        </w:rPr>
        <w:t xml:space="preserve">ответственность по </w:t>
      </w:r>
      <w:r w:rsidRPr="00BD417A">
        <w:rPr>
          <w:rFonts w:ascii="Times New Roman" w:eastAsia="Times New Roman" w:hAnsi="Times New Roman" w:cs="Times New Roman"/>
          <w:sz w:val="28"/>
          <w:szCs w:val="28"/>
          <w:lang w:eastAsia="ru-RU"/>
        </w:rPr>
        <w:t>ст</w:t>
      </w:r>
      <w:r w:rsidR="00827C5C">
        <w:rPr>
          <w:rFonts w:ascii="Times New Roman" w:eastAsia="Times New Roman" w:hAnsi="Times New Roman" w:cs="Times New Roman"/>
          <w:sz w:val="28"/>
          <w:szCs w:val="28"/>
          <w:lang w:eastAsia="ru-RU"/>
        </w:rPr>
        <w:t>атье</w:t>
      </w:r>
      <w:r w:rsidRPr="00BD417A">
        <w:rPr>
          <w:rFonts w:ascii="Times New Roman" w:eastAsia="Times New Roman" w:hAnsi="Times New Roman" w:cs="Times New Roman"/>
          <w:sz w:val="28"/>
          <w:szCs w:val="28"/>
          <w:lang w:eastAsia="ru-RU"/>
        </w:rPr>
        <w:t xml:space="preserve"> 19.5 </w:t>
      </w:r>
      <w:r w:rsidR="00827C5C" w:rsidRPr="00BD417A">
        <w:rPr>
          <w:rFonts w:ascii="Times New Roman" w:eastAsia="Times New Roman" w:hAnsi="Times New Roman" w:cs="Times New Roman"/>
          <w:sz w:val="28"/>
          <w:szCs w:val="28"/>
          <w:lang w:eastAsia="ru-RU"/>
        </w:rPr>
        <w:t>КоАП</w:t>
      </w:r>
      <w:r w:rsidR="00827C5C">
        <w:rPr>
          <w:rFonts w:ascii="Times New Roman" w:eastAsia="Times New Roman" w:hAnsi="Times New Roman" w:cs="Times New Roman"/>
          <w:sz w:val="28"/>
          <w:szCs w:val="28"/>
          <w:lang w:eastAsia="ru-RU"/>
        </w:rPr>
        <w:t xml:space="preserve"> Российской Федерации</w:t>
      </w:r>
      <w:r w:rsidR="00827C5C" w:rsidRPr="00BD417A">
        <w:rPr>
          <w:rFonts w:ascii="Times New Roman" w:eastAsia="Times New Roman" w:hAnsi="Times New Roman" w:cs="Times New Roman"/>
          <w:sz w:val="28"/>
          <w:szCs w:val="28"/>
          <w:lang w:eastAsia="ru-RU"/>
        </w:rPr>
        <w:t>);</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Наиболее частые обращения </w:t>
      </w:r>
      <w:r w:rsidR="00827C5C">
        <w:rPr>
          <w:rFonts w:ascii="Times New Roman" w:eastAsia="Times New Roman" w:hAnsi="Times New Roman" w:cs="Times New Roman"/>
          <w:sz w:val="28"/>
          <w:szCs w:val="28"/>
          <w:lang w:eastAsia="ru-RU"/>
        </w:rPr>
        <w:t xml:space="preserve">в Ростехнадзор </w:t>
      </w:r>
      <w:r w:rsidRPr="00BD417A">
        <w:rPr>
          <w:rFonts w:ascii="Times New Roman" w:eastAsia="Times New Roman" w:hAnsi="Times New Roman" w:cs="Times New Roman"/>
          <w:sz w:val="28"/>
          <w:szCs w:val="28"/>
          <w:lang w:eastAsia="ru-RU"/>
        </w:rPr>
        <w:t xml:space="preserve">недропользователей </w:t>
      </w:r>
      <w:r w:rsidR="00827C5C">
        <w:rPr>
          <w:rFonts w:ascii="Times New Roman" w:eastAsia="Times New Roman" w:hAnsi="Times New Roman" w:cs="Times New Roman"/>
          <w:sz w:val="28"/>
          <w:szCs w:val="28"/>
          <w:lang w:eastAsia="ru-RU"/>
        </w:rPr>
        <w:br/>
      </w:r>
      <w:r w:rsidRPr="00BD417A">
        <w:rPr>
          <w:rFonts w:ascii="Times New Roman" w:eastAsia="Times New Roman" w:hAnsi="Times New Roman" w:cs="Times New Roman"/>
          <w:sz w:val="28"/>
          <w:szCs w:val="28"/>
          <w:lang w:eastAsia="ru-RU"/>
        </w:rPr>
        <w:t>по вопросам маркшейдерского контроля и безопасного недропользования касаются применения положений нормативных правовых актов в области:</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оформления (переоформления) горноотводной документации;</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регистрации горноотводной документации;</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рассмотрения планов развития горных работ;</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ликвидации объектов, связанных с пользованием недрами;</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маркшейдерского обеспечения горных работ;</w:t>
      </w:r>
    </w:p>
    <w:p w:rsidR="00BD417A" w:rsidRPr="00BD417A" w:rsidRDefault="00BD417A" w:rsidP="008179F5">
      <w:pPr>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лицензирования производства маркшейдерских работ.</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BD417A">
        <w:rPr>
          <w:rFonts w:ascii="Times New Roman" w:eastAsia="Times New Roman" w:hAnsi="Times New Roman" w:cs="Times New Roman"/>
          <w:bCs/>
          <w:sz w:val="28"/>
          <w:szCs w:val="28"/>
          <w:lang w:eastAsia="ru-RU"/>
        </w:rPr>
        <w:t>Центральным аппаратом Ростехнадзора разработаны и</w:t>
      </w:r>
      <w:r w:rsidRPr="00BD417A">
        <w:rPr>
          <w:rFonts w:ascii="Times New Roman" w:eastAsia="Times New Roman" w:hAnsi="Times New Roman" w:cs="Times New Roman"/>
          <w:sz w:val="24"/>
          <w:szCs w:val="24"/>
          <w:lang w:eastAsia="ru-RU"/>
        </w:rPr>
        <w:t xml:space="preserve"> </w:t>
      </w:r>
      <w:r w:rsidRPr="00BD417A">
        <w:rPr>
          <w:rFonts w:ascii="Times New Roman" w:eastAsia="Times New Roman" w:hAnsi="Times New Roman" w:cs="Times New Roman"/>
          <w:bCs/>
          <w:sz w:val="28"/>
          <w:szCs w:val="28"/>
          <w:lang w:eastAsia="ru-RU"/>
        </w:rPr>
        <w:t>проходят правовую</w:t>
      </w:r>
      <w:r w:rsidR="00ED42BE">
        <w:rPr>
          <w:rFonts w:ascii="Times New Roman" w:eastAsia="Times New Roman" w:hAnsi="Times New Roman" w:cs="Times New Roman"/>
          <w:bCs/>
          <w:sz w:val="28"/>
          <w:szCs w:val="28"/>
          <w:lang w:eastAsia="ru-RU"/>
        </w:rPr>
        <w:t xml:space="preserve"> и</w:t>
      </w:r>
      <w:r w:rsidRPr="00BD417A">
        <w:rPr>
          <w:rFonts w:ascii="Times New Roman" w:eastAsia="Times New Roman" w:hAnsi="Times New Roman" w:cs="Times New Roman"/>
          <w:bCs/>
          <w:sz w:val="28"/>
          <w:szCs w:val="28"/>
          <w:lang w:eastAsia="ru-RU"/>
        </w:rPr>
        <w:t xml:space="preserve"> антикоррупционную экспертизу проекты административных регламентов Ростехнадзора: </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по предоставлению государственной услуги по согласованию планов </w:t>
      </w:r>
      <w:r w:rsidRPr="00BD417A">
        <w:rPr>
          <w:rFonts w:ascii="Times New Roman" w:eastAsia="Times New Roman" w:hAnsi="Times New Roman" w:cs="Times New Roman"/>
          <w:sz w:val="28"/>
          <w:szCs w:val="28"/>
          <w:lang w:eastAsia="ru-RU"/>
        </w:rPr>
        <w:br/>
        <w:t xml:space="preserve">и схем развития горных работ; </w:t>
      </w:r>
    </w:p>
    <w:p w:rsidR="00BD417A" w:rsidRPr="00BD417A" w:rsidRDefault="00BD417A" w:rsidP="008179F5">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lastRenderedPageBreak/>
        <w:t xml:space="preserve">по предоставлению государственной услуги по оформлению документов, удостоверяющих уточнённые границы горного отвода; </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 xml:space="preserve">по предоставлению государственной услуги по согласованию задания </w:t>
      </w:r>
      <w:r w:rsidRPr="00BD417A">
        <w:rPr>
          <w:rFonts w:ascii="Times New Roman" w:eastAsia="Times New Roman" w:hAnsi="Times New Roman" w:cs="Times New Roman"/>
          <w:sz w:val="28"/>
          <w:szCs w:val="28"/>
          <w:lang w:eastAsia="ru-RU"/>
        </w:rPr>
        <w:br/>
        <w:t xml:space="preserve">на разработку проекта округа горно-санитарной охраны лечебно-оздоровительной местности и курорта федерального значения; </w:t>
      </w:r>
    </w:p>
    <w:p w:rsidR="00BD417A" w:rsidRPr="00BD417A" w:rsidRDefault="00BD417A" w:rsidP="008179F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D417A">
        <w:rPr>
          <w:rFonts w:ascii="Times New Roman" w:eastAsia="Times New Roman" w:hAnsi="Times New Roman" w:cs="Times New Roman"/>
          <w:sz w:val="28"/>
          <w:szCs w:val="28"/>
          <w:lang w:eastAsia="ru-RU"/>
        </w:rPr>
        <w:t>по предоставлению государственной услуги по согласованию положений о службе главного маркшейдера.</w:t>
      </w:r>
    </w:p>
    <w:p w:rsidR="00A27FEE" w:rsidRPr="009660A3" w:rsidRDefault="00827C5C" w:rsidP="00A27FEE">
      <w:pPr>
        <w:spacing w:before="240" w:after="0" w:line="240" w:lineRule="auto"/>
        <w:ind w:firstLine="709"/>
        <w:jc w:val="both"/>
        <w:rPr>
          <w:rFonts w:ascii="Times New Roman" w:eastAsia="Calibri" w:hAnsi="Times New Roman" w:cs="Times New Roman"/>
          <w:b/>
          <w:sz w:val="28"/>
          <w:szCs w:val="28"/>
        </w:rPr>
      </w:pPr>
      <w:bookmarkStart w:id="6" w:name="_Toc480912874"/>
      <w:bookmarkStart w:id="7" w:name="_Toc480912875"/>
      <w:bookmarkStart w:id="8" w:name="_Toc480912873"/>
      <w:r>
        <w:rPr>
          <w:rFonts w:ascii="Times New Roman" w:eastAsia="Calibri" w:hAnsi="Times New Roman" w:cs="Times New Roman"/>
          <w:b/>
          <w:sz w:val="28"/>
          <w:szCs w:val="28"/>
        </w:rPr>
        <w:t>Ф</w:t>
      </w:r>
      <w:r w:rsidR="00A27FEE">
        <w:rPr>
          <w:rFonts w:ascii="Times New Roman" w:eastAsia="Calibri" w:hAnsi="Times New Roman" w:cs="Times New Roman"/>
          <w:b/>
          <w:sz w:val="28"/>
          <w:szCs w:val="28"/>
        </w:rPr>
        <w:t>едеральный государственный надзор на о</w:t>
      </w:r>
      <w:r w:rsidR="00A27FEE" w:rsidRPr="009660A3">
        <w:rPr>
          <w:rFonts w:ascii="Times New Roman" w:eastAsia="Calibri" w:hAnsi="Times New Roman" w:cs="Times New Roman"/>
          <w:b/>
          <w:sz w:val="28"/>
          <w:szCs w:val="28"/>
        </w:rPr>
        <w:t>бъект</w:t>
      </w:r>
      <w:r w:rsidR="00A27FEE">
        <w:rPr>
          <w:rFonts w:ascii="Times New Roman" w:eastAsia="Calibri" w:hAnsi="Times New Roman" w:cs="Times New Roman"/>
          <w:b/>
          <w:sz w:val="28"/>
          <w:szCs w:val="28"/>
        </w:rPr>
        <w:t>ах</w:t>
      </w:r>
      <w:r w:rsidR="00A27FEE" w:rsidRPr="009660A3">
        <w:rPr>
          <w:rFonts w:ascii="Times New Roman" w:eastAsia="Calibri" w:hAnsi="Times New Roman" w:cs="Times New Roman"/>
          <w:b/>
          <w:sz w:val="28"/>
          <w:szCs w:val="28"/>
        </w:rPr>
        <w:t xml:space="preserve"> нефтегазодобывающей промышленности</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Федеральный государственный надзор в области промышленной безопасности осуществляется в отношении 7768 опасных производственных объектов</w:t>
      </w:r>
      <w:r>
        <w:rPr>
          <w:rFonts w:ascii="Times New Roman" w:eastAsia="Calibri" w:hAnsi="Times New Roman" w:cs="Times New Roman"/>
          <w:sz w:val="28"/>
          <w:szCs w:val="28"/>
        </w:rPr>
        <w:t xml:space="preserve"> (ОПО)</w:t>
      </w:r>
      <w:r w:rsidRPr="009F525A">
        <w:rPr>
          <w:rFonts w:ascii="Times New Roman" w:eastAsia="Calibri" w:hAnsi="Times New Roman" w:cs="Times New Roman"/>
          <w:sz w:val="28"/>
          <w:szCs w:val="28"/>
        </w:rPr>
        <w:t xml:space="preserve"> нефтегазодобычи, в том числе:</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I класса опасности</w:t>
      </w:r>
      <w:r>
        <w:rPr>
          <w:rFonts w:ascii="Times New Roman" w:eastAsia="Calibri" w:hAnsi="Times New Roman" w:cs="Times New Roman"/>
          <w:sz w:val="28"/>
          <w:szCs w:val="28"/>
        </w:rPr>
        <w:t xml:space="preserve"> - </w:t>
      </w:r>
      <w:r w:rsidRPr="009F525A">
        <w:rPr>
          <w:rFonts w:ascii="Times New Roman" w:eastAsia="Calibri" w:hAnsi="Times New Roman" w:cs="Times New Roman"/>
          <w:sz w:val="28"/>
          <w:szCs w:val="28"/>
        </w:rPr>
        <w:t xml:space="preserve">515 ОПО; </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II класса опасности</w:t>
      </w:r>
      <w:r>
        <w:rPr>
          <w:rFonts w:ascii="Times New Roman" w:eastAsia="Calibri" w:hAnsi="Times New Roman" w:cs="Times New Roman"/>
          <w:sz w:val="28"/>
          <w:szCs w:val="28"/>
        </w:rPr>
        <w:t xml:space="preserve"> - </w:t>
      </w:r>
      <w:r w:rsidRPr="009F525A">
        <w:rPr>
          <w:rFonts w:ascii="Times New Roman" w:eastAsia="Calibri" w:hAnsi="Times New Roman" w:cs="Times New Roman"/>
          <w:sz w:val="28"/>
          <w:szCs w:val="28"/>
        </w:rPr>
        <w:t xml:space="preserve">1085 ОПО; </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III класса опасности</w:t>
      </w:r>
      <w:r>
        <w:rPr>
          <w:rFonts w:ascii="Times New Roman" w:eastAsia="Calibri" w:hAnsi="Times New Roman" w:cs="Times New Roman"/>
          <w:sz w:val="28"/>
          <w:szCs w:val="28"/>
        </w:rPr>
        <w:t xml:space="preserve"> - </w:t>
      </w:r>
      <w:r w:rsidRPr="009F525A">
        <w:rPr>
          <w:rFonts w:ascii="Times New Roman" w:eastAsia="Calibri" w:hAnsi="Times New Roman" w:cs="Times New Roman"/>
          <w:sz w:val="28"/>
          <w:szCs w:val="28"/>
        </w:rPr>
        <w:t>4256 ОПО;</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 xml:space="preserve">IV класса опасности </w:t>
      </w:r>
      <w:r>
        <w:rPr>
          <w:rFonts w:ascii="Times New Roman" w:eastAsia="Calibri" w:hAnsi="Times New Roman" w:cs="Times New Roman"/>
          <w:sz w:val="28"/>
          <w:szCs w:val="28"/>
        </w:rPr>
        <w:t xml:space="preserve">- </w:t>
      </w:r>
      <w:r w:rsidRPr="009F525A">
        <w:rPr>
          <w:rFonts w:ascii="Times New Roman" w:eastAsia="Calibri" w:hAnsi="Times New Roman" w:cs="Times New Roman"/>
          <w:sz w:val="28"/>
          <w:szCs w:val="28"/>
        </w:rPr>
        <w:t>1912 ОПО.</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За 9 месяцев 2018 года на объектах нефтегазодобывающей промышленности произошло 6 аварий, по сравнению с аналогичным периодом 2017 года количество аварий уменьшилось на 10 (62 %).</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Предварительный экономический ущерб от аварий, прои</w:t>
      </w:r>
      <w:r>
        <w:rPr>
          <w:rFonts w:ascii="Times New Roman" w:eastAsia="Calibri" w:hAnsi="Times New Roman" w:cs="Times New Roman"/>
          <w:sz w:val="28"/>
          <w:szCs w:val="28"/>
        </w:rPr>
        <w:t>зо</w:t>
      </w:r>
      <w:r w:rsidRPr="009F525A">
        <w:rPr>
          <w:rFonts w:ascii="Times New Roman" w:eastAsia="Calibri" w:hAnsi="Times New Roman" w:cs="Times New Roman"/>
          <w:sz w:val="28"/>
          <w:szCs w:val="28"/>
        </w:rPr>
        <w:t xml:space="preserve">шедших </w:t>
      </w:r>
      <w:r>
        <w:rPr>
          <w:rFonts w:ascii="Times New Roman" w:eastAsia="Calibri" w:hAnsi="Times New Roman" w:cs="Times New Roman"/>
          <w:sz w:val="28"/>
          <w:szCs w:val="28"/>
        </w:rPr>
        <w:br/>
      </w:r>
      <w:r w:rsidRPr="009F525A">
        <w:rPr>
          <w:rFonts w:ascii="Times New Roman" w:eastAsia="Calibri" w:hAnsi="Times New Roman" w:cs="Times New Roman"/>
          <w:sz w:val="28"/>
          <w:szCs w:val="28"/>
        </w:rPr>
        <w:t>за 9 месяцев 2018 года</w:t>
      </w:r>
      <w:r w:rsidR="00CA5755">
        <w:rPr>
          <w:rFonts w:ascii="Times New Roman" w:eastAsia="Calibri" w:hAnsi="Times New Roman" w:cs="Times New Roman"/>
          <w:sz w:val="28"/>
          <w:szCs w:val="28"/>
        </w:rPr>
        <w:t>,</w:t>
      </w:r>
      <w:r w:rsidRPr="009F525A">
        <w:rPr>
          <w:rFonts w:ascii="Times New Roman" w:eastAsia="Calibri" w:hAnsi="Times New Roman" w:cs="Times New Roman"/>
          <w:sz w:val="28"/>
          <w:szCs w:val="28"/>
        </w:rPr>
        <w:t xml:space="preserve"> составил 39 млн 501 тыс. руб. (за 9 месяцев 2017 года – </w:t>
      </w:r>
      <w:r w:rsidRPr="009F525A">
        <w:rPr>
          <w:rFonts w:ascii="Times New Roman" w:eastAsia="Calibri" w:hAnsi="Times New Roman" w:cs="Times New Roman"/>
          <w:sz w:val="28"/>
          <w:szCs w:val="28"/>
        </w:rPr>
        <w:br/>
        <w:t>1 млрд 427 млн 501 тыс.  руб.).</w:t>
      </w:r>
    </w:p>
    <w:p w:rsidR="009F525A" w:rsidRPr="009F525A" w:rsidRDefault="009F525A" w:rsidP="008179F5">
      <w:pPr>
        <w:spacing w:after="0" w:line="240" w:lineRule="auto"/>
        <w:ind w:firstLine="709"/>
        <w:jc w:val="both"/>
        <w:rPr>
          <w:rFonts w:ascii="Times New Roman" w:eastAsia="Calibri" w:hAnsi="Times New Roman" w:cs="Times New Roman"/>
          <w:sz w:val="28"/>
          <w:szCs w:val="28"/>
        </w:rPr>
      </w:pPr>
      <w:r w:rsidRPr="009F525A">
        <w:rPr>
          <w:rFonts w:ascii="Times New Roman" w:eastAsia="Calibri" w:hAnsi="Times New Roman" w:cs="Times New Roman"/>
          <w:sz w:val="28"/>
          <w:szCs w:val="28"/>
        </w:rPr>
        <w:t xml:space="preserve">За </w:t>
      </w:r>
      <w:r>
        <w:rPr>
          <w:rFonts w:ascii="Times New Roman" w:eastAsia="Calibri" w:hAnsi="Times New Roman" w:cs="Times New Roman"/>
          <w:sz w:val="28"/>
          <w:szCs w:val="28"/>
        </w:rPr>
        <w:t xml:space="preserve">отчетный период </w:t>
      </w:r>
      <w:r w:rsidRPr="009F525A">
        <w:rPr>
          <w:rFonts w:ascii="Times New Roman" w:eastAsia="Calibri" w:hAnsi="Times New Roman" w:cs="Times New Roman"/>
          <w:sz w:val="28"/>
          <w:szCs w:val="28"/>
        </w:rPr>
        <w:t>2018 года травмирован</w:t>
      </w:r>
      <w:r w:rsidR="00ED42BE">
        <w:rPr>
          <w:rFonts w:ascii="Times New Roman" w:eastAsia="Calibri" w:hAnsi="Times New Roman" w:cs="Times New Roman"/>
          <w:sz w:val="28"/>
          <w:szCs w:val="28"/>
        </w:rPr>
        <w:t>о</w:t>
      </w:r>
      <w:r w:rsidRPr="009F525A">
        <w:rPr>
          <w:rFonts w:ascii="Times New Roman" w:eastAsia="Calibri" w:hAnsi="Times New Roman" w:cs="Times New Roman"/>
          <w:sz w:val="28"/>
          <w:szCs w:val="28"/>
        </w:rPr>
        <w:t xml:space="preserve"> в результате несчастных случаев 10 человек, из них</w:t>
      </w:r>
      <w:r w:rsidR="00ED42BE">
        <w:rPr>
          <w:rFonts w:ascii="Times New Roman" w:eastAsia="Calibri" w:hAnsi="Times New Roman" w:cs="Times New Roman"/>
          <w:sz w:val="28"/>
          <w:szCs w:val="28"/>
        </w:rPr>
        <w:t>:</w:t>
      </w:r>
      <w:r w:rsidRPr="009F525A">
        <w:rPr>
          <w:rFonts w:ascii="Times New Roman" w:eastAsia="Calibri" w:hAnsi="Times New Roman" w:cs="Times New Roman"/>
          <w:sz w:val="28"/>
          <w:szCs w:val="28"/>
        </w:rPr>
        <w:t xml:space="preserve"> смертельно</w:t>
      </w:r>
      <w:r w:rsidR="00ED42BE">
        <w:rPr>
          <w:rFonts w:ascii="Times New Roman" w:eastAsia="Calibri" w:hAnsi="Times New Roman" w:cs="Times New Roman"/>
          <w:sz w:val="28"/>
          <w:szCs w:val="28"/>
        </w:rPr>
        <w:t xml:space="preserve"> –</w:t>
      </w:r>
      <w:r w:rsidRPr="009F525A">
        <w:rPr>
          <w:rFonts w:ascii="Times New Roman" w:eastAsia="Calibri" w:hAnsi="Times New Roman" w:cs="Times New Roman"/>
          <w:sz w:val="28"/>
          <w:szCs w:val="28"/>
        </w:rPr>
        <w:t xml:space="preserve"> 7</w:t>
      </w:r>
      <w:r w:rsidR="00ED42BE">
        <w:rPr>
          <w:rFonts w:ascii="Times New Roman" w:eastAsia="Calibri" w:hAnsi="Times New Roman" w:cs="Times New Roman"/>
          <w:sz w:val="28"/>
          <w:szCs w:val="28"/>
        </w:rPr>
        <w:t>.</w:t>
      </w:r>
      <w:r w:rsidRPr="009F525A">
        <w:rPr>
          <w:rFonts w:ascii="Times New Roman" w:eastAsia="Calibri" w:hAnsi="Times New Roman" w:cs="Times New Roman"/>
          <w:sz w:val="28"/>
          <w:szCs w:val="28"/>
        </w:rPr>
        <w:t xml:space="preserve"> По сравнению с аналогичным периодом 2017 год</w:t>
      </w:r>
      <w:r w:rsidR="00ED42BE">
        <w:rPr>
          <w:rFonts w:ascii="Times New Roman" w:eastAsia="Calibri" w:hAnsi="Times New Roman" w:cs="Times New Roman"/>
          <w:sz w:val="28"/>
          <w:szCs w:val="28"/>
        </w:rPr>
        <w:t>а</w:t>
      </w:r>
      <w:r w:rsidRPr="009F525A">
        <w:rPr>
          <w:rFonts w:ascii="Times New Roman" w:eastAsia="Calibri" w:hAnsi="Times New Roman" w:cs="Times New Roman"/>
          <w:sz w:val="28"/>
          <w:szCs w:val="28"/>
        </w:rPr>
        <w:t xml:space="preserve"> количество случаев смертельного травматизма увеличилось на 2 случая.</w:t>
      </w:r>
    </w:p>
    <w:p w:rsidR="009F525A" w:rsidRPr="009F525A" w:rsidRDefault="00ED42BE" w:rsidP="008179F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9F525A">
        <w:rPr>
          <w:rFonts w:ascii="Times New Roman" w:eastAsia="Calibri" w:hAnsi="Times New Roman" w:cs="Times New Roman"/>
          <w:sz w:val="28"/>
          <w:szCs w:val="28"/>
        </w:rPr>
        <w:t xml:space="preserve">а 9 месяцев 2018 года </w:t>
      </w:r>
      <w:r>
        <w:rPr>
          <w:rFonts w:ascii="Times New Roman" w:eastAsia="Calibri" w:hAnsi="Times New Roman" w:cs="Times New Roman"/>
          <w:sz w:val="28"/>
          <w:szCs w:val="28"/>
        </w:rPr>
        <w:t xml:space="preserve">зарегистрировано 2 </w:t>
      </w:r>
      <w:r w:rsidR="009F525A" w:rsidRPr="009F525A">
        <w:rPr>
          <w:rFonts w:ascii="Times New Roman" w:eastAsia="Calibri" w:hAnsi="Times New Roman" w:cs="Times New Roman"/>
          <w:sz w:val="28"/>
          <w:szCs w:val="28"/>
        </w:rPr>
        <w:t>групповых несчастных случа</w:t>
      </w:r>
      <w:r>
        <w:rPr>
          <w:rFonts w:ascii="Times New Roman" w:eastAsia="Calibri" w:hAnsi="Times New Roman" w:cs="Times New Roman"/>
          <w:sz w:val="28"/>
          <w:szCs w:val="28"/>
        </w:rPr>
        <w:t>я</w:t>
      </w:r>
      <w:r w:rsidR="00CA5755">
        <w:rPr>
          <w:rFonts w:ascii="Times New Roman" w:eastAsia="Calibri" w:hAnsi="Times New Roman" w:cs="Times New Roman"/>
          <w:sz w:val="28"/>
          <w:szCs w:val="28"/>
        </w:rPr>
        <w:t>,</w:t>
      </w:r>
      <w:r w:rsidR="009F525A" w:rsidRPr="009F525A">
        <w:rPr>
          <w:rFonts w:ascii="Times New Roman" w:eastAsia="Calibri" w:hAnsi="Times New Roman" w:cs="Times New Roman"/>
          <w:sz w:val="28"/>
          <w:szCs w:val="28"/>
        </w:rPr>
        <w:t xml:space="preserve"> что на 4 случая меньше, чем за аналогичный период 2017 года.</w:t>
      </w:r>
    </w:p>
    <w:p w:rsidR="009F525A" w:rsidRPr="009F525A" w:rsidRDefault="009F525A" w:rsidP="009F525A">
      <w:pPr>
        <w:spacing w:before="120" w:after="120" w:line="240" w:lineRule="auto"/>
        <w:jc w:val="center"/>
        <w:rPr>
          <w:rFonts w:ascii="Times New Roman" w:eastAsia="Times New Roman" w:hAnsi="Times New Roman" w:cs="Times New Roman"/>
          <w:b/>
          <w:bCs/>
          <w:sz w:val="24"/>
          <w:szCs w:val="24"/>
          <w:lang w:eastAsia="ru-RU"/>
        </w:rPr>
      </w:pPr>
      <w:r w:rsidRPr="009F525A">
        <w:rPr>
          <w:rFonts w:ascii="Times New Roman" w:eastAsia="Times New Roman" w:hAnsi="Times New Roman" w:cs="Times New Roman"/>
          <w:b/>
          <w:sz w:val="24"/>
          <w:szCs w:val="24"/>
          <w:lang w:eastAsia="ru-RU"/>
        </w:rPr>
        <w:t>Распределение аварий по видам на опасных производственных объектах</w:t>
      </w:r>
      <w:r w:rsidRPr="009F525A">
        <w:rPr>
          <w:rFonts w:ascii="Times New Roman" w:eastAsia="Calibri" w:hAnsi="Times New Roman" w:cs="Times New Roman"/>
          <w:b/>
          <w:sz w:val="24"/>
          <w:szCs w:val="24"/>
        </w:rPr>
        <w:t xml:space="preserve"> </w:t>
      </w:r>
      <w:r w:rsidR="00ED42BE">
        <w:rPr>
          <w:rFonts w:ascii="Times New Roman" w:eastAsia="Calibri" w:hAnsi="Times New Roman" w:cs="Times New Roman"/>
          <w:b/>
          <w:sz w:val="24"/>
          <w:szCs w:val="24"/>
        </w:rPr>
        <w:t>нефтегазодобывающе</w:t>
      </w:r>
      <w:r w:rsidR="00CA5755">
        <w:rPr>
          <w:rFonts w:ascii="Times New Roman" w:eastAsia="Calibri" w:hAnsi="Times New Roman" w:cs="Times New Roman"/>
          <w:b/>
          <w:sz w:val="24"/>
          <w:szCs w:val="24"/>
        </w:rPr>
        <w:t>й</w:t>
      </w:r>
      <w:r w:rsidR="00ED42BE">
        <w:rPr>
          <w:rFonts w:ascii="Times New Roman" w:eastAsia="Calibri" w:hAnsi="Times New Roman" w:cs="Times New Roman"/>
          <w:b/>
          <w:sz w:val="24"/>
          <w:szCs w:val="24"/>
        </w:rPr>
        <w:t xml:space="preserve"> промышленности</w:t>
      </w:r>
      <w:r w:rsidRPr="009F525A">
        <w:rPr>
          <w:rFonts w:ascii="Times New Roman" w:eastAsia="Calibri" w:hAnsi="Times New Roman" w:cs="Times New Roman"/>
          <w:b/>
          <w:sz w:val="24"/>
          <w:szCs w:val="24"/>
        </w:rPr>
        <w:br/>
      </w:r>
      <w:r w:rsidRPr="009F525A">
        <w:rPr>
          <w:rFonts w:ascii="Times New Roman" w:eastAsia="Times New Roman" w:hAnsi="Times New Roman" w:cs="Times New Roman"/>
          <w:b/>
          <w:sz w:val="24"/>
          <w:szCs w:val="24"/>
          <w:lang w:eastAsia="ru-RU"/>
        </w:rPr>
        <w:t>за 9 месяцев 2017 и 2018 годов</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900"/>
        <w:gridCol w:w="900"/>
        <w:gridCol w:w="810"/>
        <w:gridCol w:w="990"/>
        <w:gridCol w:w="1105"/>
      </w:tblGrid>
      <w:tr w:rsidR="009F525A" w:rsidRPr="009F525A" w:rsidTr="00ED42BE">
        <w:trPr>
          <w:trHeight w:val="147"/>
        </w:trPr>
        <w:tc>
          <w:tcPr>
            <w:tcW w:w="5148" w:type="dxa"/>
            <w:vMerge w:val="restart"/>
            <w:vAlign w:val="center"/>
          </w:tcPr>
          <w:p w:rsidR="009F525A" w:rsidRPr="009F525A" w:rsidRDefault="009F525A" w:rsidP="009F525A">
            <w:pPr>
              <w:spacing w:after="0" w:line="360" w:lineRule="auto"/>
              <w:ind w:firstLine="709"/>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Виды аварий</w:t>
            </w:r>
          </w:p>
        </w:tc>
        <w:tc>
          <w:tcPr>
            <w:tcW w:w="4705" w:type="dxa"/>
            <w:gridSpan w:val="5"/>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Число аварий</w:t>
            </w:r>
          </w:p>
        </w:tc>
      </w:tr>
      <w:tr w:rsidR="009F525A" w:rsidRPr="009F525A" w:rsidTr="009F525A">
        <w:tc>
          <w:tcPr>
            <w:tcW w:w="5148" w:type="dxa"/>
            <w:vMerge/>
            <w:vAlign w:val="center"/>
          </w:tcPr>
          <w:p w:rsidR="009F525A" w:rsidRPr="009F525A" w:rsidRDefault="009F525A" w:rsidP="009F525A">
            <w:pPr>
              <w:spacing w:after="0" w:line="360" w:lineRule="auto"/>
              <w:ind w:firstLine="709"/>
              <w:jc w:val="both"/>
              <w:rPr>
                <w:rFonts w:ascii="Times New Roman" w:eastAsia="Times New Roman" w:hAnsi="Times New Roman" w:cs="Times New Roman"/>
                <w:sz w:val="24"/>
                <w:szCs w:val="24"/>
                <w:lang w:eastAsia="ru-RU"/>
              </w:rPr>
            </w:pPr>
          </w:p>
        </w:tc>
        <w:tc>
          <w:tcPr>
            <w:tcW w:w="1800" w:type="dxa"/>
            <w:gridSpan w:val="2"/>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9 мес. 2017 г.</w:t>
            </w:r>
          </w:p>
        </w:tc>
        <w:tc>
          <w:tcPr>
            <w:tcW w:w="1800" w:type="dxa"/>
            <w:gridSpan w:val="2"/>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9 мес. 2018 г.</w:t>
            </w:r>
          </w:p>
        </w:tc>
        <w:tc>
          <w:tcPr>
            <w:tcW w:w="1105" w:type="dxa"/>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 /-</w:t>
            </w:r>
          </w:p>
        </w:tc>
      </w:tr>
      <w:tr w:rsidR="009F525A" w:rsidRPr="009F525A" w:rsidTr="009F525A">
        <w:trPr>
          <w:trHeight w:val="316"/>
        </w:trPr>
        <w:tc>
          <w:tcPr>
            <w:tcW w:w="5148" w:type="dxa"/>
            <w:vMerge/>
            <w:vAlign w:val="center"/>
          </w:tcPr>
          <w:p w:rsidR="009F525A" w:rsidRPr="009F525A" w:rsidRDefault="009F525A" w:rsidP="009F525A">
            <w:pPr>
              <w:spacing w:after="0" w:line="360" w:lineRule="auto"/>
              <w:ind w:firstLine="709"/>
              <w:jc w:val="both"/>
              <w:rPr>
                <w:rFonts w:ascii="Times New Roman" w:eastAsia="Times New Roman" w:hAnsi="Times New Roman" w:cs="Times New Roman"/>
                <w:sz w:val="24"/>
                <w:szCs w:val="24"/>
                <w:lang w:eastAsia="ru-RU"/>
              </w:rPr>
            </w:pPr>
          </w:p>
        </w:tc>
        <w:tc>
          <w:tcPr>
            <w:tcW w:w="900" w:type="dxa"/>
            <w:vAlign w:val="center"/>
          </w:tcPr>
          <w:p w:rsidR="009F525A" w:rsidRPr="009F525A" w:rsidRDefault="009F525A" w:rsidP="00ED42BE">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Кол-во</w:t>
            </w:r>
          </w:p>
        </w:tc>
        <w:tc>
          <w:tcPr>
            <w:tcW w:w="900" w:type="dxa"/>
            <w:vAlign w:val="center"/>
          </w:tcPr>
          <w:p w:rsidR="009F525A" w:rsidRPr="009F525A" w:rsidRDefault="009F525A" w:rsidP="00ED42BE">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w:t>
            </w:r>
          </w:p>
        </w:tc>
        <w:tc>
          <w:tcPr>
            <w:tcW w:w="810" w:type="dxa"/>
            <w:vAlign w:val="center"/>
          </w:tcPr>
          <w:p w:rsidR="009F525A" w:rsidRPr="009F525A" w:rsidRDefault="009F525A" w:rsidP="00ED42BE">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Кол-во</w:t>
            </w:r>
          </w:p>
        </w:tc>
        <w:tc>
          <w:tcPr>
            <w:tcW w:w="990" w:type="dxa"/>
            <w:vAlign w:val="center"/>
          </w:tcPr>
          <w:p w:rsidR="009F525A" w:rsidRPr="009F525A" w:rsidRDefault="009F525A" w:rsidP="00ED42BE">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w:t>
            </w:r>
          </w:p>
        </w:tc>
        <w:tc>
          <w:tcPr>
            <w:tcW w:w="1105" w:type="dxa"/>
            <w:vAlign w:val="center"/>
          </w:tcPr>
          <w:p w:rsidR="009F525A" w:rsidRPr="009F525A" w:rsidRDefault="009F525A" w:rsidP="00ED42BE">
            <w:pPr>
              <w:spacing w:after="0" w:line="240" w:lineRule="auto"/>
              <w:jc w:val="both"/>
              <w:rPr>
                <w:rFonts w:ascii="Times New Roman" w:eastAsia="Times New Roman" w:hAnsi="Times New Roman" w:cs="Times New Roman"/>
                <w:sz w:val="24"/>
                <w:szCs w:val="24"/>
                <w:lang w:eastAsia="ru-RU"/>
              </w:rPr>
            </w:pPr>
          </w:p>
        </w:tc>
      </w:tr>
      <w:tr w:rsidR="009F525A" w:rsidRPr="009F525A" w:rsidTr="009F525A">
        <w:trPr>
          <w:trHeight w:val="316"/>
        </w:trPr>
        <w:tc>
          <w:tcPr>
            <w:tcW w:w="5148" w:type="dxa"/>
            <w:vAlign w:val="center"/>
          </w:tcPr>
          <w:p w:rsidR="009F525A" w:rsidRPr="009F525A" w:rsidRDefault="009F525A" w:rsidP="009F525A">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Открытые фонтаны и выбросы</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9</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56</w:t>
            </w:r>
          </w:p>
        </w:tc>
        <w:tc>
          <w:tcPr>
            <w:tcW w:w="81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3</w:t>
            </w:r>
          </w:p>
        </w:tc>
        <w:tc>
          <w:tcPr>
            <w:tcW w:w="99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50</w:t>
            </w:r>
          </w:p>
        </w:tc>
        <w:tc>
          <w:tcPr>
            <w:tcW w:w="1105"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-6</w:t>
            </w:r>
          </w:p>
        </w:tc>
      </w:tr>
      <w:tr w:rsidR="009F525A" w:rsidRPr="009F525A" w:rsidTr="009F525A">
        <w:trPr>
          <w:trHeight w:val="293"/>
        </w:trPr>
        <w:tc>
          <w:tcPr>
            <w:tcW w:w="5148" w:type="dxa"/>
            <w:vAlign w:val="center"/>
          </w:tcPr>
          <w:p w:rsidR="009F525A" w:rsidRPr="009F525A" w:rsidRDefault="009F525A" w:rsidP="009F525A">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Взрывы и пожары на объектах</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3</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19</w:t>
            </w:r>
          </w:p>
        </w:tc>
        <w:tc>
          <w:tcPr>
            <w:tcW w:w="81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99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1105"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-3</w:t>
            </w:r>
          </w:p>
        </w:tc>
      </w:tr>
      <w:tr w:rsidR="009F525A" w:rsidRPr="009F525A" w:rsidTr="009F525A">
        <w:trPr>
          <w:trHeight w:val="658"/>
        </w:trPr>
        <w:tc>
          <w:tcPr>
            <w:tcW w:w="5148" w:type="dxa"/>
            <w:vAlign w:val="center"/>
          </w:tcPr>
          <w:p w:rsidR="009F525A" w:rsidRPr="009F525A" w:rsidRDefault="009F525A" w:rsidP="009F525A">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Падение буровых (эксплуатационных) вышек, разрушение их частей</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81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1</w:t>
            </w:r>
          </w:p>
        </w:tc>
        <w:tc>
          <w:tcPr>
            <w:tcW w:w="99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17</w:t>
            </w:r>
          </w:p>
        </w:tc>
        <w:tc>
          <w:tcPr>
            <w:tcW w:w="1105"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+1</w:t>
            </w:r>
          </w:p>
        </w:tc>
      </w:tr>
      <w:tr w:rsidR="009F525A" w:rsidRPr="009F525A" w:rsidTr="009F525A">
        <w:trPr>
          <w:trHeight w:val="696"/>
        </w:trPr>
        <w:tc>
          <w:tcPr>
            <w:tcW w:w="5148" w:type="dxa"/>
          </w:tcPr>
          <w:p w:rsidR="009F525A" w:rsidRPr="009F525A" w:rsidRDefault="009F525A" w:rsidP="009F525A">
            <w:pPr>
              <w:spacing w:after="0" w:line="24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Прочие (разрушение технических устройств, разливы нефтесодержащей жидкости)</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4</w:t>
            </w:r>
          </w:p>
        </w:tc>
        <w:tc>
          <w:tcPr>
            <w:tcW w:w="90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25</w:t>
            </w:r>
          </w:p>
        </w:tc>
        <w:tc>
          <w:tcPr>
            <w:tcW w:w="81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w:t>
            </w:r>
          </w:p>
        </w:tc>
        <w:tc>
          <w:tcPr>
            <w:tcW w:w="990"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33</w:t>
            </w:r>
          </w:p>
        </w:tc>
        <w:tc>
          <w:tcPr>
            <w:tcW w:w="1105" w:type="dxa"/>
            <w:vAlign w:val="center"/>
          </w:tcPr>
          <w:p w:rsidR="009F525A" w:rsidRPr="009F525A" w:rsidRDefault="009F525A" w:rsidP="00ED42BE">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w:t>
            </w:r>
          </w:p>
        </w:tc>
      </w:tr>
      <w:tr w:rsidR="009F525A" w:rsidRPr="009F525A" w:rsidTr="003317DF">
        <w:trPr>
          <w:trHeight w:val="191"/>
        </w:trPr>
        <w:tc>
          <w:tcPr>
            <w:tcW w:w="5148" w:type="dxa"/>
            <w:vAlign w:val="center"/>
          </w:tcPr>
          <w:p w:rsidR="009F525A" w:rsidRPr="009F525A" w:rsidRDefault="009F525A" w:rsidP="003317DF">
            <w:pPr>
              <w:spacing w:after="0" w:line="240" w:lineRule="auto"/>
              <w:jc w:val="both"/>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Всего</w:t>
            </w:r>
          </w:p>
        </w:tc>
        <w:tc>
          <w:tcPr>
            <w:tcW w:w="900" w:type="dxa"/>
            <w:vAlign w:val="center"/>
          </w:tcPr>
          <w:p w:rsidR="009F525A" w:rsidRPr="009F525A" w:rsidRDefault="009F525A" w:rsidP="003317DF">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16</w:t>
            </w:r>
          </w:p>
        </w:tc>
        <w:tc>
          <w:tcPr>
            <w:tcW w:w="900" w:type="dxa"/>
            <w:vAlign w:val="center"/>
          </w:tcPr>
          <w:p w:rsidR="009F525A" w:rsidRPr="009F525A" w:rsidRDefault="009F525A" w:rsidP="003317DF">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100</w:t>
            </w:r>
          </w:p>
        </w:tc>
        <w:tc>
          <w:tcPr>
            <w:tcW w:w="810" w:type="dxa"/>
            <w:vAlign w:val="center"/>
          </w:tcPr>
          <w:p w:rsidR="009F525A" w:rsidRPr="009F525A" w:rsidRDefault="009F525A" w:rsidP="003317DF">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6</w:t>
            </w:r>
          </w:p>
        </w:tc>
        <w:tc>
          <w:tcPr>
            <w:tcW w:w="990" w:type="dxa"/>
            <w:vAlign w:val="center"/>
          </w:tcPr>
          <w:p w:rsidR="009F525A" w:rsidRPr="009F525A" w:rsidRDefault="009F525A" w:rsidP="003317DF">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100</w:t>
            </w:r>
          </w:p>
        </w:tc>
        <w:tc>
          <w:tcPr>
            <w:tcW w:w="1105" w:type="dxa"/>
            <w:vAlign w:val="center"/>
          </w:tcPr>
          <w:p w:rsidR="009F525A" w:rsidRPr="009F525A" w:rsidRDefault="009F525A" w:rsidP="003317DF">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-10</w:t>
            </w:r>
          </w:p>
        </w:tc>
      </w:tr>
    </w:tbl>
    <w:p w:rsidR="009F525A" w:rsidRPr="009F525A" w:rsidRDefault="009F525A" w:rsidP="009F525A">
      <w:pPr>
        <w:spacing w:after="0" w:line="240" w:lineRule="auto"/>
        <w:jc w:val="both"/>
        <w:rPr>
          <w:rFonts w:ascii="Times New Roman" w:eastAsia="Times New Roman" w:hAnsi="Times New Roman" w:cs="Times New Roman"/>
          <w:sz w:val="28"/>
          <w:szCs w:val="28"/>
          <w:lang w:eastAsia="ru-RU"/>
        </w:rPr>
      </w:pPr>
    </w:p>
    <w:p w:rsidR="009F525A" w:rsidRPr="009F525A" w:rsidRDefault="009F525A" w:rsidP="009F525A">
      <w:pPr>
        <w:spacing w:after="0" w:line="240" w:lineRule="auto"/>
        <w:jc w:val="center"/>
        <w:rPr>
          <w:rFonts w:ascii="Times New Roman" w:eastAsia="Calibri" w:hAnsi="Times New Roman" w:cs="Times New Roman"/>
          <w:b/>
          <w:sz w:val="24"/>
          <w:szCs w:val="24"/>
        </w:rPr>
      </w:pPr>
      <w:r w:rsidRPr="009F525A">
        <w:rPr>
          <w:rFonts w:ascii="Times New Roman" w:eastAsia="Times New Roman" w:hAnsi="Times New Roman" w:cs="Times New Roman"/>
          <w:b/>
          <w:sz w:val="24"/>
          <w:szCs w:val="24"/>
          <w:lang w:eastAsia="ru-RU"/>
        </w:rPr>
        <w:lastRenderedPageBreak/>
        <w:t xml:space="preserve">Распределение несчастных случаев со смертельным исходом на опасных производственных объектах </w:t>
      </w:r>
      <w:proofErr w:type="spellStart"/>
      <w:r w:rsidR="003317DF">
        <w:rPr>
          <w:rFonts w:ascii="Times New Roman" w:eastAsia="Times New Roman" w:hAnsi="Times New Roman" w:cs="Times New Roman"/>
          <w:b/>
          <w:sz w:val="24"/>
          <w:szCs w:val="24"/>
          <w:lang w:eastAsia="ru-RU"/>
        </w:rPr>
        <w:t>нефтегазодобывающе</w:t>
      </w:r>
      <w:proofErr w:type="spellEnd"/>
      <w:r w:rsidR="003317DF">
        <w:rPr>
          <w:rFonts w:ascii="Times New Roman" w:eastAsia="Times New Roman" w:hAnsi="Times New Roman" w:cs="Times New Roman"/>
          <w:b/>
          <w:sz w:val="24"/>
          <w:szCs w:val="24"/>
          <w:lang w:eastAsia="ru-RU"/>
        </w:rPr>
        <w:t xml:space="preserve"> промышленности </w:t>
      </w:r>
      <w:r w:rsidR="003317DF">
        <w:rPr>
          <w:rFonts w:ascii="Times New Roman" w:eastAsia="Times New Roman" w:hAnsi="Times New Roman" w:cs="Times New Roman"/>
          <w:b/>
          <w:sz w:val="24"/>
          <w:szCs w:val="24"/>
          <w:lang w:eastAsia="ru-RU"/>
        </w:rPr>
        <w:br/>
      </w:r>
      <w:r w:rsidRPr="009F525A">
        <w:rPr>
          <w:rFonts w:ascii="Times New Roman" w:eastAsia="Times New Roman" w:hAnsi="Times New Roman" w:cs="Times New Roman"/>
          <w:b/>
          <w:sz w:val="24"/>
          <w:szCs w:val="24"/>
          <w:lang w:eastAsia="ru-RU"/>
        </w:rPr>
        <w:t>по травмирующим факторам</w:t>
      </w:r>
      <w:r w:rsidRPr="009F525A">
        <w:rPr>
          <w:rFonts w:ascii="Times New Roman" w:eastAsia="Calibri" w:hAnsi="Times New Roman" w:cs="Times New Roman"/>
          <w:b/>
          <w:sz w:val="24"/>
          <w:szCs w:val="24"/>
        </w:rPr>
        <w:t xml:space="preserve"> </w:t>
      </w:r>
    </w:p>
    <w:p w:rsidR="009F525A" w:rsidRPr="009F525A" w:rsidRDefault="009F525A" w:rsidP="009F525A">
      <w:pPr>
        <w:spacing w:after="12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за 6 месяцев 2017 и 2018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1599"/>
        <w:gridCol w:w="822"/>
        <w:gridCol w:w="1599"/>
        <w:gridCol w:w="887"/>
        <w:gridCol w:w="734"/>
      </w:tblGrid>
      <w:tr w:rsidR="009F525A" w:rsidRPr="009F525A" w:rsidTr="009F525A">
        <w:trPr>
          <w:cantSplit/>
        </w:trPr>
        <w:tc>
          <w:tcPr>
            <w:tcW w:w="4132" w:type="dxa"/>
            <w:vMerge w:val="restart"/>
          </w:tcPr>
          <w:p w:rsidR="009F525A" w:rsidRPr="009F525A" w:rsidRDefault="009F525A" w:rsidP="009F525A">
            <w:pPr>
              <w:spacing w:after="0" w:line="360" w:lineRule="auto"/>
              <w:ind w:firstLine="709"/>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Травмирующие факторы</w:t>
            </w:r>
          </w:p>
        </w:tc>
        <w:tc>
          <w:tcPr>
            <w:tcW w:w="5757" w:type="dxa"/>
            <w:gridSpan w:val="5"/>
          </w:tcPr>
          <w:p w:rsidR="009F525A" w:rsidRPr="009F525A" w:rsidRDefault="009F525A" w:rsidP="009F525A">
            <w:pPr>
              <w:spacing w:after="0" w:line="240" w:lineRule="auto"/>
              <w:ind w:firstLine="34"/>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 xml:space="preserve">Количество несчастных случаев </w:t>
            </w:r>
            <w:r w:rsidRPr="009F525A">
              <w:rPr>
                <w:rFonts w:ascii="Times New Roman" w:eastAsia="Times New Roman" w:hAnsi="Times New Roman" w:cs="Times New Roman"/>
                <w:sz w:val="24"/>
                <w:szCs w:val="24"/>
                <w:lang w:eastAsia="ru-RU"/>
              </w:rPr>
              <w:br/>
              <w:t>со смертельным исходом</w:t>
            </w:r>
          </w:p>
        </w:tc>
      </w:tr>
      <w:tr w:rsidR="009F525A" w:rsidRPr="009F525A" w:rsidTr="009F525A">
        <w:trPr>
          <w:trHeight w:val="435"/>
        </w:trPr>
        <w:tc>
          <w:tcPr>
            <w:tcW w:w="4132" w:type="dxa"/>
            <w:vMerge/>
          </w:tcPr>
          <w:p w:rsidR="009F525A" w:rsidRPr="009F525A" w:rsidRDefault="009F525A" w:rsidP="009F525A">
            <w:pPr>
              <w:spacing w:after="0" w:line="360" w:lineRule="auto"/>
              <w:ind w:firstLine="709"/>
              <w:jc w:val="both"/>
              <w:rPr>
                <w:rFonts w:ascii="Times New Roman" w:eastAsia="Times New Roman" w:hAnsi="Times New Roman" w:cs="Times New Roman"/>
                <w:sz w:val="24"/>
                <w:szCs w:val="24"/>
                <w:lang w:eastAsia="ru-RU"/>
              </w:rPr>
            </w:pPr>
          </w:p>
        </w:tc>
        <w:tc>
          <w:tcPr>
            <w:tcW w:w="2464" w:type="dxa"/>
            <w:gridSpan w:val="2"/>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9 мес. 2017 г.</w:t>
            </w:r>
          </w:p>
        </w:tc>
        <w:tc>
          <w:tcPr>
            <w:tcW w:w="2535" w:type="dxa"/>
            <w:gridSpan w:val="2"/>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9 мес. 2018 г.</w:t>
            </w:r>
          </w:p>
        </w:tc>
        <w:tc>
          <w:tcPr>
            <w:tcW w:w="758" w:type="dxa"/>
            <w:vMerge w:val="restart"/>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 xml:space="preserve">   +/-</w:t>
            </w:r>
          </w:p>
        </w:tc>
      </w:tr>
      <w:tr w:rsidR="009F525A" w:rsidRPr="009F525A" w:rsidTr="009F525A">
        <w:trPr>
          <w:trHeight w:val="331"/>
        </w:trPr>
        <w:tc>
          <w:tcPr>
            <w:tcW w:w="4132" w:type="dxa"/>
            <w:vMerge/>
          </w:tcPr>
          <w:p w:rsidR="009F525A" w:rsidRPr="009F525A" w:rsidRDefault="009F525A" w:rsidP="009F525A">
            <w:pPr>
              <w:spacing w:after="0" w:line="360" w:lineRule="auto"/>
              <w:ind w:firstLine="709"/>
              <w:jc w:val="both"/>
              <w:rPr>
                <w:rFonts w:ascii="Times New Roman" w:eastAsia="Times New Roman" w:hAnsi="Times New Roman" w:cs="Times New Roman"/>
                <w:sz w:val="24"/>
                <w:szCs w:val="24"/>
                <w:lang w:eastAsia="ru-RU"/>
              </w:rPr>
            </w:pPr>
          </w:p>
        </w:tc>
        <w:tc>
          <w:tcPr>
            <w:tcW w:w="1617" w:type="dxa"/>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Количество</w:t>
            </w:r>
          </w:p>
        </w:tc>
        <w:tc>
          <w:tcPr>
            <w:tcW w:w="847" w:type="dxa"/>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w:t>
            </w:r>
          </w:p>
        </w:tc>
        <w:tc>
          <w:tcPr>
            <w:tcW w:w="1617" w:type="dxa"/>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Количество</w:t>
            </w:r>
          </w:p>
        </w:tc>
        <w:tc>
          <w:tcPr>
            <w:tcW w:w="918" w:type="dxa"/>
            <w:vAlign w:val="center"/>
          </w:tcPr>
          <w:p w:rsidR="009F525A" w:rsidRPr="009F525A" w:rsidRDefault="009F525A" w:rsidP="009F525A">
            <w:pPr>
              <w:spacing w:after="0" w:line="360" w:lineRule="auto"/>
              <w:jc w:val="both"/>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w:t>
            </w:r>
          </w:p>
        </w:tc>
        <w:tc>
          <w:tcPr>
            <w:tcW w:w="758" w:type="dxa"/>
            <w:vMerge/>
            <w:vAlign w:val="center"/>
          </w:tcPr>
          <w:p w:rsidR="009F525A" w:rsidRPr="009F525A" w:rsidRDefault="009F525A" w:rsidP="009F525A">
            <w:pPr>
              <w:spacing w:after="0" w:line="360" w:lineRule="auto"/>
              <w:ind w:firstLine="709"/>
              <w:jc w:val="both"/>
              <w:rPr>
                <w:rFonts w:ascii="Times New Roman" w:eastAsia="Times New Roman" w:hAnsi="Times New Roman" w:cs="Times New Roman"/>
                <w:sz w:val="24"/>
                <w:szCs w:val="24"/>
                <w:lang w:eastAsia="ru-RU"/>
              </w:rPr>
            </w:pPr>
          </w:p>
        </w:tc>
      </w:tr>
      <w:tr w:rsidR="009F525A" w:rsidRPr="009F525A" w:rsidTr="009F525A">
        <w:trPr>
          <w:trHeight w:val="382"/>
        </w:trPr>
        <w:tc>
          <w:tcPr>
            <w:tcW w:w="4132" w:type="dxa"/>
          </w:tcPr>
          <w:p w:rsidR="009F525A" w:rsidRPr="009F525A" w:rsidRDefault="009F525A" w:rsidP="00682C53">
            <w:pPr>
              <w:spacing w:after="0" w:line="240" w:lineRule="auto"/>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 xml:space="preserve">Термическое воздействие </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w:t>
            </w:r>
          </w:p>
        </w:tc>
        <w:tc>
          <w:tcPr>
            <w:tcW w:w="84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40</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w:t>
            </w:r>
          </w:p>
        </w:tc>
        <w:tc>
          <w:tcPr>
            <w:tcW w:w="918"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28</w:t>
            </w:r>
          </w:p>
        </w:tc>
        <w:tc>
          <w:tcPr>
            <w:tcW w:w="758"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0</w:t>
            </w:r>
          </w:p>
        </w:tc>
      </w:tr>
      <w:tr w:rsidR="009F525A" w:rsidRPr="009F525A" w:rsidTr="009F525A">
        <w:trPr>
          <w:trHeight w:val="431"/>
        </w:trPr>
        <w:tc>
          <w:tcPr>
            <w:tcW w:w="4132" w:type="dxa"/>
          </w:tcPr>
          <w:p w:rsidR="009F525A" w:rsidRPr="009F525A" w:rsidRDefault="009F525A" w:rsidP="00682C53">
            <w:pPr>
              <w:spacing w:after="0" w:line="240" w:lineRule="auto"/>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Падение с высоты</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1</w:t>
            </w:r>
          </w:p>
        </w:tc>
        <w:tc>
          <w:tcPr>
            <w:tcW w:w="84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20</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918"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758"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w:t>
            </w:r>
          </w:p>
        </w:tc>
      </w:tr>
      <w:tr w:rsidR="009F525A" w:rsidRPr="009F525A" w:rsidTr="009F525A">
        <w:tc>
          <w:tcPr>
            <w:tcW w:w="4132" w:type="dxa"/>
          </w:tcPr>
          <w:p w:rsidR="009F525A" w:rsidRPr="009F525A" w:rsidRDefault="009F525A" w:rsidP="00682C53">
            <w:pPr>
              <w:spacing w:after="0" w:line="240" w:lineRule="auto"/>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Токсичные вещества</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84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0</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w:t>
            </w:r>
          </w:p>
        </w:tc>
        <w:tc>
          <w:tcPr>
            <w:tcW w:w="918"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28</w:t>
            </w:r>
          </w:p>
        </w:tc>
        <w:tc>
          <w:tcPr>
            <w:tcW w:w="758"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+2</w:t>
            </w:r>
          </w:p>
        </w:tc>
      </w:tr>
      <w:tr w:rsidR="009F525A" w:rsidRPr="009F525A" w:rsidTr="009F525A">
        <w:tc>
          <w:tcPr>
            <w:tcW w:w="4132" w:type="dxa"/>
          </w:tcPr>
          <w:p w:rsidR="009F525A" w:rsidRPr="009F525A" w:rsidRDefault="009F525A" w:rsidP="00682C53">
            <w:pPr>
              <w:spacing w:after="0" w:line="240" w:lineRule="auto"/>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Разрушенные технические устройства</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2</w:t>
            </w:r>
          </w:p>
        </w:tc>
        <w:tc>
          <w:tcPr>
            <w:tcW w:w="84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40</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3</w:t>
            </w:r>
          </w:p>
        </w:tc>
        <w:tc>
          <w:tcPr>
            <w:tcW w:w="918" w:type="dxa"/>
            <w:vAlign w:val="center"/>
          </w:tcPr>
          <w:p w:rsidR="009F525A" w:rsidRPr="009F525A" w:rsidRDefault="009F525A" w:rsidP="009F525A">
            <w:pPr>
              <w:spacing w:after="0" w:line="240" w:lineRule="auto"/>
              <w:jc w:val="center"/>
              <w:rPr>
                <w:rFonts w:ascii="Times New Roman" w:eastAsia="Times New Roman" w:hAnsi="Times New Roman" w:cs="Times New Roman"/>
                <w:sz w:val="24"/>
                <w:szCs w:val="24"/>
                <w:lang w:eastAsia="ru-RU"/>
              </w:rPr>
            </w:pPr>
            <w:r w:rsidRPr="009F525A">
              <w:rPr>
                <w:rFonts w:ascii="Times New Roman" w:eastAsia="Times New Roman" w:hAnsi="Times New Roman" w:cs="Times New Roman"/>
                <w:sz w:val="24"/>
                <w:szCs w:val="24"/>
                <w:lang w:eastAsia="ru-RU"/>
              </w:rPr>
              <w:t>44</w:t>
            </w:r>
          </w:p>
        </w:tc>
        <w:tc>
          <w:tcPr>
            <w:tcW w:w="758"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w:t>
            </w:r>
          </w:p>
        </w:tc>
      </w:tr>
      <w:tr w:rsidR="009F525A" w:rsidRPr="009F525A" w:rsidTr="009F525A">
        <w:tc>
          <w:tcPr>
            <w:tcW w:w="4132" w:type="dxa"/>
          </w:tcPr>
          <w:p w:rsidR="009F525A" w:rsidRPr="009F525A" w:rsidRDefault="009F525A" w:rsidP="00682C53">
            <w:pPr>
              <w:spacing w:after="0" w:line="360" w:lineRule="auto"/>
              <w:ind w:firstLine="142"/>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Всего</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5</w:t>
            </w:r>
          </w:p>
        </w:tc>
        <w:tc>
          <w:tcPr>
            <w:tcW w:w="847"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100</w:t>
            </w:r>
          </w:p>
        </w:tc>
        <w:tc>
          <w:tcPr>
            <w:tcW w:w="1617"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7</w:t>
            </w:r>
          </w:p>
        </w:tc>
        <w:tc>
          <w:tcPr>
            <w:tcW w:w="918"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100</w:t>
            </w:r>
          </w:p>
        </w:tc>
        <w:tc>
          <w:tcPr>
            <w:tcW w:w="758" w:type="dxa"/>
            <w:vAlign w:val="center"/>
          </w:tcPr>
          <w:p w:rsidR="009F525A" w:rsidRPr="009F525A" w:rsidRDefault="009F525A" w:rsidP="009F525A">
            <w:pPr>
              <w:spacing w:after="0" w:line="240" w:lineRule="auto"/>
              <w:jc w:val="center"/>
              <w:rPr>
                <w:rFonts w:ascii="Times New Roman" w:eastAsia="Times New Roman" w:hAnsi="Times New Roman" w:cs="Times New Roman"/>
                <w:b/>
                <w:sz w:val="24"/>
                <w:szCs w:val="24"/>
                <w:lang w:eastAsia="ru-RU"/>
              </w:rPr>
            </w:pPr>
            <w:r w:rsidRPr="009F525A">
              <w:rPr>
                <w:rFonts w:ascii="Times New Roman" w:eastAsia="Times New Roman" w:hAnsi="Times New Roman" w:cs="Times New Roman"/>
                <w:b/>
                <w:sz w:val="24"/>
                <w:szCs w:val="24"/>
                <w:lang w:eastAsia="ru-RU"/>
              </w:rPr>
              <w:t>+2</w:t>
            </w:r>
          </w:p>
        </w:tc>
      </w:tr>
    </w:tbl>
    <w:p w:rsidR="009F525A" w:rsidRPr="009F525A" w:rsidRDefault="009F525A" w:rsidP="009F525A">
      <w:pPr>
        <w:spacing w:after="0" w:line="312" w:lineRule="auto"/>
        <w:ind w:firstLine="709"/>
        <w:jc w:val="both"/>
        <w:rPr>
          <w:rFonts w:ascii="Times New Roman" w:eastAsia="Calibri" w:hAnsi="Times New Roman" w:cs="Times New Roman"/>
          <w:sz w:val="28"/>
          <w:szCs w:val="28"/>
        </w:rPr>
      </w:pP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 xml:space="preserve">За 9 месяцев 2018 года аварии произошли на объектах нефтегазодобывающей промышленности, поднадзорных Средне-Поволжскому </w:t>
      </w:r>
      <w:r w:rsidRPr="009F525A">
        <w:rPr>
          <w:rFonts w:ascii="Times New Roman" w:eastAsia="Times New Roman" w:hAnsi="Times New Roman" w:cs="Times New Roman"/>
          <w:color w:val="000000"/>
          <w:sz w:val="28"/>
          <w:szCs w:val="28"/>
          <w:lang w:eastAsia="ru-RU"/>
        </w:rPr>
        <w:br/>
        <w:t xml:space="preserve">и Северо-Уральскому управлениям Ростехнадзора (по 2 аварии), Приволжскому </w:t>
      </w:r>
      <w:r w:rsidRPr="009F525A">
        <w:rPr>
          <w:rFonts w:ascii="Times New Roman" w:eastAsia="Times New Roman" w:hAnsi="Times New Roman" w:cs="Times New Roman"/>
          <w:color w:val="000000"/>
          <w:sz w:val="28"/>
          <w:szCs w:val="28"/>
          <w:lang w:eastAsia="ru-RU"/>
        </w:rPr>
        <w:br/>
        <w:t xml:space="preserve">и </w:t>
      </w:r>
      <w:proofErr w:type="gramStart"/>
      <w:r w:rsidRPr="009F525A">
        <w:rPr>
          <w:rFonts w:ascii="Times New Roman" w:eastAsia="Times New Roman" w:hAnsi="Times New Roman" w:cs="Times New Roman"/>
          <w:color w:val="000000"/>
          <w:sz w:val="28"/>
          <w:szCs w:val="28"/>
          <w:lang w:eastAsia="ru-RU"/>
        </w:rPr>
        <w:t>Западно-Уральскому</w:t>
      </w:r>
      <w:proofErr w:type="gramEnd"/>
      <w:r w:rsidRPr="009F525A">
        <w:rPr>
          <w:rFonts w:ascii="Times New Roman" w:eastAsia="Times New Roman" w:hAnsi="Times New Roman" w:cs="Times New Roman"/>
          <w:color w:val="000000"/>
          <w:sz w:val="28"/>
          <w:szCs w:val="28"/>
          <w:lang w:eastAsia="ru-RU"/>
        </w:rPr>
        <w:t xml:space="preserve"> управлениям Ростехнадзора (по 1 аварии).</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Групповые несчастные случаи со смертельным исходом (2 случая) произошли в результате аварий, произошедших на опасных производственных объектах, поднадзорных Средне-Поволжскому и Приволжск</w:t>
      </w:r>
      <w:r w:rsidR="003317DF">
        <w:rPr>
          <w:rFonts w:ascii="Times New Roman" w:eastAsia="Times New Roman" w:hAnsi="Times New Roman" w:cs="Times New Roman"/>
          <w:color w:val="000000"/>
          <w:sz w:val="28"/>
          <w:szCs w:val="28"/>
          <w:lang w:eastAsia="ru-RU"/>
        </w:rPr>
        <w:t>ому</w:t>
      </w:r>
      <w:r w:rsidRPr="009F525A">
        <w:rPr>
          <w:rFonts w:ascii="Times New Roman" w:eastAsia="Times New Roman" w:hAnsi="Times New Roman" w:cs="Times New Roman"/>
          <w:color w:val="000000"/>
          <w:sz w:val="28"/>
          <w:szCs w:val="28"/>
          <w:lang w:eastAsia="ru-RU"/>
        </w:rPr>
        <w:t xml:space="preserve"> управлениям Ростехнадзора.</w:t>
      </w:r>
    </w:p>
    <w:p w:rsidR="009F525A" w:rsidRPr="009F525A" w:rsidRDefault="009F525A" w:rsidP="008179F5">
      <w:pPr>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 xml:space="preserve">Анализ результатов технических расследований аварий </w:t>
      </w:r>
      <w:proofErr w:type="gramStart"/>
      <w:r w:rsidRPr="009F525A">
        <w:rPr>
          <w:rFonts w:ascii="Times New Roman" w:eastAsia="Times New Roman" w:hAnsi="Times New Roman" w:cs="Times New Roman"/>
          <w:color w:val="000000"/>
          <w:sz w:val="28"/>
          <w:szCs w:val="28"/>
          <w:lang w:eastAsia="ru-RU"/>
        </w:rPr>
        <w:t>показывает,</w:t>
      </w:r>
      <w:r w:rsidRPr="009F525A">
        <w:rPr>
          <w:rFonts w:ascii="Times New Roman" w:eastAsia="Times New Roman" w:hAnsi="Times New Roman" w:cs="Times New Roman"/>
          <w:color w:val="000000"/>
          <w:sz w:val="28"/>
          <w:szCs w:val="28"/>
          <w:lang w:eastAsia="ru-RU"/>
        </w:rPr>
        <w:br/>
        <w:t>что</w:t>
      </w:r>
      <w:proofErr w:type="gramEnd"/>
      <w:r w:rsidRPr="009F525A">
        <w:rPr>
          <w:rFonts w:ascii="Times New Roman" w:eastAsia="Times New Roman" w:hAnsi="Times New Roman" w:cs="Times New Roman"/>
          <w:color w:val="000000"/>
          <w:sz w:val="28"/>
          <w:szCs w:val="28"/>
          <w:lang w:eastAsia="ru-RU"/>
        </w:rPr>
        <w:t xml:space="preserve"> основными причинами возникновения аварий явились:</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5A">
        <w:rPr>
          <w:rFonts w:ascii="Times New Roman" w:eastAsia="Times New Roman" w:hAnsi="Times New Roman" w:cs="Times New Roman"/>
          <w:sz w:val="28"/>
          <w:szCs w:val="28"/>
          <w:lang w:eastAsia="ru-RU"/>
        </w:rPr>
        <w:t xml:space="preserve">внутренние опасные факторы, связанные с разгерметизацией </w:t>
      </w:r>
      <w:r w:rsidRPr="009F525A">
        <w:rPr>
          <w:rFonts w:ascii="Times New Roman" w:eastAsia="Times New Roman" w:hAnsi="Times New Roman" w:cs="Times New Roman"/>
          <w:sz w:val="28"/>
          <w:szCs w:val="28"/>
          <w:lang w:eastAsia="ru-RU"/>
        </w:rPr>
        <w:br/>
        <w:t>и разрушением технических устройств</w:t>
      </w:r>
      <w:r w:rsidR="00CA5755">
        <w:rPr>
          <w:rFonts w:ascii="Times New Roman" w:eastAsia="Times New Roman" w:hAnsi="Times New Roman" w:cs="Times New Roman"/>
          <w:sz w:val="28"/>
          <w:szCs w:val="28"/>
          <w:lang w:eastAsia="ru-RU"/>
        </w:rPr>
        <w:t>,</w:t>
      </w:r>
      <w:r w:rsidRPr="009F525A">
        <w:rPr>
          <w:rFonts w:ascii="Times New Roman" w:eastAsia="Times New Roman" w:hAnsi="Times New Roman" w:cs="Times New Roman"/>
          <w:sz w:val="28"/>
          <w:szCs w:val="28"/>
          <w:lang w:eastAsia="ru-RU"/>
        </w:rPr>
        <w:t xml:space="preserve"> – 1 случай;</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5A">
        <w:rPr>
          <w:rFonts w:ascii="Times New Roman" w:eastAsia="Times New Roman" w:hAnsi="Times New Roman" w:cs="Times New Roman"/>
          <w:sz w:val="28"/>
          <w:szCs w:val="28"/>
          <w:lang w:eastAsia="ru-RU"/>
        </w:rPr>
        <w:t xml:space="preserve">ошибки персонала, связанные с нарушением требований организации </w:t>
      </w:r>
      <w:r w:rsidRPr="009F525A">
        <w:rPr>
          <w:rFonts w:ascii="Times New Roman" w:eastAsia="Times New Roman" w:hAnsi="Times New Roman" w:cs="Times New Roman"/>
          <w:sz w:val="28"/>
          <w:szCs w:val="28"/>
          <w:lang w:eastAsia="ru-RU"/>
        </w:rPr>
        <w:br/>
        <w:t>и производства газоопасных, огневых и ремонтных видов работ, а также организации работ по обслуживанию оборудования</w:t>
      </w:r>
      <w:r w:rsidR="00CA5755">
        <w:rPr>
          <w:rFonts w:ascii="Times New Roman" w:eastAsia="Times New Roman" w:hAnsi="Times New Roman" w:cs="Times New Roman"/>
          <w:sz w:val="28"/>
          <w:szCs w:val="28"/>
          <w:lang w:eastAsia="ru-RU"/>
        </w:rPr>
        <w:t>,</w:t>
      </w:r>
      <w:r w:rsidRPr="009F525A">
        <w:rPr>
          <w:rFonts w:ascii="Times New Roman" w:eastAsia="Times New Roman" w:hAnsi="Times New Roman" w:cs="Times New Roman"/>
          <w:sz w:val="28"/>
          <w:szCs w:val="28"/>
          <w:lang w:eastAsia="ru-RU"/>
        </w:rPr>
        <w:t xml:space="preserve"> – 5 случаев.</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5A">
        <w:rPr>
          <w:rFonts w:ascii="Times New Roman" w:eastAsia="Times New Roman" w:hAnsi="Times New Roman" w:cs="Times New Roman"/>
          <w:sz w:val="28"/>
          <w:szCs w:val="28"/>
          <w:lang w:eastAsia="ru-RU"/>
        </w:rPr>
        <w:t>Авария, причиной которой явились внутренние опасные факторы, связанные с разгерметизацией и разрушением технических устройств, произошла в ООО «</w:t>
      </w:r>
      <w:proofErr w:type="spellStart"/>
      <w:r w:rsidRPr="009F525A">
        <w:rPr>
          <w:rFonts w:ascii="Times New Roman" w:eastAsia="Times New Roman" w:hAnsi="Times New Roman" w:cs="Times New Roman"/>
          <w:sz w:val="28"/>
          <w:szCs w:val="28"/>
          <w:lang w:eastAsia="ru-RU"/>
        </w:rPr>
        <w:t>Башнефть</w:t>
      </w:r>
      <w:proofErr w:type="spellEnd"/>
      <w:r w:rsidRPr="009F525A">
        <w:rPr>
          <w:rFonts w:ascii="Times New Roman" w:eastAsia="Times New Roman" w:hAnsi="Times New Roman" w:cs="Times New Roman"/>
          <w:sz w:val="28"/>
          <w:szCs w:val="28"/>
          <w:lang w:eastAsia="ru-RU"/>
        </w:rPr>
        <w:t>-Добыча».</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5A">
        <w:rPr>
          <w:rFonts w:ascii="Times New Roman" w:eastAsia="Times New Roman" w:hAnsi="Times New Roman" w:cs="Times New Roman"/>
          <w:sz w:val="28"/>
          <w:szCs w:val="28"/>
          <w:lang w:eastAsia="ru-RU"/>
        </w:rPr>
        <w:t>Аварии, причиной которых явились ошибки персонала, связанные</w:t>
      </w:r>
      <w:r w:rsidRPr="009F525A">
        <w:rPr>
          <w:rFonts w:ascii="Times New Roman" w:eastAsia="Times New Roman" w:hAnsi="Times New Roman" w:cs="Times New Roman"/>
          <w:sz w:val="28"/>
          <w:szCs w:val="28"/>
          <w:lang w:eastAsia="ru-RU"/>
        </w:rPr>
        <w:br/>
        <w:t xml:space="preserve"> с нарушением требований организации и производства газоопасных, огневых </w:t>
      </w:r>
      <w:r w:rsidRPr="009F525A">
        <w:rPr>
          <w:rFonts w:ascii="Times New Roman" w:eastAsia="Times New Roman" w:hAnsi="Times New Roman" w:cs="Times New Roman"/>
          <w:sz w:val="28"/>
          <w:szCs w:val="28"/>
          <w:lang w:eastAsia="ru-RU"/>
        </w:rPr>
        <w:br/>
        <w:t>и ремонтных видов работ, а также организации работ по обслуживанию оборудования произошли в ООО «</w:t>
      </w:r>
      <w:proofErr w:type="spellStart"/>
      <w:r w:rsidRPr="009F525A">
        <w:rPr>
          <w:rFonts w:ascii="Times New Roman" w:eastAsia="Times New Roman" w:hAnsi="Times New Roman" w:cs="Times New Roman"/>
          <w:sz w:val="28"/>
          <w:szCs w:val="28"/>
          <w:lang w:eastAsia="ru-RU"/>
        </w:rPr>
        <w:t>Ульяновскнефтегаз</w:t>
      </w:r>
      <w:proofErr w:type="spellEnd"/>
      <w:r w:rsidRPr="009F525A">
        <w:rPr>
          <w:rFonts w:ascii="Times New Roman" w:eastAsia="Times New Roman" w:hAnsi="Times New Roman" w:cs="Times New Roman"/>
          <w:sz w:val="28"/>
          <w:szCs w:val="28"/>
          <w:lang w:eastAsia="ru-RU"/>
        </w:rPr>
        <w:t xml:space="preserve">», </w:t>
      </w:r>
      <w:r w:rsidR="003317DF">
        <w:rPr>
          <w:rFonts w:ascii="Times New Roman" w:eastAsia="Times New Roman" w:hAnsi="Times New Roman" w:cs="Times New Roman"/>
          <w:sz w:val="28"/>
          <w:szCs w:val="28"/>
          <w:lang w:eastAsia="ru-RU"/>
        </w:rPr>
        <w:t xml:space="preserve">в </w:t>
      </w:r>
      <w:r w:rsidRPr="009F525A">
        <w:rPr>
          <w:rFonts w:ascii="Times New Roman" w:eastAsia="Times New Roman" w:hAnsi="Times New Roman" w:cs="Times New Roman"/>
          <w:sz w:val="28"/>
          <w:szCs w:val="28"/>
          <w:lang w:eastAsia="ru-RU"/>
        </w:rPr>
        <w:t>ООО «</w:t>
      </w:r>
      <w:proofErr w:type="spellStart"/>
      <w:r w:rsidRPr="009F525A">
        <w:rPr>
          <w:rFonts w:ascii="Times New Roman" w:eastAsia="Times New Roman" w:hAnsi="Times New Roman" w:cs="Times New Roman"/>
          <w:sz w:val="28"/>
          <w:szCs w:val="28"/>
          <w:lang w:eastAsia="ru-RU"/>
        </w:rPr>
        <w:t>Кынско</w:t>
      </w:r>
      <w:proofErr w:type="spellEnd"/>
      <w:r w:rsidRPr="009F525A">
        <w:rPr>
          <w:rFonts w:ascii="Times New Roman" w:eastAsia="Times New Roman" w:hAnsi="Times New Roman" w:cs="Times New Roman"/>
          <w:sz w:val="28"/>
          <w:szCs w:val="28"/>
          <w:lang w:eastAsia="ru-RU"/>
        </w:rPr>
        <w:t xml:space="preserve"> </w:t>
      </w:r>
      <w:proofErr w:type="spellStart"/>
      <w:r w:rsidRPr="009F525A">
        <w:rPr>
          <w:rFonts w:ascii="Times New Roman" w:eastAsia="Times New Roman" w:hAnsi="Times New Roman" w:cs="Times New Roman"/>
          <w:sz w:val="28"/>
          <w:szCs w:val="28"/>
          <w:lang w:eastAsia="ru-RU"/>
        </w:rPr>
        <w:t>Часельское</w:t>
      </w:r>
      <w:proofErr w:type="spellEnd"/>
      <w:r w:rsidRPr="009F525A">
        <w:rPr>
          <w:rFonts w:ascii="Times New Roman" w:eastAsia="Times New Roman" w:hAnsi="Times New Roman" w:cs="Times New Roman"/>
          <w:sz w:val="28"/>
          <w:szCs w:val="28"/>
          <w:lang w:eastAsia="ru-RU"/>
        </w:rPr>
        <w:t xml:space="preserve"> </w:t>
      </w:r>
      <w:proofErr w:type="spellStart"/>
      <w:r w:rsidRPr="009F525A">
        <w:rPr>
          <w:rFonts w:ascii="Times New Roman" w:eastAsia="Times New Roman" w:hAnsi="Times New Roman" w:cs="Times New Roman"/>
          <w:sz w:val="28"/>
          <w:szCs w:val="28"/>
          <w:lang w:eastAsia="ru-RU"/>
        </w:rPr>
        <w:t>нефтегаз</w:t>
      </w:r>
      <w:proofErr w:type="spellEnd"/>
      <w:r w:rsidRPr="009F525A">
        <w:rPr>
          <w:rFonts w:ascii="Times New Roman" w:eastAsia="Times New Roman" w:hAnsi="Times New Roman" w:cs="Times New Roman"/>
          <w:sz w:val="28"/>
          <w:szCs w:val="28"/>
          <w:lang w:eastAsia="ru-RU"/>
        </w:rPr>
        <w:t xml:space="preserve">», </w:t>
      </w:r>
      <w:r w:rsidR="003317DF">
        <w:rPr>
          <w:rFonts w:ascii="Times New Roman" w:eastAsia="Times New Roman" w:hAnsi="Times New Roman" w:cs="Times New Roman"/>
          <w:sz w:val="28"/>
          <w:szCs w:val="28"/>
          <w:lang w:eastAsia="ru-RU"/>
        </w:rPr>
        <w:t xml:space="preserve">в </w:t>
      </w:r>
      <w:r w:rsidRPr="009F525A">
        <w:rPr>
          <w:rFonts w:ascii="Times New Roman" w:eastAsia="Times New Roman" w:hAnsi="Times New Roman" w:cs="Times New Roman"/>
          <w:sz w:val="28"/>
          <w:szCs w:val="28"/>
          <w:lang w:eastAsia="ru-RU"/>
        </w:rPr>
        <w:t>АО «</w:t>
      </w:r>
      <w:proofErr w:type="spellStart"/>
      <w:r w:rsidRPr="009F525A">
        <w:rPr>
          <w:rFonts w:ascii="Times New Roman" w:eastAsia="Times New Roman" w:hAnsi="Times New Roman" w:cs="Times New Roman"/>
          <w:sz w:val="28"/>
          <w:szCs w:val="28"/>
          <w:lang w:eastAsia="ru-RU"/>
        </w:rPr>
        <w:t>Самаранефтегаз</w:t>
      </w:r>
      <w:proofErr w:type="spellEnd"/>
      <w:r w:rsidRPr="009F525A">
        <w:rPr>
          <w:rFonts w:ascii="Times New Roman" w:eastAsia="Times New Roman" w:hAnsi="Times New Roman" w:cs="Times New Roman"/>
          <w:sz w:val="28"/>
          <w:szCs w:val="28"/>
          <w:lang w:eastAsia="ru-RU"/>
        </w:rPr>
        <w:t xml:space="preserve">», </w:t>
      </w:r>
      <w:r w:rsidR="003317DF">
        <w:rPr>
          <w:rFonts w:ascii="Times New Roman" w:eastAsia="Times New Roman" w:hAnsi="Times New Roman" w:cs="Times New Roman"/>
          <w:sz w:val="28"/>
          <w:szCs w:val="28"/>
          <w:lang w:eastAsia="ru-RU"/>
        </w:rPr>
        <w:t xml:space="preserve">в </w:t>
      </w:r>
      <w:r w:rsidRPr="009F525A">
        <w:rPr>
          <w:rFonts w:ascii="Times New Roman" w:eastAsia="Times New Roman" w:hAnsi="Times New Roman" w:cs="Times New Roman"/>
          <w:sz w:val="28"/>
          <w:szCs w:val="28"/>
          <w:lang w:eastAsia="ru-RU"/>
        </w:rPr>
        <w:t>ОАО «</w:t>
      </w:r>
      <w:proofErr w:type="spellStart"/>
      <w:r w:rsidRPr="009F525A">
        <w:rPr>
          <w:rFonts w:ascii="Times New Roman" w:eastAsia="Times New Roman" w:hAnsi="Times New Roman" w:cs="Times New Roman"/>
          <w:sz w:val="28"/>
          <w:szCs w:val="28"/>
          <w:lang w:eastAsia="ru-RU"/>
        </w:rPr>
        <w:t>Варьеганнефть</w:t>
      </w:r>
      <w:proofErr w:type="spellEnd"/>
      <w:r w:rsidRPr="009F525A">
        <w:rPr>
          <w:rFonts w:ascii="Times New Roman" w:eastAsia="Times New Roman" w:hAnsi="Times New Roman" w:cs="Times New Roman"/>
          <w:sz w:val="28"/>
          <w:szCs w:val="28"/>
          <w:lang w:eastAsia="ru-RU"/>
        </w:rPr>
        <w:t xml:space="preserve">», </w:t>
      </w:r>
      <w:r w:rsidRPr="009F525A">
        <w:rPr>
          <w:rFonts w:ascii="Times New Roman" w:eastAsia="Times New Roman" w:hAnsi="Times New Roman" w:cs="Times New Roman"/>
          <w:sz w:val="28"/>
          <w:szCs w:val="28"/>
          <w:lang w:eastAsia="ru-RU"/>
        </w:rPr>
        <w:br/>
        <w:t>ПАО «Татнефть».</w:t>
      </w:r>
    </w:p>
    <w:p w:rsidR="000C66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Территориальными органами Ростехнадзора в течение 9 месяцев 2018 года было проведен</w:t>
      </w:r>
      <w:r w:rsidR="003317DF">
        <w:rPr>
          <w:rFonts w:ascii="Times New Roman" w:eastAsia="Times New Roman" w:hAnsi="Times New Roman" w:cs="Times New Roman"/>
          <w:color w:val="000000"/>
          <w:sz w:val="28"/>
          <w:szCs w:val="28"/>
          <w:lang w:eastAsia="ru-RU"/>
        </w:rPr>
        <w:t>а</w:t>
      </w:r>
      <w:r w:rsidRPr="009F525A">
        <w:rPr>
          <w:rFonts w:ascii="Times New Roman" w:eastAsia="Times New Roman" w:hAnsi="Times New Roman" w:cs="Times New Roman"/>
          <w:color w:val="000000"/>
          <w:sz w:val="28"/>
          <w:szCs w:val="28"/>
          <w:lang w:eastAsia="ru-RU"/>
        </w:rPr>
        <w:t xml:space="preserve"> 2941 (за 9 месяцев 2017 года – 4351) провер</w:t>
      </w:r>
      <w:r w:rsidR="000C665A">
        <w:rPr>
          <w:rFonts w:ascii="Times New Roman" w:eastAsia="Times New Roman" w:hAnsi="Times New Roman" w:cs="Times New Roman"/>
          <w:color w:val="000000"/>
          <w:sz w:val="28"/>
          <w:szCs w:val="28"/>
          <w:lang w:eastAsia="ru-RU"/>
        </w:rPr>
        <w:t>ка</w:t>
      </w:r>
      <w:r w:rsidRPr="009F525A">
        <w:rPr>
          <w:rFonts w:ascii="Times New Roman" w:eastAsia="Times New Roman" w:hAnsi="Times New Roman" w:cs="Times New Roman"/>
          <w:color w:val="000000"/>
          <w:sz w:val="28"/>
          <w:szCs w:val="28"/>
          <w:lang w:eastAsia="ru-RU"/>
        </w:rPr>
        <w:t xml:space="preserve"> соблюдения требований промышленной безопасности при эксплуатации опасных производственных объектов, в том числе</w:t>
      </w:r>
      <w:r w:rsidR="003317DF">
        <w:rPr>
          <w:rFonts w:ascii="Times New Roman" w:eastAsia="Times New Roman" w:hAnsi="Times New Roman" w:cs="Times New Roman"/>
          <w:color w:val="000000"/>
          <w:sz w:val="28"/>
          <w:szCs w:val="28"/>
          <w:lang w:eastAsia="ru-RU"/>
        </w:rPr>
        <w:t>:</w:t>
      </w:r>
      <w:r w:rsidRPr="009F525A">
        <w:rPr>
          <w:rFonts w:ascii="Times New Roman" w:eastAsia="Times New Roman" w:hAnsi="Times New Roman" w:cs="Times New Roman"/>
          <w:color w:val="000000"/>
          <w:sz w:val="28"/>
          <w:szCs w:val="28"/>
          <w:lang w:eastAsia="ru-RU"/>
        </w:rPr>
        <w:t xml:space="preserve"> плановых – 203</w:t>
      </w:r>
      <w:r w:rsidR="000C665A">
        <w:rPr>
          <w:rFonts w:ascii="Times New Roman" w:eastAsia="Times New Roman" w:hAnsi="Times New Roman" w:cs="Times New Roman"/>
          <w:color w:val="000000"/>
          <w:sz w:val="28"/>
          <w:szCs w:val="28"/>
          <w:lang w:eastAsia="ru-RU"/>
        </w:rPr>
        <w:t>;</w:t>
      </w:r>
      <w:r w:rsidRPr="009F525A">
        <w:rPr>
          <w:rFonts w:ascii="Times New Roman" w:eastAsia="Times New Roman" w:hAnsi="Times New Roman" w:cs="Times New Roman"/>
          <w:color w:val="000000"/>
          <w:sz w:val="28"/>
          <w:szCs w:val="28"/>
          <w:lang w:eastAsia="ru-RU"/>
        </w:rPr>
        <w:t xml:space="preserve"> внеплановых – 1961</w:t>
      </w:r>
      <w:r w:rsidR="000C665A">
        <w:rPr>
          <w:rFonts w:ascii="Times New Roman" w:eastAsia="Times New Roman" w:hAnsi="Times New Roman" w:cs="Times New Roman"/>
          <w:color w:val="000000"/>
          <w:sz w:val="28"/>
          <w:szCs w:val="28"/>
          <w:lang w:eastAsia="ru-RU"/>
        </w:rPr>
        <w:t>;</w:t>
      </w:r>
      <w:r w:rsidRPr="009F525A">
        <w:rPr>
          <w:rFonts w:ascii="Times New Roman" w:eastAsia="Times New Roman" w:hAnsi="Times New Roman" w:cs="Times New Roman"/>
          <w:color w:val="000000"/>
          <w:sz w:val="28"/>
          <w:szCs w:val="28"/>
          <w:lang w:eastAsia="ru-RU"/>
        </w:rPr>
        <w:t xml:space="preserve"> </w:t>
      </w:r>
      <w:r w:rsidRPr="009F525A">
        <w:rPr>
          <w:rFonts w:ascii="Times New Roman" w:eastAsia="Times New Roman" w:hAnsi="Times New Roman" w:cs="Times New Roman"/>
          <w:color w:val="000000"/>
          <w:sz w:val="28"/>
          <w:szCs w:val="28"/>
          <w:lang w:eastAsia="ru-RU"/>
        </w:rPr>
        <w:br/>
        <w:t>в рамках режима постоянного государственного надзора – 777</w:t>
      </w:r>
      <w:r w:rsidR="000C665A">
        <w:rPr>
          <w:rFonts w:ascii="Times New Roman" w:eastAsia="Times New Roman" w:hAnsi="Times New Roman" w:cs="Times New Roman"/>
          <w:color w:val="000000"/>
          <w:sz w:val="28"/>
          <w:szCs w:val="28"/>
          <w:lang w:eastAsia="ru-RU"/>
        </w:rPr>
        <w:t>.</w:t>
      </w:r>
      <w:r w:rsidRPr="009F525A">
        <w:rPr>
          <w:rFonts w:ascii="Times New Roman" w:eastAsia="Times New Roman" w:hAnsi="Times New Roman" w:cs="Times New Roman"/>
          <w:color w:val="000000"/>
          <w:sz w:val="28"/>
          <w:szCs w:val="28"/>
          <w:lang w:eastAsia="ru-RU"/>
        </w:rPr>
        <w:t xml:space="preserve"> </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lastRenderedPageBreak/>
        <w:t xml:space="preserve">За 9 месяцев 2018 года отмечается существенное снижение количества плановых проверок (на 42%) и увеличение количества внеплановых проверок </w:t>
      </w:r>
      <w:r w:rsidRPr="009F525A">
        <w:rPr>
          <w:rFonts w:ascii="Times New Roman" w:eastAsia="Times New Roman" w:hAnsi="Times New Roman" w:cs="Times New Roman"/>
          <w:color w:val="000000"/>
          <w:sz w:val="28"/>
          <w:szCs w:val="28"/>
          <w:lang w:eastAsia="ru-RU"/>
        </w:rPr>
        <w:br/>
        <w:t>(в 2,6 раза)</w:t>
      </w:r>
      <w:r w:rsidR="000C665A">
        <w:rPr>
          <w:rFonts w:ascii="Times New Roman" w:eastAsia="Times New Roman" w:hAnsi="Times New Roman" w:cs="Times New Roman"/>
          <w:color w:val="000000"/>
          <w:sz w:val="28"/>
          <w:szCs w:val="28"/>
          <w:lang w:eastAsia="ru-RU"/>
        </w:rPr>
        <w:t xml:space="preserve"> по сравнению с аналогичным периодом 2017 года</w:t>
      </w:r>
      <w:r w:rsidRPr="009F525A">
        <w:rPr>
          <w:rFonts w:ascii="Times New Roman" w:eastAsia="Times New Roman" w:hAnsi="Times New Roman" w:cs="Times New Roman"/>
          <w:color w:val="000000"/>
          <w:sz w:val="28"/>
          <w:szCs w:val="28"/>
          <w:lang w:eastAsia="ru-RU"/>
        </w:rPr>
        <w:t xml:space="preserve">. </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По результатам проверок выявлено 9600 нарушений требований промышленной безопасности</w:t>
      </w:r>
      <w:r w:rsidR="000C665A">
        <w:rPr>
          <w:rFonts w:ascii="Times New Roman" w:eastAsia="Times New Roman" w:hAnsi="Times New Roman" w:cs="Times New Roman"/>
          <w:color w:val="000000"/>
          <w:sz w:val="28"/>
          <w:szCs w:val="28"/>
          <w:lang w:eastAsia="ru-RU"/>
        </w:rPr>
        <w:t xml:space="preserve">. </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Основными характерными нарушениями являются:</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 xml:space="preserve">отсутствие документов, подтверждающих право собственности </w:t>
      </w:r>
      <w:r w:rsidR="000C665A">
        <w:rPr>
          <w:rFonts w:ascii="Times New Roman" w:eastAsia="Times New Roman" w:hAnsi="Times New Roman" w:cs="Times New Roman"/>
          <w:color w:val="000000"/>
          <w:sz w:val="28"/>
          <w:szCs w:val="28"/>
          <w:lang w:eastAsia="ru-RU"/>
        </w:rPr>
        <w:br/>
      </w:r>
      <w:r w:rsidRPr="009F525A">
        <w:rPr>
          <w:rFonts w:ascii="Times New Roman" w:eastAsia="Times New Roman" w:hAnsi="Times New Roman" w:cs="Times New Roman"/>
          <w:color w:val="000000"/>
          <w:sz w:val="28"/>
          <w:szCs w:val="28"/>
          <w:lang w:eastAsia="ru-RU"/>
        </w:rPr>
        <w:t>на недвижимость, входящую в состав опасных производственных объектов предприятий;</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отсутствие аттестации в области промышленной безопасности руководителей и специалистов, осуществляющих деятельность в области промышленной безопасности;</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 xml:space="preserve">проведение реконструкции опасных производственных объектов </w:t>
      </w:r>
      <w:r w:rsidRPr="009F525A">
        <w:rPr>
          <w:rFonts w:ascii="Times New Roman" w:eastAsia="Times New Roman" w:hAnsi="Times New Roman" w:cs="Times New Roman"/>
          <w:color w:val="000000"/>
          <w:sz w:val="28"/>
          <w:szCs w:val="28"/>
          <w:lang w:eastAsia="ru-RU"/>
        </w:rPr>
        <w:br/>
        <w:t>с нарушениями законодательства Российской Федерации о градостроительной деятельности;</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отсутствие учета инцидентов, несвоевременная передача оперативных сообщений об авариях;</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 xml:space="preserve">разработка технологических регламентов </w:t>
      </w:r>
      <w:r w:rsidR="00CA5755">
        <w:rPr>
          <w:rFonts w:ascii="Times New Roman" w:eastAsia="Times New Roman" w:hAnsi="Times New Roman" w:cs="Times New Roman"/>
          <w:color w:val="000000"/>
          <w:sz w:val="28"/>
          <w:szCs w:val="28"/>
          <w:lang w:eastAsia="ru-RU"/>
        </w:rPr>
        <w:t>э</w:t>
      </w:r>
      <w:r w:rsidR="000C665A">
        <w:rPr>
          <w:rFonts w:ascii="Times New Roman" w:eastAsia="Times New Roman" w:hAnsi="Times New Roman" w:cs="Times New Roman"/>
          <w:color w:val="000000"/>
          <w:sz w:val="28"/>
          <w:szCs w:val="28"/>
          <w:lang w:eastAsia="ru-RU"/>
        </w:rPr>
        <w:t xml:space="preserve">ксплуатации </w:t>
      </w:r>
      <w:r w:rsidRPr="009F525A">
        <w:rPr>
          <w:rFonts w:ascii="Times New Roman" w:eastAsia="Times New Roman" w:hAnsi="Times New Roman" w:cs="Times New Roman"/>
          <w:color w:val="000000"/>
          <w:sz w:val="28"/>
          <w:szCs w:val="28"/>
          <w:lang w:eastAsia="ru-RU"/>
        </w:rPr>
        <w:t xml:space="preserve">опасных производственных объектов без учета </w:t>
      </w:r>
      <w:r w:rsidR="003317DF">
        <w:rPr>
          <w:rFonts w:ascii="Times New Roman" w:eastAsia="Times New Roman" w:hAnsi="Times New Roman" w:cs="Times New Roman"/>
          <w:color w:val="000000"/>
          <w:sz w:val="28"/>
          <w:szCs w:val="28"/>
          <w:lang w:eastAsia="ru-RU"/>
        </w:rPr>
        <w:t xml:space="preserve">требований </w:t>
      </w:r>
      <w:r w:rsidRPr="009F525A">
        <w:rPr>
          <w:rFonts w:ascii="Times New Roman" w:eastAsia="Times New Roman" w:hAnsi="Times New Roman" w:cs="Times New Roman"/>
          <w:color w:val="000000"/>
          <w:sz w:val="28"/>
          <w:szCs w:val="28"/>
          <w:lang w:eastAsia="ru-RU"/>
        </w:rPr>
        <w:t xml:space="preserve">проектной документации, </w:t>
      </w:r>
      <w:r w:rsidR="003317DF">
        <w:rPr>
          <w:rFonts w:ascii="Times New Roman" w:eastAsia="Times New Roman" w:hAnsi="Times New Roman" w:cs="Times New Roman"/>
          <w:color w:val="000000"/>
          <w:sz w:val="28"/>
          <w:szCs w:val="28"/>
          <w:lang w:eastAsia="ru-RU"/>
        </w:rPr>
        <w:br/>
      </w:r>
      <w:r w:rsidRPr="009F525A">
        <w:rPr>
          <w:rFonts w:ascii="Times New Roman" w:eastAsia="Times New Roman" w:hAnsi="Times New Roman" w:cs="Times New Roman"/>
          <w:color w:val="000000"/>
          <w:sz w:val="28"/>
          <w:szCs w:val="28"/>
          <w:lang w:eastAsia="ru-RU"/>
        </w:rPr>
        <w:t>а также перечня параметров, определяющих опасность процессов и подлежащих дистанционному контролю</w:t>
      </w:r>
      <w:r w:rsidR="00CA5755">
        <w:rPr>
          <w:rFonts w:ascii="Times New Roman" w:eastAsia="Times New Roman" w:hAnsi="Times New Roman" w:cs="Times New Roman"/>
          <w:color w:val="000000"/>
          <w:sz w:val="28"/>
          <w:szCs w:val="28"/>
          <w:lang w:eastAsia="ru-RU"/>
        </w:rPr>
        <w:t>.</w:t>
      </w:r>
    </w:p>
    <w:p w:rsidR="009F525A" w:rsidRPr="009F525A" w:rsidRDefault="009F525A" w:rsidP="008179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25A">
        <w:rPr>
          <w:rFonts w:ascii="Times New Roman" w:eastAsia="Times New Roman" w:hAnsi="Times New Roman" w:cs="Times New Roman"/>
          <w:color w:val="000000"/>
          <w:sz w:val="28"/>
          <w:szCs w:val="28"/>
          <w:lang w:eastAsia="ru-RU"/>
        </w:rPr>
        <w:t>Количество административных наказаний, наложенных по итогам проверок, составило 853 (за 9 месяцев 2017 года – 1091)</w:t>
      </w:r>
      <w:r w:rsidR="000C665A">
        <w:rPr>
          <w:rFonts w:ascii="Times New Roman" w:eastAsia="Times New Roman" w:hAnsi="Times New Roman" w:cs="Times New Roman"/>
          <w:color w:val="000000"/>
          <w:sz w:val="28"/>
          <w:szCs w:val="28"/>
          <w:lang w:eastAsia="ru-RU"/>
        </w:rPr>
        <w:t>.</w:t>
      </w:r>
      <w:r w:rsidRPr="009F525A">
        <w:rPr>
          <w:rFonts w:ascii="Times New Roman" w:eastAsia="Times New Roman" w:hAnsi="Times New Roman" w:cs="Times New Roman"/>
          <w:color w:val="000000"/>
          <w:sz w:val="28"/>
          <w:szCs w:val="28"/>
          <w:lang w:eastAsia="ru-RU"/>
        </w:rPr>
        <w:t xml:space="preserve"> </w:t>
      </w:r>
      <w:r w:rsidRPr="009F525A">
        <w:rPr>
          <w:rFonts w:ascii="Times New Roman" w:eastAsia="Times New Roman" w:hAnsi="Times New Roman" w:cs="Times New Roman"/>
          <w:color w:val="000000"/>
          <w:sz w:val="28"/>
          <w:szCs w:val="28"/>
          <w:lang w:eastAsia="ru-RU"/>
        </w:rPr>
        <w:br/>
      </w:r>
      <w:r w:rsidR="000C665A">
        <w:rPr>
          <w:rFonts w:ascii="Times New Roman" w:eastAsia="Times New Roman" w:hAnsi="Times New Roman" w:cs="Times New Roman"/>
          <w:color w:val="000000"/>
          <w:sz w:val="28"/>
          <w:szCs w:val="28"/>
          <w:lang w:eastAsia="ru-RU"/>
        </w:rPr>
        <w:t>А</w:t>
      </w:r>
      <w:r w:rsidRPr="009F525A">
        <w:rPr>
          <w:rFonts w:ascii="Times New Roman" w:eastAsia="Times New Roman" w:hAnsi="Times New Roman" w:cs="Times New Roman"/>
          <w:color w:val="000000"/>
          <w:sz w:val="28"/>
          <w:szCs w:val="28"/>
          <w:lang w:eastAsia="ru-RU"/>
        </w:rPr>
        <w:t xml:space="preserve">дминистративная приостановка деятельности </w:t>
      </w:r>
      <w:r w:rsidR="000C665A">
        <w:rPr>
          <w:rFonts w:ascii="Times New Roman" w:eastAsia="Times New Roman" w:hAnsi="Times New Roman" w:cs="Times New Roman"/>
          <w:color w:val="000000"/>
          <w:sz w:val="28"/>
          <w:szCs w:val="28"/>
          <w:lang w:eastAsia="ru-RU"/>
        </w:rPr>
        <w:t xml:space="preserve">применялась </w:t>
      </w:r>
      <w:r w:rsidRPr="009F525A">
        <w:rPr>
          <w:rFonts w:ascii="Times New Roman" w:eastAsia="Times New Roman" w:hAnsi="Times New Roman" w:cs="Times New Roman"/>
          <w:color w:val="000000"/>
          <w:sz w:val="28"/>
          <w:szCs w:val="28"/>
          <w:lang w:eastAsia="ru-RU"/>
        </w:rPr>
        <w:t>2</w:t>
      </w:r>
      <w:r w:rsidR="000C665A">
        <w:rPr>
          <w:rFonts w:ascii="Times New Roman" w:eastAsia="Times New Roman" w:hAnsi="Times New Roman" w:cs="Times New Roman"/>
          <w:color w:val="000000"/>
          <w:sz w:val="28"/>
          <w:szCs w:val="28"/>
          <w:lang w:eastAsia="ru-RU"/>
        </w:rPr>
        <w:t xml:space="preserve"> раза.</w:t>
      </w:r>
      <w:r w:rsidRPr="009F525A">
        <w:rPr>
          <w:rFonts w:ascii="Times New Roman" w:eastAsia="Times New Roman" w:hAnsi="Times New Roman" w:cs="Times New Roman"/>
          <w:color w:val="000000"/>
          <w:sz w:val="28"/>
          <w:szCs w:val="28"/>
          <w:lang w:eastAsia="ru-RU"/>
        </w:rPr>
        <w:t xml:space="preserve"> </w:t>
      </w:r>
      <w:r w:rsidR="00682C53">
        <w:rPr>
          <w:rFonts w:ascii="Times New Roman" w:eastAsia="Times New Roman" w:hAnsi="Times New Roman" w:cs="Times New Roman"/>
          <w:color w:val="000000"/>
          <w:sz w:val="28"/>
          <w:szCs w:val="28"/>
          <w:lang w:eastAsia="ru-RU"/>
        </w:rPr>
        <w:t xml:space="preserve">Всего </w:t>
      </w:r>
      <w:r w:rsidR="00682C53">
        <w:rPr>
          <w:rFonts w:ascii="Times New Roman" w:eastAsia="Times New Roman" w:hAnsi="Times New Roman" w:cs="Times New Roman"/>
          <w:color w:val="000000"/>
          <w:sz w:val="28"/>
          <w:szCs w:val="28"/>
          <w:lang w:eastAsia="ru-RU"/>
        </w:rPr>
        <w:br/>
        <w:t xml:space="preserve">по </w:t>
      </w:r>
      <w:proofErr w:type="spellStart"/>
      <w:r w:rsidR="00682C53">
        <w:rPr>
          <w:rFonts w:ascii="Times New Roman" w:eastAsia="Times New Roman" w:hAnsi="Times New Roman" w:cs="Times New Roman"/>
          <w:color w:val="000000"/>
          <w:sz w:val="28"/>
          <w:szCs w:val="28"/>
          <w:lang w:eastAsia="ru-RU"/>
        </w:rPr>
        <w:t>результатм</w:t>
      </w:r>
      <w:proofErr w:type="spellEnd"/>
      <w:r w:rsidR="00682C53">
        <w:rPr>
          <w:rFonts w:ascii="Times New Roman" w:eastAsia="Times New Roman" w:hAnsi="Times New Roman" w:cs="Times New Roman"/>
          <w:color w:val="000000"/>
          <w:sz w:val="28"/>
          <w:szCs w:val="28"/>
          <w:lang w:eastAsia="ru-RU"/>
        </w:rPr>
        <w:t xml:space="preserve"> проверок наложено </w:t>
      </w:r>
      <w:r w:rsidR="00682C53" w:rsidRPr="009F525A">
        <w:rPr>
          <w:rFonts w:ascii="Times New Roman" w:eastAsia="Times New Roman" w:hAnsi="Times New Roman" w:cs="Times New Roman"/>
          <w:color w:val="000000"/>
          <w:sz w:val="28"/>
          <w:szCs w:val="28"/>
          <w:lang w:eastAsia="ru-RU"/>
        </w:rPr>
        <w:t>838</w:t>
      </w:r>
      <w:r w:rsidR="00682C53">
        <w:rPr>
          <w:rFonts w:ascii="Times New Roman" w:eastAsia="Times New Roman" w:hAnsi="Times New Roman" w:cs="Times New Roman"/>
          <w:color w:val="000000"/>
          <w:sz w:val="28"/>
          <w:szCs w:val="28"/>
          <w:lang w:eastAsia="ru-RU"/>
        </w:rPr>
        <w:t xml:space="preserve"> </w:t>
      </w:r>
      <w:r w:rsidRPr="009F525A">
        <w:rPr>
          <w:rFonts w:ascii="Times New Roman" w:eastAsia="Times New Roman" w:hAnsi="Times New Roman" w:cs="Times New Roman"/>
          <w:color w:val="000000"/>
          <w:sz w:val="28"/>
          <w:szCs w:val="28"/>
          <w:lang w:eastAsia="ru-RU"/>
        </w:rPr>
        <w:t>административных штрафов</w:t>
      </w:r>
      <w:r w:rsidR="00682C53">
        <w:rPr>
          <w:rFonts w:ascii="Times New Roman" w:eastAsia="Times New Roman" w:hAnsi="Times New Roman" w:cs="Times New Roman"/>
          <w:color w:val="000000"/>
          <w:sz w:val="28"/>
          <w:szCs w:val="28"/>
          <w:lang w:eastAsia="ru-RU"/>
        </w:rPr>
        <w:t xml:space="preserve"> на общую сумму </w:t>
      </w:r>
      <w:r w:rsidR="00682C53" w:rsidRPr="009F525A">
        <w:rPr>
          <w:rFonts w:ascii="Times New Roman" w:eastAsia="Times New Roman" w:hAnsi="Times New Roman" w:cs="Times New Roman"/>
          <w:color w:val="000000"/>
          <w:sz w:val="28"/>
          <w:szCs w:val="28"/>
          <w:lang w:eastAsia="ru-RU"/>
        </w:rPr>
        <w:t>66</w:t>
      </w:r>
      <w:r w:rsidR="00CA5755">
        <w:rPr>
          <w:rFonts w:ascii="Times New Roman" w:eastAsia="Times New Roman" w:hAnsi="Times New Roman" w:cs="Times New Roman"/>
          <w:color w:val="000000"/>
          <w:sz w:val="28"/>
          <w:szCs w:val="28"/>
          <w:lang w:eastAsia="ru-RU"/>
        </w:rPr>
        <w:t xml:space="preserve"> </w:t>
      </w:r>
      <w:r w:rsidR="00682C53" w:rsidRPr="009F525A">
        <w:rPr>
          <w:rFonts w:ascii="Times New Roman" w:eastAsia="Times New Roman" w:hAnsi="Times New Roman" w:cs="Times New Roman"/>
          <w:color w:val="000000"/>
          <w:sz w:val="28"/>
          <w:szCs w:val="28"/>
          <w:lang w:eastAsia="ru-RU"/>
        </w:rPr>
        <w:t>098 тыс. рублей</w:t>
      </w:r>
      <w:r w:rsidR="00682C53">
        <w:rPr>
          <w:rFonts w:ascii="Times New Roman" w:eastAsia="Times New Roman" w:hAnsi="Times New Roman" w:cs="Times New Roman"/>
          <w:color w:val="000000"/>
          <w:sz w:val="28"/>
          <w:szCs w:val="28"/>
          <w:lang w:eastAsia="ru-RU"/>
        </w:rPr>
        <w:t>.</w:t>
      </w:r>
    </w:p>
    <w:p w:rsidR="00682C53" w:rsidRPr="003A7F43" w:rsidRDefault="00682C53" w:rsidP="00682C53">
      <w:pPr>
        <w:keepNext/>
        <w:keepLines/>
        <w:spacing w:before="120" w:after="0" w:line="240" w:lineRule="auto"/>
        <w:ind w:firstLine="709"/>
        <w:jc w:val="both"/>
        <w:outlineLvl w:val="2"/>
        <w:rPr>
          <w:rFonts w:ascii="Times New Roman" w:eastAsia="Times New Roman" w:hAnsi="Times New Roman"/>
          <w:b/>
          <w:sz w:val="28"/>
          <w:szCs w:val="28"/>
          <w:lang w:eastAsia="ru-RU"/>
        </w:rPr>
      </w:pPr>
      <w:r w:rsidRPr="003A7F43">
        <w:rPr>
          <w:rFonts w:ascii="Times New Roman" w:eastAsia="Times New Roman" w:hAnsi="Times New Roman"/>
          <w:b/>
          <w:sz w:val="28"/>
          <w:szCs w:val="28"/>
          <w:lang w:eastAsia="ru-RU"/>
        </w:rPr>
        <w:t xml:space="preserve">Федеральный государственный надзор на объектах нефтехимической </w:t>
      </w:r>
      <w:r w:rsidRPr="003A7F43">
        <w:rPr>
          <w:rFonts w:ascii="Times New Roman" w:eastAsia="Times New Roman" w:hAnsi="Times New Roman"/>
          <w:b/>
          <w:sz w:val="28"/>
          <w:szCs w:val="28"/>
          <w:lang w:eastAsia="ru-RU"/>
        </w:rPr>
        <w:br/>
        <w:t>и нефтегазоперерабатывающей промышленности и объектах нефтепродуктообеспечения</w:t>
      </w:r>
    </w:p>
    <w:p w:rsidR="00682C53" w:rsidRPr="00682C53" w:rsidRDefault="00682C53" w:rsidP="008179F5">
      <w:pPr>
        <w:spacing w:after="0" w:line="240" w:lineRule="auto"/>
        <w:ind w:firstLine="709"/>
        <w:jc w:val="both"/>
        <w:rPr>
          <w:rFonts w:ascii="Times New Roman" w:eastAsia="Calibri" w:hAnsi="Times New Roman" w:cs="Times New Roman"/>
          <w:sz w:val="28"/>
          <w:szCs w:val="28"/>
        </w:rPr>
      </w:pPr>
      <w:r w:rsidRPr="00682C53">
        <w:rPr>
          <w:rFonts w:ascii="Times New Roman" w:eastAsia="Calibri" w:hAnsi="Times New Roman" w:cs="Times New Roman"/>
          <w:sz w:val="28"/>
          <w:szCs w:val="28"/>
        </w:rPr>
        <w:t xml:space="preserve">Федеральный государственный надзор в области промышленной безопасности осуществляется в отношении 4625 опасных производственных объектов </w:t>
      </w:r>
      <w:r w:rsidRPr="00682C53">
        <w:rPr>
          <w:rFonts w:ascii="Times New Roman" w:eastAsia="Times New Roman" w:hAnsi="Times New Roman" w:cs="Times New Roman"/>
          <w:sz w:val="28"/>
          <w:szCs w:val="28"/>
          <w:lang w:val="x-none" w:eastAsia="ru-RU"/>
        </w:rPr>
        <w:t>нефтехимическ</w:t>
      </w:r>
      <w:r w:rsidRPr="00682C53">
        <w:rPr>
          <w:rFonts w:ascii="Times New Roman" w:eastAsia="Times New Roman" w:hAnsi="Times New Roman" w:cs="Times New Roman"/>
          <w:sz w:val="28"/>
          <w:szCs w:val="28"/>
          <w:lang w:eastAsia="ru-RU"/>
        </w:rPr>
        <w:t>их</w:t>
      </w:r>
      <w:r w:rsidRPr="00682C53">
        <w:rPr>
          <w:rFonts w:ascii="Times New Roman" w:eastAsia="Times New Roman" w:hAnsi="Times New Roman" w:cs="Times New Roman"/>
          <w:sz w:val="28"/>
          <w:szCs w:val="28"/>
          <w:lang w:val="x-none" w:eastAsia="ru-RU"/>
        </w:rPr>
        <w:t>, нефтегазоперерабатывающ</w:t>
      </w:r>
      <w:r w:rsidRPr="00682C53">
        <w:rPr>
          <w:rFonts w:ascii="Times New Roman" w:eastAsia="Times New Roman" w:hAnsi="Times New Roman" w:cs="Times New Roman"/>
          <w:sz w:val="28"/>
          <w:szCs w:val="28"/>
          <w:lang w:eastAsia="ru-RU"/>
        </w:rPr>
        <w:t>их</w:t>
      </w:r>
      <w:r w:rsidRPr="00682C53">
        <w:rPr>
          <w:rFonts w:ascii="Times New Roman" w:eastAsia="Times New Roman" w:hAnsi="Times New Roman" w:cs="Times New Roman"/>
          <w:sz w:val="28"/>
          <w:szCs w:val="28"/>
          <w:lang w:val="x-none" w:eastAsia="ru-RU"/>
        </w:rPr>
        <w:t xml:space="preserve"> про</w:t>
      </w:r>
      <w:r w:rsidRPr="00682C53">
        <w:rPr>
          <w:rFonts w:ascii="Times New Roman" w:eastAsia="Times New Roman" w:hAnsi="Times New Roman" w:cs="Times New Roman"/>
          <w:sz w:val="28"/>
          <w:szCs w:val="28"/>
          <w:lang w:eastAsia="ru-RU"/>
        </w:rPr>
        <w:t xml:space="preserve">изводств </w:t>
      </w:r>
      <w:r>
        <w:rPr>
          <w:rFonts w:ascii="Times New Roman" w:eastAsia="Times New Roman" w:hAnsi="Times New Roman" w:cs="Times New Roman"/>
          <w:sz w:val="28"/>
          <w:szCs w:val="28"/>
          <w:lang w:eastAsia="ru-RU"/>
        </w:rPr>
        <w:br/>
      </w:r>
      <w:r w:rsidRPr="00682C53">
        <w:rPr>
          <w:rFonts w:ascii="Times New Roman" w:eastAsia="Times New Roman" w:hAnsi="Times New Roman" w:cs="Times New Roman"/>
          <w:sz w:val="28"/>
          <w:szCs w:val="28"/>
          <w:lang w:val="x-none" w:eastAsia="ru-RU"/>
        </w:rPr>
        <w:t>и объект</w:t>
      </w:r>
      <w:r w:rsidRPr="00682C53">
        <w:rPr>
          <w:rFonts w:ascii="Times New Roman" w:eastAsia="Times New Roman" w:hAnsi="Times New Roman" w:cs="Times New Roman"/>
          <w:sz w:val="28"/>
          <w:szCs w:val="28"/>
          <w:lang w:eastAsia="ru-RU"/>
        </w:rPr>
        <w:t xml:space="preserve">ов </w:t>
      </w:r>
      <w:r w:rsidRPr="00682C53">
        <w:rPr>
          <w:rFonts w:ascii="Times New Roman" w:eastAsia="Times New Roman" w:hAnsi="Times New Roman" w:cs="Times New Roman"/>
          <w:sz w:val="28"/>
          <w:szCs w:val="28"/>
          <w:lang w:val="x-none" w:eastAsia="ru-RU"/>
        </w:rPr>
        <w:t>нефтепродуктообеспечения</w:t>
      </w:r>
      <w:r w:rsidR="003317DF">
        <w:rPr>
          <w:rFonts w:ascii="Times New Roman" w:eastAsia="Times New Roman" w:hAnsi="Times New Roman" w:cs="Times New Roman"/>
          <w:sz w:val="28"/>
          <w:szCs w:val="28"/>
          <w:lang w:eastAsia="ru-RU"/>
        </w:rPr>
        <w:t xml:space="preserve"> (ОПО), </w:t>
      </w:r>
      <w:r w:rsidRPr="00682C53">
        <w:rPr>
          <w:rFonts w:ascii="Times New Roman" w:eastAsia="Times New Roman" w:hAnsi="Times New Roman" w:cs="Times New Roman"/>
          <w:sz w:val="28"/>
          <w:szCs w:val="28"/>
          <w:lang w:eastAsia="ru-RU"/>
        </w:rPr>
        <w:t>в том числе:</w:t>
      </w:r>
    </w:p>
    <w:p w:rsidR="00682C53" w:rsidRPr="00682C53" w:rsidRDefault="00682C53" w:rsidP="008179F5">
      <w:pPr>
        <w:spacing w:after="0" w:line="240" w:lineRule="auto"/>
        <w:ind w:firstLine="709"/>
        <w:jc w:val="both"/>
        <w:rPr>
          <w:rFonts w:ascii="Times New Roman" w:eastAsia="Calibri" w:hAnsi="Times New Roman" w:cs="Times New Roman"/>
          <w:sz w:val="28"/>
          <w:szCs w:val="28"/>
        </w:rPr>
      </w:pPr>
      <w:r w:rsidRPr="00682C53">
        <w:rPr>
          <w:rFonts w:ascii="Times New Roman" w:eastAsia="Calibri" w:hAnsi="Times New Roman" w:cs="Times New Roman"/>
          <w:sz w:val="28"/>
          <w:szCs w:val="28"/>
          <w:lang w:val="en-US"/>
        </w:rPr>
        <w:t>I</w:t>
      </w:r>
      <w:r w:rsidRPr="00682C53">
        <w:rPr>
          <w:rFonts w:ascii="Times New Roman" w:eastAsia="Calibri" w:hAnsi="Times New Roman" w:cs="Times New Roman"/>
          <w:sz w:val="28"/>
          <w:szCs w:val="28"/>
        </w:rPr>
        <w:t xml:space="preserve"> класса опасности – 408 </w:t>
      </w:r>
      <w:r>
        <w:rPr>
          <w:rFonts w:ascii="Times New Roman" w:eastAsia="Calibri" w:hAnsi="Times New Roman" w:cs="Times New Roman"/>
          <w:sz w:val="28"/>
          <w:szCs w:val="28"/>
        </w:rPr>
        <w:t>ОПО</w:t>
      </w:r>
      <w:r w:rsidRPr="00682C53">
        <w:rPr>
          <w:rFonts w:ascii="Times New Roman" w:eastAsia="Calibri" w:hAnsi="Times New Roman" w:cs="Times New Roman"/>
          <w:sz w:val="28"/>
          <w:szCs w:val="28"/>
        </w:rPr>
        <w:t xml:space="preserve">; </w:t>
      </w:r>
    </w:p>
    <w:p w:rsidR="00682C53" w:rsidRPr="00682C53" w:rsidRDefault="00682C53" w:rsidP="008179F5">
      <w:pPr>
        <w:spacing w:after="0" w:line="240" w:lineRule="auto"/>
        <w:ind w:firstLine="709"/>
        <w:jc w:val="both"/>
        <w:rPr>
          <w:rFonts w:ascii="Times New Roman" w:eastAsia="Calibri" w:hAnsi="Times New Roman" w:cs="Times New Roman"/>
          <w:sz w:val="28"/>
          <w:szCs w:val="28"/>
        </w:rPr>
      </w:pPr>
      <w:r w:rsidRPr="00682C53">
        <w:rPr>
          <w:rFonts w:ascii="Times New Roman" w:eastAsia="Calibri" w:hAnsi="Times New Roman" w:cs="Times New Roman"/>
          <w:sz w:val="28"/>
          <w:szCs w:val="28"/>
          <w:lang w:val="en-US"/>
        </w:rPr>
        <w:t>II</w:t>
      </w:r>
      <w:r w:rsidRPr="00682C53">
        <w:rPr>
          <w:rFonts w:ascii="Times New Roman" w:eastAsia="Calibri" w:hAnsi="Times New Roman" w:cs="Times New Roman"/>
          <w:sz w:val="28"/>
          <w:szCs w:val="28"/>
        </w:rPr>
        <w:t xml:space="preserve"> класса опасности – 454 </w:t>
      </w:r>
      <w:r>
        <w:rPr>
          <w:rFonts w:ascii="Times New Roman" w:eastAsia="Calibri" w:hAnsi="Times New Roman" w:cs="Times New Roman"/>
          <w:sz w:val="28"/>
          <w:szCs w:val="28"/>
        </w:rPr>
        <w:t>ОПО</w:t>
      </w:r>
      <w:r w:rsidRPr="00682C53">
        <w:rPr>
          <w:rFonts w:ascii="Times New Roman" w:eastAsia="Calibri" w:hAnsi="Times New Roman" w:cs="Times New Roman"/>
          <w:sz w:val="28"/>
          <w:szCs w:val="28"/>
        </w:rPr>
        <w:t>;</w:t>
      </w:r>
    </w:p>
    <w:p w:rsidR="00682C53" w:rsidRPr="00682C53" w:rsidRDefault="00682C53" w:rsidP="008179F5">
      <w:pPr>
        <w:spacing w:after="0" w:line="240" w:lineRule="auto"/>
        <w:ind w:firstLine="709"/>
        <w:jc w:val="both"/>
        <w:rPr>
          <w:rFonts w:ascii="Times New Roman" w:eastAsia="Calibri" w:hAnsi="Times New Roman" w:cs="Times New Roman"/>
          <w:sz w:val="28"/>
          <w:szCs w:val="28"/>
        </w:rPr>
      </w:pPr>
      <w:r w:rsidRPr="00682C53">
        <w:rPr>
          <w:rFonts w:ascii="Times New Roman" w:eastAsia="Calibri" w:hAnsi="Times New Roman" w:cs="Times New Roman"/>
          <w:sz w:val="28"/>
          <w:szCs w:val="28"/>
          <w:lang w:val="en-US"/>
        </w:rPr>
        <w:t>III</w:t>
      </w:r>
      <w:r w:rsidRPr="00682C53">
        <w:rPr>
          <w:rFonts w:ascii="Times New Roman" w:eastAsia="Calibri" w:hAnsi="Times New Roman" w:cs="Times New Roman"/>
          <w:sz w:val="28"/>
          <w:szCs w:val="28"/>
        </w:rPr>
        <w:t xml:space="preserve"> класса опасности – 3477 </w:t>
      </w:r>
      <w:r>
        <w:rPr>
          <w:rFonts w:ascii="Times New Roman" w:eastAsia="Calibri" w:hAnsi="Times New Roman" w:cs="Times New Roman"/>
          <w:sz w:val="28"/>
          <w:szCs w:val="28"/>
        </w:rPr>
        <w:t>ОПО</w:t>
      </w:r>
      <w:r w:rsidRPr="00682C53">
        <w:rPr>
          <w:rFonts w:ascii="Times New Roman" w:eastAsia="Calibri" w:hAnsi="Times New Roman" w:cs="Times New Roman"/>
          <w:sz w:val="28"/>
          <w:szCs w:val="28"/>
        </w:rPr>
        <w:t xml:space="preserve">; </w:t>
      </w:r>
    </w:p>
    <w:p w:rsidR="00682C53" w:rsidRPr="00682C53" w:rsidRDefault="00682C53" w:rsidP="008179F5">
      <w:pPr>
        <w:spacing w:after="0" w:line="240" w:lineRule="auto"/>
        <w:ind w:firstLine="709"/>
        <w:jc w:val="both"/>
        <w:rPr>
          <w:rFonts w:ascii="Times New Roman" w:eastAsia="Calibri" w:hAnsi="Times New Roman" w:cs="Times New Roman"/>
          <w:sz w:val="28"/>
          <w:szCs w:val="28"/>
        </w:rPr>
      </w:pPr>
      <w:r w:rsidRPr="00682C53">
        <w:rPr>
          <w:rFonts w:ascii="Times New Roman" w:eastAsia="Calibri" w:hAnsi="Times New Roman" w:cs="Times New Roman"/>
          <w:sz w:val="28"/>
          <w:szCs w:val="28"/>
        </w:rPr>
        <w:t xml:space="preserve">IV класса опасности – 286 </w:t>
      </w:r>
      <w:r>
        <w:rPr>
          <w:rFonts w:ascii="Times New Roman" w:eastAsia="Calibri" w:hAnsi="Times New Roman" w:cs="Times New Roman"/>
          <w:sz w:val="28"/>
          <w:szCs w:val="28"/>
        </w:rPr>
        <w:t>ОПО</w:t>
      </w:r>
      <w:r w:rsidRPr="00682C53">
        <w:rPr>
          <w:rFonts w:ascii="Times New Roman" w:eastAsia="Calibri" w:hAnsi="Times New Roman" w:cs="Times New Roman"/>
          <w:sz w:val="28"/>
          <w:szCs w:val="28"/>
        </w:rPr>
        <w:t>.</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За 9 месяцев 2018 года на </w:t>
      </w:r>
      <w:r w:rsidR="003317DF">
        <w:rPr>
          <w:rFonts w:ascii="Times New Roman" w:eastAsia="Times New Roman" w:hAnsi="Times New Roman" w:cs="Times New Roman"/>
          <w:sz w:val="28"/>
          <w:szCs w:val="28"/>
          <w:lang w:eastAsia="ru-RU"/>
        </w:rPr>
        <w:t>ОПО</w:t>
      </w:r>
      <w:r w:rsidRPr="00682C53">
        <w:rPr>
          <w:rFonts w:ascii="Times New Roman" w:eastAsia="Times New Roman" w:hAnsi="Times New Roman" w:cs="Times New Roman"/>
          <w:sz w:val="28"/>
          <w:szCs w:val="28"/>
          <w:lang w:eastAsia="ru-RU"/>
        </w:rPr>
        <w:t xml:space="preserve"> произошло 8 аварий, что на 4 аварии меньше, чем за тот же </w:t>
      </w:r>
      <w:r>
        <w:rPr>
          <w:rFonts w:ascii="Times New Roman" w:eastAsia="Times New Roman" w:hAnsi="Times New Roman" w:cs="Times New Roman"/>
          <w:sz w:val="28"/>
          <w:szCs w:val="28"/>
          <w:lang w:eastAsia="ru-RU"/>
        </w:rPr>
        <w:t xml:space="preserve">период </w:t>
      </w:r>
      <w:r w:rsidRPr="00682C53">
        <w:rPr>
          <w:rFonts w:ascii="Times New Roman" w:eastAsia="Times New Roman" w:hAnsi="Times New Roman" w:cs="Times New Roman"/>
          <w:sz w:val="28"/>
          <w:szCs w:val="28"/>
          <w:lang w:eastAsia="ru-RU"/>
        </w:rPr>
        <w:t>2017 года.</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Общий предварительный ущерб от аварий значительно снизился </w:t>
      </w:r>
      <w:r w:rsidR="003317DF">
        <w:rPr>
          <w:rFonts w:ascii="Times New Roman" w:eastAsia="Times New Roman" w:hAnsi="Times New Roman" w:cs="Times New Roman"/>
          <w:sz w:val="28"/>
          <w:szCs w:val="28"/>
          <w:lang w:eastAsia="ru-RU"/>
        </w:rPr>
        <w:br/>
      </w:r>
      <w:r w:rsidRPr="00682C53">
        <w:rPr>
          <w:rFonts w:ascii="Times New Roman" w:eastAsia="Times New Roman" w:hAnsi="Times New Roman" w:cs="Times New Roman"/>
          <w:sz w:val="28"/>
          <w:szCs w:val="28"/>
          <w:lang w:eastAsia="ru-RU"/>
        </w:rPr>
        <w:t>и за 9 м</w:t>
      </w:r>
      <w:r w:rsidR="003317DF">
        <w:rPr>
          <w:rFonts w:ascii="Times New Roman" w:eastAsia="Times New Roman" w:hAnsi="Times New Roman" w:cs="Times New Roman"/>
          <w:sz w:val="28"/>
          <w:szCs w:val="28"/>
          <w:lang w:eastAsia="ru-RU"/>
        </w:rPr>
        <w:t>есяцев 2018 года составил 3</w:t>
      </w:r>
      <w:r w:rsidRPr="00682C53">
        <w:rPr>
          <w:rFonts w:ascii="Times New Roman" w:eastAsia="Times New Roman" w:hAnsi="Times New Roman" w:cs="Times New Roman"/>
          <w:sz w:val="28"/>
          <w:szCs w:val="28"/>
          <w:lang w:eastAsia="ru-RU"/>
        </w:rPr>
        <w:t>600 тыс. рублей</w:t>
      </w:r>
      <w:r>
        <w:rPr>
          <w:rFonts w:ascii="Times New Roman" w:eastAsia="Times New Roman" w:hAnsi="Times New Roman" w:cs="Times New Roman"/>
          <w:sz w:val="28"/>
          <w:szCs w:val="28"/>
          <w:lang w:eastAsia="ru-RU"/>
        </w:rPr>
        <w:t xml:space="preserve"> (</w:t>
      </w:r>
      <w:r w:rsidRPr="00682C53">
        <w:rPr>
          <w:rFonts w:ascii="Times New Roman" w:eastAsia="Times New Roman" w:hAnsi="Times New Roman" w:cs="Times New Roman"/>
          <w:sz w:val="28"/>
          <w:szCs w:val="28"/>
          <w:lang w:eastAsia="ru-RU"/>
        </w:rPr>
        <w:t>за 9 месяцев 2017 года ущерб составил 415</w:t>
      </w:r>
      <w:r w:rsidR="003A7F43">
        <w:rPr>
          <w:rFonts w:ascii="Times New Roman" w:eastAsia="Times New Roman" w:hAnsi="Times New Roman" w:cs="Times New Roman"/>
          <w:sz w:val="28"/>
          <w:szCs w:val="28"/>
          <w:lang w:eastAsia="ru-RU"/>
        </w:rPr>
        <w:t xml:space="preserve"> </w:t>
      </w:r>
      <w:r w:rsidRPr="00682C53">
        <w:rPr>
          <w:rFonts w:ascii="Times New Roman" w:eastAsia="Times New Roman" w:hAnsi="Times New Roman" w:cs="Times New Roman"/>
          <w:sz w:val="28"/>
          <w:szCs w:val="28"/>
          <w:lang w:eastAsia="ru-RU"/>
        </w:rPr>
        <w:t>313 тыс. рублей</w:t>
      </w:r>
      <w:r>
        <w:rPr>
          <w:rFonts w:ascii="Times New Roman" w:eastAsia="Times New Roman" w:hAnsi="Times New Roman" w:cs="Times New Roman"/>
          <w:sz w:val="28"/>
          <w:szCs w:val="28"/>
          <w:lang w:eastAsia="ru-RU"/>
        </w:rPr>
        <w:t>)</w:t>
      </w:r>
      <w:r w:rsidRPr="00682C53">
        <w:rPr>
          <w:rFonts w:ascii="Times New Roman" w:eastAsia="Times New Roman" w:hAnsi="Times New Roman" w:cs="Times New Roman"/>
          <w:sz w:val="28"/>
          <w:szCs w:val="28"/>
          <w:lang w:eastAsia="ru-RU"/>
        </w:rPr>
        <w:t>.</w:t>
      </w:r>
    </w:p>
    <w:p w:rsidR="00682C53" w:rsidRDefault="00682C53" w:rsidP="00682C53">
      <w:pPr>
        <w:spacing w:after="0" w:line="240" w:lineRule="auto"/>
        <w:ind w:firstLine="709"/>
        <w:jc w:val="center"/>
        <w:rPr>
          <w:rFonts w:ascii="Times New Roman" w:eastAsia="Times New Roman" w:hAnsi="Times New Roman" w:cs="Times New Roman"/>
          <w:b/>
          <w:sz w:val="28"/>
          <w:szCs w:val="28"/>
          <w:lang w:eastAsia="ru-RU"/>
        </w:rPr>
      </w:pPr>
    </w:p>
    <w:p w:rsidR="008179F5" w:rsidRPr="00682C53" w:rsidRDefault="008179F5" w:rsidP="00682C53">
      <w:pPr>
        <w:spacing w:after="0" w:line="240" w:lineRule="auto"/>
        <w:ind w:firstLine="709"/>
        <w:jc w:val="center"/>
        <w:rPr>
          <w:rFonts w:ascii="Times New Roman" w:eastAsia="Times New Roman" w:hAnsi="Times New Roman" w:cs="Times New Roman"/>
          <w:b/>
          <w:sz w:val="28"/>
          <w:szCs w:val="28"/>
          <w:lang w:eastAsia="ru-RU"/>
        </w:rPr>
      </w:pPr>
    </w:p>
    <w:p w:rsidR="00682C53" w:rsidRPr="00682C53" w:rsidRDefault="00682C53" w:rsidP="00682C53">
      <w:pPr>
        <w:spacing w:after="0" w:line="240" w:lineRule="auto"/>
        <w:ind w:firstLine="709"/>
        <w:jc w:val="center"/>
        <w:rPr>
          <w:rFonts w:ascii="Times New Roman" w:eastAsia="Times New Roman" w:hAnsi="Times New Roman" w:cs="Times New Roman"/>
          <w:b/>
          <w:sz w:val="24"/>
          <w:szCs w:val="24"/>
          <w:lang w:eastAsia="ru-RU"/>
        </w:rPr>
      </w:pPr>
      <w:r w:rsidRPr="00682C53">
        <w:rPr>
          <w:rFonts w:ascii="Times New Roman" w:eastAsia="Times New Roman" w:hAnsi="Times New Roman" w:cs="Times New Roman"/>
          <w:b/>
          <w:sz w:val="24"/>
          <w:szCs w:val="24"/>
          <w:lang w:eastAsia="ru-RU"/>
        </w:rPr>
        <w:lastRenderedPageBreak/>
        <w:t xml:space="preserve">Распределение аварий по видам на опасных производственных объектах </w:t>
      </w:r>
      <w:r w:rsidR="003A7F43">
        <w:rPr>
          <w:rFonts w:ascii="Times New Roman" w:eastAsia="Times New Roman" w:hAnsi="Times New Roman" w:cs="Times New Roman"/>
          <w:b/>
          <w:sz w:val="24"/>
          <w:szCs w:val="24"/>
          <w:lang w:eastAsia="ru-RU"/>
        </w:rPr>
        <w:br/>
      </w:r>
      <w:r w:rsidRPr="00682C53">
        <w:rPr>
          <w:rFonts w:ascii="Times New Roman" w:eastAsia="Times New Roman" w:hAnsi="Times New Roman" w:cs="Times New Roman"/>
          <w:b/>
          <w:sz w:val="24"/>
          <w:szCs w:val="24"/>
          <w:lang w:eastAsia="ru-RU"/>
        </w:rPr>
        <w:t>за 9 месяцев 2017-2018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952"/>
        <w:gridCol w:w="840"/>
        <w:gridCol w:w="959"/>
        <w:gridCol w:w="966"/>
        <w:gridCol w:w="823"/>
      </w:tblGrid>
      <w:tr w:rsidR="00682C53" w:rsidRPr="00682C53" w:rsidTr="00682C53">
        <w:tc>
          <w:tcPr>
            <w:tcW w:w="5351" w:type="dxa"/>
            <w:vMerge w:val="restart"/>
            <w:shd w:val="clear" w:color="auto" w:fill="auto"/>
          </w:tcPr>
          <w:p w:rsidR="00682C53" w:rsidRPr="00682C53" w:rsidRDefault="00682C53" w:rsidP="00682C53">
            <w:pPr>
              <w:spacing w:after="0" w:line="312" w:lineRule="auto"/>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Виды аварий</w:t>
            </w:r>
          </w:p>
        </w:tc>
        <w:tc>
          <w:tcPr>
            <w:tcW w:w="4673" w:type="dxa"/>
            <w:gridSpan w:val="5"/>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Число аварий</w:t>
            </w:r>
          </w:p>
        </w:tc>
      </w:tr>
      <w:tr w:rsidR="00682C53" w:rsidRPr="00682C53" w:rsidTr="00682C53">
        <w:tc>
          <w:tcPr>
            <w:tcW w:w="5351" w:type="dxa"/>
            <w:vMerge/>
            <w:shd w:val="clear" w:color="auto" w:fill="auto"/>
          </w:tcPr>
          <w:p w:rsidR="00682C53" w:rsidRPr="00682C53" w:rsidRDefault="00682C53" w:rsidP="00682C53">
            <w:pPr>
              <w:spacing w:after="0" w:line="312" w:lineRule="auto"/>
              <w:rPr>
                <w:rFonts w:ascii="Times New Roman" w:eastAsia="Times New Roman" w:hAnsi="Times New Roman" w:cs="Times New Roman"/>
                <w:sz w:val="24"/>
                <w:szCs w:val="24"/>
                <w:lang w:eastAsia="ru-RU"/>
              </w:rPr>
            </w:pPr>
          </w:p>
        </w:tc>
        <w:tc>
          <w:tcPr>
            <w:tcW w:w="1845" w:type="dxa"/>
            <w:gridSpan w:val="2"/>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9 мес. 2018 г.</w:t>
            </w:r>
          </w:p>
        </w:tc>
        <w:tc>
          <w:tcPr>
            <w:tcW w:w="1984" w:type="dxa"/>
            <w:gridSpan w:val="2"/>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9 мес. 2017 г.</w:t>
            </w:r>
          </w:p>
        </w:tc>
        <w:tc>
          <w:tcPr>
            <w:tcW w:w="844"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w:t>
            </w:r>
          </w:p>
        </w:tc>
      </w:tr>
      <w:tr w:rsidR="00682C53" w:rsidRPr="00682C53" w:rsidTr="00682C53">
        <w:tc>
          <w:tcPr>
            <w:tcW w:w="5351" w:type="dxa"/>
            <w:vMerge/>
            <w:shd w:val="clear" w:color="auto" w:fill="auto"/>
          </w:tcPr>
          <w:p w:rsidR="00682C53" w:rsidRPr="00682C53" w:rsidRDefault="00682C53" w:rsidP="00682C53">
            <w:pPr>
              <w:spacing w:after="0" w:line="312" w:lineRule="auto"/>
              <w:rPr>
                <w:rFonts w:ascii="Times New Roman" w:eastAsia="Times New Roman" w:hAnsi="Times New Roman" w:cs="Times New Roman"/>
                <w:sz w:val="24"/>
                <w:szCs w:val="24"/>
                <w:lang w:eastAsia="ru-RU"/>
              </w:rPr>
            </w:pP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p>
        </w:tc>
        <w:tc>
          <w:tcPr>
            <w:tcW w:w="853"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w:t>
            </w: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w:t>
            </w:r>
          </w:p>
        </w:tc>
        <w:tc>
          <w:tcPr>
            <w:tcW w:w="844"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p>
        </w:tc>
      </w:tr>
      <w:tr w:rsidR="00682C53" w:rsidRPr="00682C53" w:rsidTr="00682C53">
        <w:tc>
          <w:tcPr>
            <w:tcW w:w="5351" w:type="dxa"/>
            <w:shd w:val="clear" w:color="auto" w:fill="auto"/>
          </w:tcPr>
          <w:p w:rsidR="00682C53" w:rsidRPr="00682C53" w:rsidRDefault="00682C53" w:rsidP="00682C53">
            <w:pPr>
              <w:spacing w:after="0" w:line="312" w:lineRule="auto"/>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Взрыв</w:t>
            </w: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2</w:t>
            </w:r>
          </w:p>
        </w:tc>
        <w:tc>
          <w:tcPr>
            <w:tcW w:w="853"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25</w:t>
            </w: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1</w:t>
            </w: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8</w:t>
            </w:r>
          </w:p>
        </w:tc>
        <w:tc>
          <w:tcPr>
            <w:tcW w:w="844"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+ 1</w:t>
            </w:r>
          </w:p>
        </w:tc>
      </w:tr>
      <w:tr w:rsidR="00682C53" w:rsidRPr="00682C53" w:rsidTr="00682C53">
        <w:tc>
          <w:tcPr>
            <w:tcW w:w="5351" w:type="dxa"/>
            <w:shd w:val="clear" w:color="auto" w:fill="auto"/>
          </w:tcPr>
          <w:p w:rsidR="00682C53" w:rsidRPr="00682C53" w:rsidRDefault="00682C53" w:rsidP="00682C53">
            <w:pPr>
              <w:spacing w:after="0" w:line="312" w:lineRule="auto"/>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Пожар</w:t>
            </w: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5</w:t>
            </w:r>
          </w:p>
        </w:tc>
        <w:tc>
          <w:tcPr>
            <w:tcW w:w="853"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62,5</w:t>
            </w: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10</w:t>
            </w:r>
          </w:p>
        </w:tc>
        <w:tc>
          <w:tcPr>
            <w:tcW w:w="992"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84</w:t>
            </w:r>
          </w:p>
        </w:tc>
        <w:tc>
          <w:tcPr>
            <w:tcW w:w="844" w:type="dxa"/>
            <w:shd w:val="clear" w:color="auto" w:fill="auto"/>
          </w:tcPr>
          <w:p w:rsidR="00682C53" w:rsidRPr="00682C53" w:rsidRDefault="00682C53" w:rsidP="00682C53">
            <w:pPr>
              <w:spacing w:after="0" w:line="312" w:lineRule="auto"/>
              <w:jc w:val="center"/>
              <w:rPr>
                <w:rFonts w:ascii="Times New Roman" w:eastAsia="Times New Roman" w:hAnsi="Times New Roman" w:cs="Times New Roman"/>
                <w:sz w:val="24"/>
                <w:szCs w:val="24"/>
                <w:lang w:eastAsia="ru-RU"/>
              </w:rPr>
            </w:pPr>
            <w:r w:rsidRPr="00682C53">
              <w:rPr>
                <w:rFonts w:ascii="Times New Roman" w:eastAsia="Times New Roman" w:hAnsi="Times New Roman" w:cs="Times New Roman"/>
                <w:sz w:val="24"/>
                <w:szCs w:val="24"/>
                <w:lang w:eastAsia="ru-RU"/>
              </w:rPr>
              <w:t>- 6</w:t>
            </w:r>
          </w:p>
        </w:tc>
      </w:tr>
      <w:tr w:rsidR="00682C53" w:rsidRPr="00682C53" w:rsidTr="00682C53">
        <w:tc>
          <w:tcPr>
            <w:tcW w:w="5351" w:type="dxa"/>
            <w:shd w:val="clear" w:color="auto" w:fill="auto"/>
          </w:tcPr>
          <w:p w:rsidR="00682C53" w:rsidRPr="003A7F43" w:rsidRDefault="00682C53" w:rsidP="00682C53">
            <w:pPr>
              <w:spacing w:after="0" w:line="312" w:lineRule="auto"/>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Выброс опасных веществ</w:t>
            </w:r>
          </w:p>
        </w:tc>
        <w:tc>
          <w:tcPr>
            <w:tcW w:w="992"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1</w:t>
            </w:r>
          </w:p>
        </w:tc>
        <w:tc>
          <w:tcPr>
            <w:tcW w:w="853"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12,5</w:t>
            </w:r>
          </w:p>
        </w:tc>
        <w:tc>
          <w:tcPr>
            <w:tcW w:w="992"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1</w:t>
            </w:r>
          </w:p>
        </w:tc>
        <w:tc>
          <w:tcPr>
            <w:tcW w:w="992"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8</w:t>
            </w:r>
          </w:p>
        </w:tc>
        <w:tc>
          <w:tcPr>
            <w:tcW w:w="844"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0</w:t>
            </w:r>
          </w:p>
        </w:tc>
      </w:tr>
      <w:tr w:rsidR="00682C53" w:rsidRPr="00682C53" w:rsidTr="00682C53">
        <w:tc>
          <w:tcPr>
            <w:tcW w:w="5351" w:type="dxa"/>
            <w:shd w:val="clear" w:color="auto" w:fill="auto"/>
          </w:tcPr>
          <w:p w:rsidR="00682C53" w:rsidRPr="003A7F43" w:rsidRDefault="00682C53" w:rsidP="00682C53">
            <w:pPr>
              <w:spacing w:after="0" w:line="312" w:lineRule="auto"/>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Всего</w:t>
            </w:r>
          </w:p>
        </w:tc>
        <w:tc>
          <w:tcPr>
            <w:tcW w:w="992"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8</w:t>
            </w:r>
          </w:p>
        </w:tc>
        <w:tc>
          <w:tcPr>
            <w:tcW w:w="853"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100</w:t>
            </w:r>
          </w:p>
        </w:tc>
        <w:tc>
          <w:tcPr>
            <w:tcW w:w="992"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12</w:t>
            </w:r>
          </w:p>
        </w:tc>
        <w:tc>
          <w:tcPr>
            <w:tcW w:w="992"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100</w:t>
            </w:r>
          </w:p>
        </w:tc>
        <w:tc>
          <w:tcPr>
            <w:tcW w:w="844" w:type="dxa"/>
            <w:shd w:val="clear" w:color="auto" w:fill="auto"/>
          </w:tcPr>
          <w:p w:rsidR="00682C53" w:rsidRPr="003A7F43" w:rsidRDefault="00682C53" w:rsidP="00682C53">
            <w:pPr>
              <w:spacing w:after="0" w:line="312" w:lineRule="auto"/>
              <w:jc w:val="center"/>
              <w:rPr>
                <w:rFonts w:ascii="Times New Roman" w:eastAsia="Times New Roman" w:hAnsi="Times New Roman" w:cs="Times New Roman"/>
                <w:sz w:val="24"/>
                <w:szCs w:val="24"/>
                <w:lang w:eastAsia="ru-RU"/>
              </w:rPr>
            </w:pPr>
            <w:r w:rsidRPr="003A7F43">
              <w:rPr>
                <w:rFonts w:ascii="Times New Roman" w:eastAsia="Times New Roman" w:hAnsi="Times New Roman" w:cs="Times New Roman"/>
                <w:sz w:val="24"/>
                <w:szCs w:val="24"/>
                <w:lang w:eastAsia="ru-RU"/>
              </w:rPr>
              <w:t>- 5</w:t>
            </w:r>
          </w:p>
        </w:tc>
      </w:tr>
    </w:tbl>
    <w:p w:rsidR="00682C53" w:rsidRPr="00682C53" w:rsidRDefault="00682C53" w:rsidP="00682C53">
      <w:pPr>
        <w:spacing w:after="0" w:line="312" w:lineRule="auto"/>
        <w:ind w:firstLine="709"/>
        <w:jc w:val="both"/>
        <w:rPr>
          <w:rFonts w:ascii="Times New Roman" w:eastAsia="Times New Roman" w:hAnsi="Times New Roman" w:cs="Times New Roman"/>
          <w:sz w:val="28"/>
          <w:szCs w:val="28"/>
          <w:lang w:eastAsia="ru-RU"/>
        </w:rPr>
      </w:pP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Авари</w:t>
      </w:r>
      <w:r w:rsidR="008179F5">
        <w:rPr>
          <w:rFonts w:ascii="Times New Roman" w:eastAsia="Times New Roman" w:hAnsi="Times New Roman" w:cs="Times New Roman"/>
          <w:sz w:val="28"/>
          <w:szCs w:val="28"/>
          <w:lang w:eastAsia="ru-RU"/>
        </w:rPr>
        <w:t>и</w:t>
      </w:r>
      <w:r w:rsidRPr="00682C53">
        <w:rPr>
          <w:rFonts w:ascii="Times New Roman" w:eastAsia="Times New Roman" w:hAnsi="Times New Roman" w:cs="Times New Roman"/>
          <w:sz w:val="28"/>
          <w:szCs w:val="28"/>
          <w:lang w:eastAsia="ru-RU"/>
        </w:rPr>
        <w:t>, произошедши</w:t>
      </w:r>
      <w:r w:rsidR="008179F5">
        <w:rPr>
          <w:rFonts w:ascii="Times New Roman" w:eastAsia="Times New Roman" w:hAnsi="Times New Roman" w:cs="Times New Roman"/>
          <w:sz w:val="28"/>
          <w:szCs w:val="28"/>
          <w:lang w:eastAsia="ru-RU"/>
        </w:rPr>
        <w:t>е</w:t>
      </w:r>
      <w:r w:rsidRPr="00682C53">
        <w:rPr>
          <w:rFonts w:ascii="Times New Roman" w:eastAsia="Times New Roman" w:hAnsi="Times New Roman" w:cs="Times New Roman"/>
          <w:sz w:val="28"/>
          <w:szCs w:val="28"/>
          <w:lang w:eastAsia="ru-RU"/>
        </w:rPr>
        <w:t xml:space="preserve"> в результате действий третьих лиц, в отчетном периоде не зарегистрирован</w:t>
      </w:r>
      <w:r w:rsidR="008179F5">
        <w:rPr>
          <w:rFonts w:ascii="Times New Roman" w:eastAsia="Times New Roman" w:hAnsi="Times New Roman" w:cs="Times New Roman"/>
          <w:sz w:val="28"/>
          <w:szCs w:val="28"/>
          <w:lang w:eastAsia="ru-RU"/>
        </w:rPr>
        <w:t>ы</w:t>
      </w:r>
      <w:r w:rsidRPr="00682C53">
        <w:rPr>
          <w:rFonts w:ascii="Times New Roman" w:eastAsia="Times New Roman" w:hAnsi="Times New Roman" w:cs="Times New Roman"/>
          <w:sz w:val="28"/>
          <w:szCs w:val="28"/>
          <w:lang w:eastAsia="ru-RU"/>
        </w:rPr>
        <w:t>.</w:t>
      </w:r>
    </w:p>
    <w:p w:rsidR="004746E0"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За 9 месяце 2018 года произошло 4 несчастных случая со смертельным исходом, из них</w:t>
      </w:r>
      <w:r w:rsidR="004746E0">
        <w:rPr>
          <w:rFonts w:ascii="Times New Roman" w:eastAsia="Times New Roman" w:hAnsi="Times New Roman" w:cs="Times New Roman"/>
          <w:sz w:val="28"/>
          <w:szCs w:val="28"/>
          <w:lang w:eastAsia="ru-RU"/>
        </w:rPr>
        <w:t xml:space="preserve"> </w:t>
      </w:r>
      <w:r w:rsidRPr="00682C53">
        <w:rPr>
          <w:rFonts w:ascii="Times New Roman" w:eastAsia="Times New Roman" w:hAnsi="Times New Roman" w:cs="Times New Roman"/>
          <w:sz w:val="28"/>
          <w:szCs w:val="28"/>
          <w:lang w:eastAsia="ru-RU"/>
        </w:rPr>
        <w:t>связанных</w:t>
      </w:r>
      <w:r w:rsidR="004746E0">
        <w:rPr>
          <w:rFonts w:ascii="Times New Roman" w:eastAsia="Times New Roman" w:hAnsi="Times New Roman" w:cs="Times New Roman"/>
          <w:sz w:val="28"/>
          <w:szCs w:val="28"/>
          <w:lang w:eastAsia="ru-RU"/>
        </w:rPr>
        <w:t>:</w:t>
      </w:r>
    </w:p>
    <w:p w:rsidR="004746E0"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с получением ожогов, несовместимых с жизнью</w:t>
      </w:r>
      <w:r w:rsidR="00F53B62">
        <w:rPr>
          <w:rFonts w:ascii="Times New Roman" w:eastAsia="Times New Roman" w:hAnsi="Times New Roman" w:cs="Times New Roman"/>
          <w:sz w:val="28"/>
          <w:szCs w:val="28"/>
          <w:lang w:eastAsia="ru-RU"/>
        </w:rPr>
        <w:t>,</w:t>
      </w:r>
      <w:r w:rsidR="004746E0">
        <w:rPr>
          <w:rFonts w:ascii="Times New Roman" w:eastAsia="Times New Roman" w:hAnsi="Times New Roman" w:cs="Times New Roman"/>
          <w:sz w:val="28"/>
          <w:szCs w:val="28"/>
          <w:lang w:eastAsia="ru-RU"/>
        </w:rPr>
        <w:t xml:space="preserve"> - 3</w:t>
      </w:r>
      <w:r w:rsidRPr="00682C53">
        <w:rPr>
          <w:rFonts w:ascii="Times New Roman" w:eastAsia="Times New Roman" w:hAnsi="Times New Roman" w:cs="Times New Roman"/>
          <w:sz w:val="28"/>
          <w:szCs w:val="28"/>
          <w:lang w:eastAsia="ru-RU"/>
        </w:rPr>
        <w:t xml:space="preserve">,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с отравлением парами углеводородов</w:t>
      </w:r>
      <w:r w:rsidR="004746E0">
        <w:rPr>
          <w:rFonts w:ascii="Times New Roman" w:eastAsia="Times New Roman" w:hAnsi="Times New Roman" w:cs="Times New Roman"/>
          <w:sz w:val="28"/>
          <w:szCs w:val="28"/>
          <w:lang w:eastAsia="ru-RU"/>
        </w:rPr>
        <w:t xml:space="preserve"> - 1</w:t>
      </w:r>
      <w:r w:rsidRPr="00682C53">
        <w:rPr>
          <w:rFonts w:ascii="Times New Roman" w:eastAsia="Times New Roman" w:hAnsi="Times New Roman" w:cs="Times New Roman"/>
          <w:sz w:val="28"/>
          <w:szCs w:val="28"/>
          <w:lang w:eastAsia="ru-RU"/>
        </w:rPr>
        <w:t>.</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Аварии были </w:t>
      </w:r>
      <w:r w:rsidR="004746E0">
        <w:rPr>
          <w:rFonts w:ascii="Times New Roman" w:eastAsia="Times New Roman" w:hAnsi="Times New Roman" w:cs="Times New Roman"/>
          <w:sz w:val="28"/>
          <w:szCs w:val="28"/>
          <w:lang w:eastAsia="ru-RU"/>
        </w:rPr>
        <w:t>зарегистрированы</w:t>
      </w:r>
      <w:r w:rsidRPr="00682C53">
        <w:rPr>
          <w:rFonts w:ascii="Times New Roman" w:eastAsia="Times New Roman" w:hAnsi="Times New Roman" w:cs="Times New Roman"/>
          <w:sz w:val="28"/>
          <w:szCs w:val="28"/>
          <w:lang w:eastAsia="ru-RU"/>
        </w:rPr>
        <w:t xml:space="preserve"> </w:t>
      </w:r>
      <w:r w:rsidR="00F53B62">
        <w:rPr>
          <w:rFonts w:ascii="Times New Roman" w:eastAsia="Times New Roman" w:hAnsi="Times New Roman" w:cs="Times New Roman"/>
          <w:sz w:val="28"/>
          <w:szCs w:val="28"/>
          <w:lang w:eastAsia="ru-RU"/>
        </w:rPr>
        <w:t xml:space="preserve">на </w:t>
      </w:r>
      <w:r w:rsidR="004746E0">
        <w:rPr>
          <w:rFonts w:ascii="Times New Roman" w:eastAsia="Times New Roman" w:hAnsi="Times New Roman" w:cs="Times New Roman"/>
          <w:sz w:val="28"/>
          <w:szCs w:val="28"/>
          <w:lang w:eastAsia="ru-RU"/>
        </w:rPr>
        <w:t>ОПО</w:t>
      </w:r>
      <w:r w:rsidRPr="00682C53">
        <w:rPr>
          <w:rFonts w:ascii="Times New Roman" w:eastAsia="Times New Roman" w:hAnsi="Times New Roman" w:cs="Times New Roman"/>
          <w:sz w:val="28"/>
          <w:szCs w:val="28"/>
          <w:lang w:eastAsia="ru-RU"/>
        </w:rPr>
        <w:t xml:space="preserve">, поднадзорных Центральному управлению (2 аварии), Приволжскому управлению (3 аварии), Средне-Поволжскому управлению (2 аварии), Северо-Восточному управлению </w:t>
      </w:r>
      <w:r w:rsidR="004746E0">
        <w:rPr>
          <w:rFonts w:ascii="Times New Roman" w:eastAsia="Times New Roman" w:hAnsi="Times New Roman" w:cs="Times New Roman"/>
          <w:sz w:val="28"/>
          <w:szCs w:val="28"/>
          <w:lang w:eastAsia="ru-RU"/>
        </w:rPr>
        <w:br/>
      </w:r>
      <w:r w:rsidRPr="00682C53">
        <w:rPr>
          <w:rFonts w:ascii="Times New Roman" w:eastAsia="Times New Roman" w:hAnsi="Times New Roman" w:cs="Times New Roman"/>
          <w:sz w:val="28"/>
          <w:szCs w:val="28"/>
          <w:lang w:eastAsia="ru-RU"/>
        </w:rPr>
        <w:t>(1 авария).</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Несчастные случаи со смертельным исходом зафиксированы на опасных производственных объектах, поднадзорных Центральному управлению </w:t>
      </w:r>
      <w:r w:rsidRPr="00682C53">
        <w:rPr>
          <w:rFonts w:ascii="Times New Roman" w:eastAsia="Times New Roman" w:hAnsi="Times New Roman" w:cs="Times New Roman"/>
          <w:sz w:val="28"/>
          <w:szCs w:val="28"/>
          <w:lang w:eastAsia="ru-RU"/>
        </w:rPr>
        <w:br/>
        <w:t>(1 случай), Приволжскому управлению (2 случая), Средне-Поволжскому управлению (1 случай).</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Анализ результатов законченных технических расследований аварий показывает, что основными причинами возникновения аварий за 9 месяцев </w:t>
      </w:r>
      <w:r>
        <w:rPr>
          <w:rFonts w:ascii="Times New Roman" w:eastAsia="Times New Roman" w:hAnsi="Times New Roman" w:cs="Times New Roman"/>
          <w:sz w:val="28"/>
          <w:szCs w:val="28"/>
          <w:lang w:eastAsia="ru-RU"/>
        </w:rPr>
        <w:br/>
      </w:r>
      <w:r w:rsidRPr="00682C53">
        <w:rPr>
          <w:rFonts w:ascii="Times New Roman" w:eastAsia="Times New Roman" w:hAnsi="Times New Roman" w:cs="Times New Roman"/>
          <w:sz w:val="28"/>
          <w:szCs w:val="28"/>
          <w:lang w:eastAsia="ru-RU"/>
        </w:rPr>
        <w:t>2018 года явились:</w:t>
      </w:r>
    </w:p>
    <w:p w:rsidR="004746E0" w:rsidRDefault="00682C53" w:rsidP="008179F5">
      <w:pPr>
        <w:spacing w:after="0" w:line="240" w:lineRule="auto"/>
        <w:ind w:firstLine="709"/>
        <w:jc w:val="both"/>
        <w:rPr>
          <w:rFonts w:ascii="Times New Roman" w:eastAsia="Calibri" w:hAnsi="Times New Roman" w:cs="Times New Roman"/>
          <w:sz w:val="28"/>
          <w:szCs w:val="28"/>
        </w:rPr>
      </w:pPr>
      <w:r w:rsidRPr="00682C53">
        <w:rPr>
          <w:rFonts w:ascii="Times New Roman" w:eastAsia="Calibri" w:hAnsi="Times New Roman" w:cs="Times New Roman"/>
          <w:sz w:val="28"/>
          <w:szCs w:val="28"/>
        </w:rPr>
        <w:t xml:space="preserve">внутренние опасные факторы, связанные с разгерметизацией </w:t>
      </w:r>
      <w:r w:rsidR="004746E0">
        <w:rPr>
          <w:rFonts w:ascii="Times New Roman" w:eastAsia="Calibri" w:hAnsi="Times New Roman" w:cs="Times New Roman"/>
          <w:sz w:val="28"/>
          <w:szCs w:val="28"/>
        </w:rPr>
        <w:br/>
      </w:r>
      <w:r w:rsidRPr="00682C53">
        <w:rPr>
          <w:rFonts w:ascii="Times New Roman" w:eastAsia="Calibri" w:hAnsi="Times New Roman" w:cs="Times New Roman"/>
          <w:sz w:val="28"/>
          <w:szCs w:val="28"/>
        </w:rPr>
        <w:t>и разрушением технических устройств (аварии в ПАО «Органический синтез», АО «Куйбышевский НПЗ», АО «</w:t>
      </w:r>
      <w:proofErr w:type="spellStart"/>
      <w:r w:rsidRPr="00682C53">
        <w:rPr>
          <w:rFonts w:ascii="Times New Roman" w:eastAsia="Calibri" w:hAnsi="Times New Roman" w:cs="Times New Roman"/>
          <w:sz w:val="28"/>
          <w:szCs w:val="28"/>
        </w:rPr>
        <w:t>Новокуйбышевский</w:t>
      </w:r>
      <w:proofErr w:type="spellEnd"/>
      <w:r w:rsidRPr="00682C53">
        <w:rPr>
          <w:rFonts w:ascii="Times New Roman" w:eastAsia="Calibri" w:hAnsi="Times New Roman" w:cs="Times New Roman"/>
          <w:sz w:val="28"/>
          <w:szCs w:val="28"/>
        </w:rPr>
        <w:t xml:space="preserve"> НПЗ»)</w:t>
      </w:r>
      <w:r w:rsidR="00F53B62">
        <w:rPr>
          <w:rFonts w:ascii="Times New Roman" w:eastAsia="Calibri" w:hAnsi="Times New Roman" w:cs="Times New Roman"/>
          <w:sz w:val="28"/>
          <w:szCs w:val="28"/>
        </w:rPr>
        <w:t>,</w:t>
      </w:r>
      <w:r w:rsidR="004746E0">
        <w:rPr>
          <w:rFonts w:ascii="Times New Roman" w:eastAsia="Calibri" w:hAnsi="Times New Roman" w:cs="Times New Roman"/>
          <w:sz w:val="28"/>
          <w:szCs w:val="28"/>
        </w:rPr>
        <w:t xml:space="preserve"> - </w:t>
      </w:r>
      <w:r w:rsidR="004746E0" w:rsidRPr="00682C53">
        <w:rPr>
          <w:rFonts w:ascii="Times New Roman" w:eastAsia="Calibri" w:hAnsi="Times New Roman" w:cs="Times New Roman"/>
          <w:sz w:val="28"/>
          <w:szCs w:val="28"/>
        </w:rPr>
        <w:t xml:space="preserve"> 3</w:t>
      </w:r>
      <w:r w:rsidR="004746E0">
        <w:rPr>
          <w:rFonts w:ascii="Times New Roman" w:eastAsia="Calibri" w:hAnsi="Times New Roman" w:cs="Times New Roman"/>
          <w:sz w:val="28"/>
          <w:szCs w:val="28"/>
        </w:rPr>
        <w:t xml:space="preserve"> </w:t>
      </w:r>
      <w:r w:rsidR="004746E0" w:rsidRPr="00682C53">
        <w:rPr>
          <w:rFonts w:ascii="Times New Roman" w:eastAsia="Calibri" w:hAnsi="Times New Roman" w:cs="Times New Roman"/>
          <w:sz w:val="28"/>
          <w:szCs w:val="28"/>
        </w:rPr>
        <w:t>случая</w:t>
      </w:r>
      <w:r w:rsidR="004746E0">
        <w:rPr>
          <w:rFonts w:ascii="Times New Roman" w:eastAsia="Calibri" w:hAnsi="Times New Roman" w:cs="Times New Roman"/>
          <w:sz w:val="28"/>
          <w:szCs w:val="28"/>
        </w:rPr>
        <w:t xml:space="preserve">; </w:t>
      </w:r>
    </w:p>
    <w:p w:rsidR="00682C53" w:rsidRPr="00682C53" w:rsidRDefault="00682C53" w:rsidP="008179F5">
      <w:pPr>
        <w:spacing w:after="0" w:line="240" w:lineRule="auto"/>
        <w:ind w:firstLine="709"/>
        <w:jc w:val="both"/>
        <w:rPr>
          <w:rFonts w:ascii="Times New Roman" w:eastAsia="Calibri" w:hAnsi="Times New Roman" w:cs="Times New Roman"/>
          <w:sz w:val="28"/>
          <w:szCs w:val="28"/>
        </w:rPr>
      </w:pPr>
      <w:r w:rsidRPr="00682C53">
        <w:rPr>
          <w:rFonts w:ascii="Times New Roman" w:eastAsia="Calibri" w:hAnsi="Times New Roman" w:cs="Times New Roman"/>
          <w:sz w:val="28"/>
          <w:szCs w:val="28"/>
        </w:rPr>
        <w:t xml:space="preserve">ошибки персонала, связанные с нарушением требований </w:t>
      </w:r>
      <w:r w:rsidR="00F53B62">
        <w:rPr>
          <w:rFonts w:ascii="Times New Roman" w:eastAsia="Calibri" w:hAnsi="Times New Roman" w:cs="Times New Roman"/>
          <w:sz w:val="28"/>
          <w:szCs w:val="28"/>
        </w:rPr>
        <w:t xml:space="preserve">по </w:t>
      </w:r>
      <w:r w:rsidRPr="00682C53">
        <w:rPr>
          <w:rFonts w:ascii="Times New Roman" w:eastAsia="Calibri" w:hAnsi="Times New Roman" w:cs="Times New Roman"/>
          <w:sz w:val="28"/>
          <w:szCs w:val="28"/>
        </w:rPr>
        <w:t xml:space="preserve">организации </w:t>
      </w:r>
      <w:r w:rsidR="00F53B62">
        <w:rPr>
          <w:rFonts w:ascii="Times New Roman" w:eastAsia="Calibri" w:hAnsi="Times New Roman" w:cs="Times New Roman"/>
          <w:sz w:val="28"/>
          <w:szCs w:val="28"/>
        </w:rPr>
        <w:br/>
      </w:r>
      <w:r w:rsidRPr="00682C53">
        <w:rPr>
          <w:rFonts w:ascii="Times New Roman" w:eastAsia="Calibri" w:hAnsi="Times New Roman" w:cs="Times New Roman"/>
          <w:sz w:val="28"/>
          <w:szCs w:val="28"/>
        </w:rPr>
        <w:t>и производств</w:t>
      </w:r>
      <w:r w:rsidR="00F53B62">
        <w:rPr>
          <w:rFonts w:ascii="Times New Roman" w:eastAsia="Calibri" w:hAnsi="Times New Roman" w:cs="Times New Roman"/>
          <w:sz w:val="28"/>
          <w:szCs w:val="28"/>
        </w:rPr>
        <w:t>у</w:t>
      </w:r>
      <w:r w:rsidRPr="00682C53">
        <w:rPr>
          <w:rFonts w:ascii="Times New Roman" w:eastAsia="Calibri" w:hAnsi="Times New Roman" w:cs="Times New Roman"/>
          <w:sz w:val="28"/>
          <w:szCs w:val="28"/>
        </w:rPr>
        <w:t xml:space="preserve"> опасных работ, работ по обслуживанию оборудования (аварии </w:t>
      </w:r>
      <w:r w:rsidR="00F53B62">
        <w:rPr>
          <w:rFonts w:ascii="Times New Roman" w:eastAsia="Calibri" w:hAnsi="Times New Roman" w:cs="Times New Roman"/>
          <w:sz w:val="28"/>
          <w:szCs w:val="28"/>
        </w:rPr>
        <w:br/>
      </w:r>
      <w:r w:rsidRPr="00682C53">
        <w:rPr>
          <w:rFonts w:ascii="Times New Roman" w:eastAsia="Calibri" w:hAnsi="Times New Roman" w:cs="Times New Roman"/>
          <w:sz w:val="28"/>
          <w:szCs w:val="28"/>
        </w:rPr>
        <w:t xml:space="preserve">в АО «Серпуховская нефтебаза», ФГКУ «Прожектор», </w:t>
      </w:r>
      <w:r w:rsidR="00F53B62">
        <w:rPr>
          <w:rFonts w:ascii="Times New Roman" w:eastAsia="Calibri" w:hAnsi="Times New Roman" w:cs="Times New Roman"/>
          <w:sz w:val="28"/>
          <w:szCs w:val="28"/>
        </w:rPr>
        <w:br/>
      </w:r>
      <w:r w:rsidRPr="00682C53">
        <w:rPr>
          <w:rFonts w:ascii="Times New Roman" w:eastAsia="Calibri" w:hAnsi="Times New Roman" w:cs="Times New Roman"/>
          <w:sz w:val="28"/>
          <w:szCs w:val="28"/>
        </w:rPr>
        <w:t>АО «Нижнекамскнефтехим»)</w:t>
      </w:r>
      <w:r w:rsidR="00F53B62">
        <w:rPr>
          <w:rFonts w:ascii="Times New Roman" w:eastAsia="Calibri" w:hAnsi="Times New Roman" w:cs="Times New Roman"/>
          <w:sz w:val="28"/>
          <w:szCs w:val="28"/>
        </w:rPr>
        <w:t>,</w:t>
      </w:r>
      <w:r w:rsidR="004746E0">
        <w:rPr>
          <w:rFonts w:ascii="Times New Roman" w:eastAsia="Calibri" w:hAnsi="Times New Roman" w:cs="Times New Roman"/>
          <w:sz w:val="28"/>
          <w:szCs w:val="28"/>
        </w:rPr>
        <w:t xml:space="preserve"> - </w:t>
      </w:r>
      <w:r w:rsidR="004746E0" w:rsidRPr="00682C53">
        <w:rPr>
          <w:rFonts w:ascii="Times New Roman" w:eastAsia="Calibri" w:hAnsi="Times New Roman" w:cs="Times New Roman"/>
          <w:sz w:val="28"/>
          <w:szCs w:val="28"/>
        </w:rPr>
        <w:t>3</w:t>
      </w:r>
      <w:r w:rsidR="004746E0">
        <w:rPr>
          <w:rFonts w:ascii="Times New Roman" w:eastAsia="Calibri" w:hAnsi="Times New Roman" w:cs="Times New Roman"/>
          <w:sz w:val="28"/>
          <w:szCs w:val="28"/>
        </w:rPr>
        <w:t xml:space="preserve"> </w:t>
      </w:r>
      <w:r w:rsidR="004746E0" w:rsidRPr="00682C53">
        <w:rPr>
          <w:rFonts w:ascii="Times New Roman" w:eastAsia="Calibri" w:hAnsi="Times New Roman" w:cs="Times New Roman"/>
          <w:sz w:val="28"/>
          <w:szCs w:val="28"/>
        </w:rPr>
        <w:t>случая</w:t>
      </w:r>
      <w:r w:rsidR="004746E0">
        <w:rPr>
          <w:rFonts w:ascii="Times New Roman" w:eastAsia="Calibri" w:hAnsi="Times New Roman" w:cs="Times New Roman"/>
          <w:sz w:val="28"/>
          <w:szCs w:val="28"/>
        </w:rPr>
        <w:t>.</w:t>
      </w:r>
    </w:p>
    <w:p w:rsidR="00682C53" w:rsidRPr="00682C53" w:rsidRDefault="00682C53" w:rsidP="008179F5">
      <w:pPr>
        <w:spacing w:after="0" w:line="240" w:lineRule="auto"/>
        <w:ind w:firstLine="720"/>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В целях профилактики аварийности и смертельного травматизма </w:t>
      </w:r>
      <w:r w:rsidRPr="00682C53">
        <w:rPr>
          <w:rFonts w:ascii="Times New Roman" w:eastAsia="Times New Roman" w:hAnsi="Times New Roman" w:cs="Times New Roman"/>
          <w:sz w:val="28"/>
          <w:szCs w:val="28"/>
          <w:lang w:eastAsia="ru-RU"/>
        </w:rPr>
        <w:br/>
        <w:t>на поднадзорных объектах Ростехнадзор (Управление по надзору за объектами нефтегазового комплекса) размещает на официальном сайте Ростехнадзора информацию об авариях, произошедших на опасных производственных объектах в подразделе «Уроки, извлеченные из аварий».</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В течение 9 месяцев 2018 года территориальными органами Ростехнадзора в отношении организаций, эксплуатирующих </w:t>
      </w:r>
      <w:r w:rsidR="004746E0">
        <w:rPr>
          <w:rFonts w:ascii="Times New Roman" w:eastAsia="Times New Roman" w:hAnsi="Times New Roman" w:cs="Times New Roman"/>
          <w:sz w:val="28"/>
          <w:szCs w:val="28"/>
          <w:lang w:eastAsia="ru-RU"/>
        </w:rPr>
        <w:t>ОПО,</w:t>
      </w:r>
      <w:r w:rsidRPr="00682C53">
        <w:rPr>
          <w:rFonts w:ascii="Times New Roman" w:eastAsia="Times New Roman" w:hAnsi="Times New Roman" w:cs="Times New Roman"/>
          <w:sz w:val="28"/>
          <w:szCs w:val="28"/>
          <w:lang w:eastAsia="ru-RU"/>
        </w:rPr>
        <w:t xml:space="preserve"> проведено 2028 проверок соблюдения требований промышленной безопасности </w:t>
      </w:r>
      <w:r>
        <w:rPr>
          <w:rFonts w:ascii="Times New Roman" w:eastAsia="Times New Roman" w:hAnsi="Times New Roman" w:cs="Times New Roman"/>
          <w:sz w:val="28"/>
          <w:szCs w:val="28"/>
          <w:lang w:eastAsia="ru-RU"/>
        </w:rPr>
        <w:t>(</w:t>
      </w:r>
      <w:r w:rsidRPr="00682C53">
        <w:rPr>
          <w:rFonts w:ascii="Times New Roman" w:eastAsia="Times New Roman" w:hAnsi="Times New Roman" w:cs="Times New Roman"/>
          <w:sz w:val="28"/>
          <w:szCs w:val="28"/>
          <w:lang w:eastAsia="ru-RU"/>
        </w:rPr>
        <w:t>за аналогичный период 2017 года проведено 2587 проверок</w:t>
      </w:r>
      <w:r>
        <w:rPr>
          <w:rFonts w:ascii="Times New Roman" w:eastAsia="Times New Roman" w:hAnsi="Times New Roman" w:cs="Times New Roman"/>
          <w:sz w:val="28"/>
          <w:szCs w:val="28"/>
          <w:lang w:eastAsia="ru-RU"/>
        </w:rPr>
        <w:t>)</w:t>
      </w:r>
      <w:r w:rsidRPr="00682C53">
        <w:rPr>
          <w:rFonts w:ascii="Times New Roman" w:eastAsia="Times New Roman" w:hAnsi="Times New Roman" w:cs="Times New Roman"/>
          <w:sz w:val="28"/>
          <w:szCs w:val="28"/>
          <w:lang w:eastAsia="ru-RU"/>
        </w:rPr>
        <w:t xml:space="preserve">.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lastRenderedPageBreak/>
        <w:t>За 9 месяцев 2018 года отмечается снижение на 15 % количества внеплановых проверок (за 9 месяцев 2018 года – 869, за 9 месяцев 2017 года – 1032).</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Количество проверок по контролю за исполнением предписаний, выданных по результатам проведенных ранее проверок, снизилось на 4 % </w:t>
      </w:r>
      <w:r w:rsidRPr="00682C53">
        <w:rPr>
          <w:rFonts w:ascii="Times New Roman" w:eastAsia="Times New Roman" w:hAnsi="Times New Roman" w:cs="Times New Roman"/>
          <w:sz w:val="28"/>
          <w:szCs w:val="28"/>
          <w:lang w:eastAsia="ru-RU"/>
        </w:rPr>
        <w:br/>
        <w:t xml:space="preserve">(за 9 месяцев 2018 года – 686, за 9 месяцев 2017 года – 714).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Существенно снизилось (</w:t>
      </w:r>
      <w:r w:rsidR="001864D9">
        <w:rPr>
          <w:rFonts w:ascii="Times New Roman" w:eastAsia="Times New Roman" w:hAnsi="Times New Roman" w:cs="Times New Roman"/>
          <w:sz w:val="28"/>
          <w:szCs w:val="28"/>
          <w:lang w:eastAsia="ru-RU"/>
        </w:rPr>
        <w:t xml:space="preserve">на </w:t>
      </w:r>
      <w:r w:rsidRPr="00682C53">
        <w:rPr>
          <w:rFonts w:ascii="Times New Roman" w:eastAsia="Times New Roman" w:hAnsi="Times New Roman" w:cs="Times New Roman"/>
          <w:sz w:val="28"/>
          <w:szCs w:val="28"/>
          <w:lang w:eastAsia="ru-RU"/>
        </w:rPr>
        <w:t xml:space="preserve">27 %) количество плановых проверок </w:t>
      </w:r>
      <w:r w:rsidR="001864D9">
        <w:rPr>
          <w:rFonts w:ascii="Times New Roman" w:eastAsia="Times New Roman" w:hAnsi="Times New Roman" w:cs="Times New Roman"/>
          <w:sz w:val="28"/>
          <w:szCs w:val="28"/>
          <w:lang w:eastAsia="ru-RU"/>
        </w:rPr>
        <w:br/>
      </w:r>
      <w:r w:rsidRPr="00682C53">
        <w:rPr>
          <w:rFonts w:ascii="Times New Roman" w:eastAsia="Times New Roman" w:hAnsi="Times New Roman" w:cs="Times New Roman"/>
          <w:sz w:val="28"/>
          <w:szCs w:val="28"/>
          <w:lang w:eastAsia="ru-RU"/>
        </w:rPr>
        <w:t xml:space="preserve">(за 9 месяцев 2018 года – 316, за 9 месяцев 2017 </w:t>
      </w:r>
      <w:proofErr w:type="gramStart"/>
      <w:r w:rsidRPr="00682C53">
        <w:rPr>
          <w:rFonts w:ascii="Times New Roman" w:eastAsia="Times New Roman" w:hAnsi="Times New Roman" w:cs="Times New Roman"/>
          <w:sz w:val="28"/>
          <w:szCs w:val="28"/>
          <w:lang w:eastAsia="ru-RU"/>
        </w:rPr>
        <w:t>года  –</w:t>
      </w:r>
      <w:proofErr w:type="gramEnd"/>
      <w:r w:rsidRPr="00682C53">
        <w:rPr>
          <w:rFonts w:ascii="Times New Roman" w:eastAsia="Times New Roman" w:hAnsi="Times New Roman" w:cs="Times New Roman"/>
          <w:sz w:val="28"/>
          <w:szCs w:val="28"/>
          <w:lang w:eastAsia="ru-RU"/>
        </w:rPr>
        <w:t xml:space="preserve"> 437).</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eastAsia="ru-RU"/>
        </w:rPr>
        <w:t xml:space="preserve">Количество выявленных нарушений требований промышленной безопасности по итогам проверок снизилось на 38 % (за 9 месяцев </w:t>
      </w:r>
      <w:r w:rsidR="001864D9">
        <w:rPr>
          <w:rFonts w:ascii="Times New Roman" w:eastAsia="Times New Roman" w:hAnsi="Times New Roman" w:cs="Times New Roman"/>
          <w:sz w:val="28"/>
          <w:szCs w:val="28"/>
          <w:lang w:eastAsia="ru-RU"/>
        </w:rPr>
        <w:br/>
      </w:r>
      <w:r w:rsidRPr="00682C53">
        <w:rPr>
          <w:rFonts w:ascii="Times New Roman" w:eastAsia="Times New Roman" w:hAnsi="Times New Roman" w:cs="Times New Roman"/>
          <w:sz w:val="28"/>
          <w:szCs w:val="28"/>
          <w:lang w:eastAsia="ru-RU"/>
        </w:rPr>
        <w:t>201</w:t>
      </w:r>
      <w:r w:rsidR="001864D9">
        <w:rPr>
          <w:rFonts w:ascii="Times New Roman" w:eastAsia="Times New Roman" w:hAnsi="Times New Roman" w:cs="Times New Roman"/>
          <w:sz w:val="28"/>
          <w:szCs w:val="28"/>
          <w:lang w:eastAsia="ru-RU"/>
        </w:rPr>
        <w:t>8</w:t>
      </w:r>
      <w:r w:rsidRPr="00682C53">
        <w:rPr>
          <w:rFonts w:ascii="Times New Roman" w:eastAsia="Times New Roman" w:hAnsi="Times New Roman" w:cs="Times New Roman"/>
          <w:sz w:val="28"/>
          <w:szCs w:val="28"/>
          <w:lang w:eastAsia="ru-RU"/>
        </w:rPr>
        <w:t xml:space="preserve"> года – 12</w:t>
      </w:r>
      <w:r w:rsidR="00F53B62">
        <w:rPr>
          <w:rFonts w:ascii="Times New Roman" w:eastAsia="Times New Roman" w:hAnsi="Times New Roman" w:cs="Times New Roman"/>
          <w:sz w:val="28"/>
          <w:szCs w:val="28"/>
          <w:lang w:eastAsia="ru-RU"/>
        </w:rPr>
        <w:t xml:space="preserve"> </w:t>
      </w:r>
      <w:r w:rsidRPr="00682C53">
        <w:rPr>
          <w:rFonts w:ascii="Times New Roman" w:eastAsia="Times New Roman" w:hAnsi="Times New Roman" w:cs="Times New Roman"/>
          <w:sz w:val="28"/>
          <w:szCs w:val="28"/>
          <w:lang w:eastAsia="ru-RU"/>
        </w:rPr>
        <w:t>525, за 9 месяцев 2017 года – 20</w:t>
      </w:r>
      <w:r w:rsidR="00F53B62">
        <w:rPr>
          <w:rFonts w:ascii="Times New Roman" w:eastAsia="Times New Roman" w:hAnsi="Times New Roman" w:cs="Times New Roman"/>
          <w:sz w:val="28"/>
          <w:szCs w:val="28"/>
          <w:lang w:eastAsia="ru-RU"/>
        </w:rPr>
        <w:t xml:space="preserve"> </w:t>
      </w:r>
      <w:r w:rsidRPr="00682C53">
        <w:rPr>
          <w:rFonts w:ascii="Times New Roman" w:eastAsia="Times New Roman" w:hAnsi="Times New Roman" w:cs="Times New Roman"/>
          <w:sz w:val="28"/>
          <w:szCs w:val="28"/>
          <w:lang w:eastAsia="ru-RU"/>
        </w:rPr>
        <w:t xml:space="preserve">361).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val="x-none" w:eastAsia="ru-RU"/>
        </w:rPr>
      </w:pPr>
      <w:r w:rsidRPr="00682C53">
        <w:rPr>
          <w:rFonts w:ascii="Times New Roman" w:eastAsia="Times New Roman" w:hAnsi="Times New Roman" w:cs="Times New Roman"/>
          <w:sz w:val="28"/>
          <w:szCs w:val="28"/>
          <w:lang w:eastAsia="ru-RU"/>
        </w:rPr>
        <w:t xml:space="preserve">За отчетный период </w:t>
      </w:r>
      <w:r w:rsidRPr="00682C53">
        <w:rPr>
          <w:rFonts w:ascii="Times New Roman" w:eastAsia="Times New Roman" w:hAnsi="Times New Roman" w:cs="Times New Roman"/>
          <w:sz w:val="28"/>
          <w:szCs w:val="28"/>
          <w:lang w:val="x-none" w:eastAsia="ru-RU"/>
        </w:rPr>
        <w:t>характерными нарушениями требований промышленной безопасности явились:</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val="x-none" w:eastAsia="ru-RU"/>
        </w:rPr>
      </w:pPr>
      <w:r w:rsidRPr="00682C53">
        <w:rPr>
          <w:rFonts w:ascii="Times New Roman" w:eastAsia="Times New Roman" w:hAnsi="Times New Roman" w:cs="Times New Roman"/>
          <w:sz w:val="28"/>
          <w:szCs w:val="28"/>
          <w:lang w:val="x-none" w:eastAsia="ru-RU"/>
        </w:rPr>
        <w:t xml:space="preserve">отсутствие </w:t>
      </w:r>
      <w:r w:rsidRPr="00682C53">
        <w:rPr>
          <w:rFonts w:ascii="Times New Roman" w:eastAsia="Times New Roman" w:hAnsi="Times New Roman" w:cs="Times New Roman"/>
          <w:sz w:val="28"/>
          <w:szCs w:val="28"/>
          <w:lang w:eastAsia="ru-RU"/>
        </w:rPr>
        <w:t xml:space="preserve">автоматических </w:t>
      </w:r>
      <w:r w:rsidRPr="00682C53">
        <w:rPr>
          <w:rFonts w:ascii="Times New Roman" w:eastAsia="Times New Roman" w:hAnsi="Times New Roman" w:cs="Times New Roman"/>
          <w:sz w:val="28"/>
          <w:szCs w:val="28"/>
          <w:lang w:val="x-none" w:eastAsia="ru-RU"/>
        </w:rPr>
        <w:t xml:space="preserve">систем управления технологическими процессами и противоаварийной автоматической защиты;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val="x-none" w:eastAsia="ru-RU"/>
        </w:rPr>
      </w:pPr>
      <w:r w:rsidRPr="00682C53">
        <w:rPr>
          <w:rFonts w:ascii="Times New Roman" w:eastAsia="Times New Roman" w:hAnsi="Times New Roman" w:cs="Times New Roman"/>
          <w:sz w:val="28"/>
          <w:szCs w:val="28"/>
          <w:lang w:val="x-none" w:eastAsia="ru-RU"/>
        </w:rPr>
        <w:t xml:space="preserve">неудовлетворительная организация и проведение работ по техническому обслуживанию и ремонту технологического оборудования, зданий </w:t>
      </w:r>
      <w:r w:rsidRPr="00682C53">
        <w:rPr>
          <w:rFonts w:ascii="Times New Roman" w:eastAsia="Times New Roman" w:hAnsi="Times New Roman" w:cs="Times New Roman"/>
          <w:sz w:val="28"/>
          <w:szCs w:val="28"/>
          <w:lang w:val="x-none" w:eastAsia="ru-RU"/>
        </w:rPr>
        <w:br/>
        <w:t>и сооружений, в том числе работ повышенной опасности;</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val="x-none" w:eastAsia="ru-RU"/>
        </w:rPr>
      </w:pPr>
      <w:r w:rsidRPr="00682C53">
        <w:rPr>
          <w:rFonts w:ascii="Times New Roman" w:eastAsia="Times New Roman" w:hAnsi="Times New Roman" w:cs="Times New Roman"/>
          <w:sz w:val="28"/>
          <w:szCs w:val="28"/>
          <w:lang w:val="x-none" w:eastAsia="ru-RU"/>
        </w:rPr>
        <w:t xml:space="preserve">несвоевременное проведение экспертизы промышленной безопасности технических устройств, а также их эксплуатация при отклонении регламентированных параметров при ведении технологических процессов;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val="x-none" w:eastAsia="ru-RU"/>
        </w:rPr>
      </w:pPr>
      <w:r w:rsidRPr="00682C53">
        <w:rPr>
          <w:rFonts w:ascii="Times New Roman" w:eastAsia="Times New Roman" w:hAnsi="Times New Roman" w:cs="Times New Roman"/>
          <w:sz w:val="28"/>
          <w:szCs w:val="28"/>
          <w:lang w:val="x-none" w:eastAsia="ru-RU"/>
        </w:rPr>
        <w:t xml:space="preserve">отсутствие аттестации в области промышленной безопасности руководителей и специалистов;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val="x-none" w:eastAsia="ru-RU"/>
        </w:rPr>
      </w:pPr>
      <w:r w:rsidRPr="00682C53">
        <w:rPr>
          <w:rFonts w:ascii="Times New Roman" w:eastAsia="Times New Roman" w:hAnsi="Times New Roman" w:cs="Times New Roman"/>
          <w:sz w:val="28"/>
          <w:szCs w:val="28"/>
          <w:lang w:val="x-none" w:eastAsia="ru-RU"/>
        </w:rPr>
        <w:t xml:space="preserve">неудовлетворительное ведение и оформление эксплуатационной документации (после проведения ремонтов и испытаний оборудования); </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eastAsia="ru-RU"/>
        </w:rPr>
      </w:pPr>
      <w:r w:rsidRPr="00682C53">
        <w:rPr>
          <w:rFonts w:ascii="Times New Roman" w:eastAsia="Times New Roman" w:hAnsi="Times New Roman" w:cs="Times New Roman"/>
          <w:sz w:val="28"/>
          <w:szCs w:val="28"/>
          <w:lang w:val="x-none" w:eastAsia="ru-RU"/>
        </w:rPr>
        <w:t>неудовлетворительная организация и осуществление производственного контроля за соблюдением требований промышленной безопасности на опасных производственных объектах.</w:t>
      </w:r>
    </w:p>
    <w:p w:rsidR="00682C53" w:rsidRPr="00682C53" w:rsidRDefault="00682C53" w:rsidP="008179F5">
      <w:pPr>
        <w:spacing w:after="0" w:line="240" w:lineRule="auto"/>
        <w:ind w:firstLine="709"/>
        <w:jc w:val="both"/>
        <w:rPr>
          <w:rFonts w:ascii="Times New Roman" w:eastAsia="Times New Roman" w:hAnsi="Times New Roman" w:cs="Times New Roman"/>
          <w:sz w:val="28"/>
          <w:szCs w:val="28"/>
          <w:lang w:val="x-none" w:eastAsia="ru-RU"/>
        </w:rPr>
      </w:pPr>
      <w:r w:rsidRPr="00682C53">
        <w:rPr>
          <w:rFonts w:ascii="Times New Roman" w:eastAsia="Times New Roman" w:hAnsi="Times New Roman" w:cs="Times New Roman"/>
          <w:sz w:val="28"/>
          <w:szCs w:val="28"/>
          <w:lang w:val="x-none" w:eastAsia="ru-RU"/>
        </w:rPr>
        <w:t>Общее количество административных наказаний, наложенных по итогам проведенных проверок, составило 1113</w:t>
      </w:r>
      <w:r w:rsidRPr="00682C53">
        <w:rPr>
          <w:rFonts w:ascii="Times New Roman" w:eastAsia="Times New Roman" w:hAnsi="Times New Roman" w:cs="Times New Roman"/>
          <w:sz w:val="28"/>
          <w:szCs w:val="28"/>
          <w:lang w:eastAsia="ru-RU"/>
        </w:rPr>
        <w:t>, среди них 27 административных приостановлений деятельности, 38 предупреждений</w:t>
      </w:r>
      <w:r w:rsidRPr="00682C53">
        <w:rPr>
          <w:rFonts w:ascii="Times New Roman" w:eastAsia="Times New Roman" w:hAnsi="Times New Roman" w:cs="Times New Roman"/>
          <w:sz w:val="28"/>
          <w:szCs w:val="28"/>
          <w:lang w:val="x-none" w:eastAsia="ru-RU"/>
        </w:rPr>
        <w:t xml:space="preserve">. Общая сумма </w:t>
      </w:r>
      <w:r w:rsidR="001864D9">
        <w:rPr>
          <w:rFonts w:ascii="Times New Roman" w:eastAsia="Times New Roman" w:hAnsi="Times New Roman" w:cs="Times New Roman"/>
          <w:sz w:val="28"/>
          <w:szCs w:val="28"/>
          <w:lang w:eastAsia="ru-RU"/>
        </w:rPr>
        <w:t xml:space="preserve">наложенных </w:t>
      </w:r>
      <w:r w:rsidRPr="00682C53">
        <w:rPr>
          <w:rFonts w:ascii="Times New Roman" w:eastAsia="Times New Roman" w:hAnsi="Times New Roman" w:cs="Times New Roman"/>
          <w:sz w:val="28"/>
          <w:szCs w:val="28"/>
          <w:lang w:val="x-none" w:eastAsia="ru-RU"/>
        </w:rPr>
        <w:t>административных штрафов составила 120</w:t>
      </w:r>
      <w:r w:rsidR="00F53B62">
        <w:rPr>
          <w:rFonts w:ascii="Times New Roman" w:eastAsia="Times New Roman" w:hAnsi="Times New Roman" w:cs="Times New Roman"/>
          <w:sz w:val="28"/>
          <w:szCs w:val="28"/>
          <w:lang w:eastAsia="ru-RU"/>
        </w:rPr>
        <w:t> </w:t>
      </w:r>
      <w:r w:rsidRPr="00682C53">
        <w:rPr>
          <w:rFonts w:ascii="Times New Roman" w:eastAsia="Times New Roman" w:hAnsi="Times New Roman" w:cs="Times New Roman"/>
          <w:sz w:val="28"/>
          <w:szCs w:val="28"/>
          <w:lang w:val="x-none" w:eastAsia="ru-RU"/>
        </w:rPr>
        <w:t xml:space="preserve">167 тыс. рублей, в том числе </w:t>
      </w:r>
      <w:r w:rsidR="001864D9">
        <w:rPr>
          <w:rFonts w:ascii="Times New Roman" w:eastAsia="Times New Roman" w:hAnsi="Times New Roman" w:cs="Times New Roman"/>
          <w:sz w:val="28"/>
          <w:szCs w:val="28"/>
          <w:lang w:val="x-none" w:eastAsia="ru-RU"/>
        </w:rPr>
        <w:br/>
      </w:r>
      <w:r w:rsidRPr="00682C53">
        <w:rPr>
          <w:rFonts w:ascii="Times New Roman" w:eastAsia="Times New Roman" w:hAnsi="Times New Roman" w:cs="Times New Roman"/>
          <w:sz w:val="28"/>
          <w:szCs w:val="28"/>
          <w:lang w:val="x-none" w:eastAsia="ru-RU"/>
        </w:rPr>
        <w:t>на юридических лиц – 102</w:t>
      </w:r>
      <w:r w:rsidR="00F53B62">
        <w:rPr>
          <w:rFonts w:ascii="Times New Roman" w:eastAsia="Times New Roman" w:hAnsi="Times New Roman" w:cs="Times New Roman"/>
          <w:sz w:val="28"/>
          <w:szCs w:val="28"/>
          <w:lang w:eastAsia="ru-RU"/>
        </w:rPr>
        <w:t> </w:t>
      </w:r>
      <w:r w:rsidRPr="00682C53">
        <w:rPr>
          <w:rFonts w:ascii="Times New Roman" w:eastAsia="Times New Roman" w:hAnsi="Times New Roman" w:cs="Times New Roman"/>
          <w:sz w:val="28"/>
          <w:szCs w:val="28"/>
          <w:lang w:val="x-none" w:eastAsia="ru-RU"/>
        </w:rPr>
        <w:t>444 тыс.</w:t>
      </w:r>
      <w:r w:rsidRPr="00682C53">
        <w:rPr>
          <w:rFonts w:ascii="Times New Roman" w:eastAsia="Times New Roman" w:hAnsi="Times New Roman" w:cs="Times New Roman"/>
          <w:sz w:val="28"/>
          <w:szCs w:val="28"/>
          <w:lang w:eastAsia="ru-RU"/>
        </w:rPr>
        <w:t xml:space="preserve"> рублей</w:t>
      </w:r>
      <w:r w:rsidRPr="00682C53">
        <w:rPr>
          <w:rFonts w:ascii="Times New Roman" w:eastAsia="Times New Roman" w:hAnsi="Times New Roman" w:cs="Times New Roman"/>
          <w:sz w:val="28"/>
          <w:szCs w:val="28"/>
          <w:lang w:val="x-none" w:eastAsia="ru-RU"/>
        </w:rPr>
        <w:t>, на должностных лиц – 16</w:t>
      </w:r>
      <w:r w:rsidR="00F53B62">
        <w:rPr>
          <w:rFonts w:ascii="Times New Roman" w:eastAsia="Times New Roman" w:hAnsi="Times New Roman" w:cs="Times New Roman"/>
          <w:sz w:val="28"/>
          <w:szCs w:val="28"/>
          <w:lang w:eastAsia="ru-RU"/>
        </w:rPr>
        <w:t xml:space="preserve"> </w:t>
      </w:r>
      <w:r w:rsidRPr="00682C53">
        <w:rPr>
          <w:rFonts w:ascii="Times New Roman" w:eastAsia="Times New Roman" w:hAnsi="Times New Roman" w:cs="Times New Roman"/>
          <w:sz w:val="28"/>
          <w:szCs w:val="28"/>
          <w:lang w:val="x-none" w:eastAsia="ru-RU"/>
        </w:rPr>
        <w:t>619 тыс. рублей.</w:t>
      </w:r>
    </w:p>
    <w:p w:rsidR="00075823" w:rsidRPr="0037211A" w:rsidRDefault="00075823" w:rsidP="00075823">
      <w:pPr>
        <w:keepNext/>
        <w:keepLines/>
        <w:spacing w:before="200" w:after="0" w:line="240" w:lineRule="auto"/>
        <w:ind w:firstLine="709"/>
        <w:jc w:val="both"/>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Федеральный государственный надзор на </w:t>
      </w:r>
      <w:proofErr w:type="spellStart"/>
      <w:r>
        <w:rPr>
          <w:rFonts w:ascii="Times New Roman" w:eastAsia="Times New Roman" w:hAnsi="Times New Roman"/>
          <w:b/>
          <w:sz w:val="28"/>
          <w:szCs w:val="28"/>
          <w:lang w:eastAsia="ru-RU"/>
        </w:rPr>
        <w:t>об</w:t>
      </w:r>
      <w:r w:rsidRPr="0037211A">
        <w:rPr>
          <w:rFonts w:ascii="Times New Roman" w:eastAsia="Times New Roman" w:hAnsi="Times New Roman"/>
          <w:b/>
          <w:sz w:val="28"/>
          <w:szCs w:val="28"/>
          <w:lang w:eastAsia="ru-RU"/>
        </w:rPr>
        <w:t>ъек</w:t>
      </w:r>
      <w:r>
        <w:rPr>
          <w:rFonts w:ascii="Times New Roman" w:eastAsia="Times New Roman" w:hAnsi="Times New Roman"/>
          <w:b/>
          <w:sz w:val="28"/>
          <w:szCs w:val="28"/>
          <w:lang w:eastAsia="ru-RU"/>
        </w:rPr>
        <w:t>ах</w:t>
      </w:r>
      <w:proofErr w:type="spellEnd"/>
      <w:r w:rsidRPr="0037211A">
        <w:rPr>
          <w:rFonts w:ascii="Times New Roman" w:eastAsia="Times New Roman" w:hAnsi="Times New Roman"/>
          <w:b/>
          <w:sz w:val="28"/>
          <w:szCs w:val="28"/>
          <w:lang w:eastAsia="ru-RU"/>
        </w:rPr>
        <w:t xml:space="preserve"> магистрального трубопроводного транспорта и подземного хранения газа</w:t>
      </w:r>
    </w:p>
    <w:p w:rsidR="00075823" w:rsidRPr="00075823" w:rsidRDefault="00075823" w:rsidP="008179F5">
      <w:pPr>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t>Федеральный государственный надзор в области промышленной безопасности осуществлялся в отношении 4133</w:t>
      </w:r>
      <w:r w:rsidRPr="00075823">
        <w:rPr>
          <w:rFonts w:ascii="Times New Roman" w:eastAsia="Times New Roman" w:hAnsi="Times New Roman" w:cs="Times New Roman"/>
          <w:b/>
          <w:sz w:val="28"/>
          <w:szCs w:val="28"/>
          <w:lang w:eastAsia="ru-RU"/>
        </w:rPr>
        <w:t xml:space="preserve"> </w:t>
      </w:r>
      <w:r w:rsidRPr="00075823">
        <w:rPr>
          <w:rFonts w:ascii="Times New Roman" w:eastAsia="Times New Roman" w:hAnsi="Times New Roman" w:cs="Times New Roman"/>
          <w:sz w:val="28"/>
          <w:szCs w:val="28"/>
          <w:lang w:eastAsia="ru-RU"/>
        </w:rPr>
        <w:t>опасных производственных объектов магистрального трубопроводного транспорта, из них:</w:t>
      </w:r>
    </w:p>
    <w:p w:rsidR="00075823" w:rsidRPr="00075823" w:rsidRDefault="00075823" w:rsidP="008179F5">
      <w:pPr>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val="en-US" w:eastAsia="ru-RU"/>
        </w:rPr>
        <w:t>I</w:t>
      </w:r>
      <w:r w:rsidRPr="00075823">
        <w:rPr>
          <w:rFonts w:ascii="Times New Roman" w:eastAsia="Times New Roman" w:hAnsi="Times New Roman" w:cs="Times New Roman"/>
          <w:sz w:val="28"/>
          <w:szCs w:val="28"/>
          <w:lang w:eastAsia="ru-RU"/>
        </w:rPr>
        <w:t xml:space="preserve"> класса опасности – 636;</w:t>
      </w:r>
    </w:p>
    <w:p w:rsidR="00075823" w:rsidRPr="00075823" w:rsidRDefault="00075823" w:rsidP="008179F5">
      <w:pPr>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val="en-US" w:eastAsia="ru-RU"/>
        </w:rPr>
        <w:t>II</w:t>
      </w:r>
      <w:r w:rsidRPr="00075823">
        <w:rPr>
          <w:rFonts w:ascii="Times New Roman" w:eastAsia="Times New Roman" w:hAnsi="Times New Roman" w:cs="Times New Roman"/>
          <w:sz w:val="28"/>
          <w:szCs w:val="28"/>
          <w:lang w:eastAsia="ru-RU"/>
        </w:rPr>
        <w:t xml:space="preserve"> класса опасности – 3059;</w:t>
      </w:r>
    </w:p>
    <w:p w:rsidR="00075823" w:rsidRPr="00075823" w:rsidRDefault="00075823" w:rsidP="008179F5">
      <w:pPr>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val="en-US" w:eastAsia="ru-RU"/>
        </w:rPr>
        <w:t>III</w:t>
      </w:r>
      <w:r w:rsidRPr="00075823">
        <w:rPr>
          <w:rFonts w:ascii="Times New Roman" w:eastAsia="Times New Roman" w:hAnsi="Times New Roman" w:cs="Times New Roman"/>
          <w:sz w:val="28"/>
          <w:szCs w:val="28"/>
          <w:lang w:eastAsia="ru-RU"/>
        </w:rPr>
        <w:t xml:space="preserve"> класса опасности – 356;</w:t>
      </w:r>
    </w:p>
    <w:p w:rsidR="00075823" w:rsidRPr="00075823" w:rsidRDefault="00075823" w:rsidP="008179F5">
      <w:pPr>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val="en-US" w:eastAsia="ru-RU"/>
        </w:rPr>
        <w:t>IV</w:t>
      </w:r>
      <w:r w:rsidRPr="00075823">
        <w:rPr>
          <w:rFonts w:ascii="Times New Roman" w:eastAsia="Times New Roman" w:hAnsi="Times New Roman" w:cs="Times New Roman"/>
          <w:sz w:val="28"/>
          <w:szCs w:val="28"/>
          <w:lang w:eastAsia="ru-RU"/>
        </w:rPr>
        <w:t xml:space="preserve"> класса опасности – 82.</w:t>
      </w:r>
    </w:p>
    <w:p w:rsidR="00075823" w:rsidRPr="00075823" w:rsidRDefault="00075823" w:rsidP="008179F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lastRenderedPageBreak/>
        <w:t xml:space="preserve">За 9 месяцев 2018 года на опасных производственных объектах магистрального трубопроводного транспорта произошло 7 аварий, что </w:t>
      </w:r>
      <w:r w:rsidR="004746E0">
        <w:rPr>
          <w:rFonts w:ascii="Times New Roman" w:eastAsia="Times New Roman" w:hAnsi="Times New Roman" w:cs="Times New Roman"/>
          <w:sz w:val="28"/>
          <w:szCs w:val="28"/>
          <w:lang w:eastAsia="ru-RU"/>
        </w:rPr>
        <w:br/>
      </w:r>
      <w:r w:rsidRPr="00075823">
        <w:rPr>
          <w:rFonts w:ascii="Times New Roman" w:eastAsia="Times New Roman" w:hAnsi="Times New Roman" w:cs="Times New Roman"/>
          <w:sz w:val="28"/>
          <w:szCs w:val="28"/>
          <w:lang w:eastAsia="ru-RU"/>
        </w:rPr>
        <w:t xml:space="preserve">на 2 аварии больше, чем за аналогичный период 2017 года. </w:t>
      </w:r>
    </w:p>
    <w:p w:rsidR="00075823" w:rsidRPr="00075823" w:rsidRDefault="00075823" w:rsidP="008179F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t xml:space="preserve">Предварительный экономический ущерб от аварий составил </w:t>
      </w:r>
      <w:r>
        <w:rPr>
          <w:rFonts w:ascii="Times New Roman" w:eastAsia="Times New Roman" w:hAnsi="Times New Roman" w:cs="Times New Roman"/>
          <w:sz w:val="28"/>
          <w:szCs w:val="28"/>
          <w:lang w:eastAsia="ru-RU"/>
        </w:rPr>
        <w:br/>
      </w:r>
      <w:r w:rsidRPr="00075823">
        <w:rPr>
          <w:rFonts w:ascii="Times New Roman" w:eastAsia="Times New Roman" w:hAnsi="Times New Roman" w:cs="Times New Roman"/>
          <w:sz w:val="28"/>
          <w:szCs w:val="28"/>
          <w:lang w:eastAsia="ru-RU"/>
        </w:rPr>
        <w:t>132</w:t>
      </w:r>
      <w:r w:rsidR="00F53B62">
        <w:rPr>
          <w:rFonts w:ascii="Times New Roman" w:eastAsia="Times New Roman" w:hAnsi="Times New Roman" w:cs="Times New Roman"/>
          <w:sz w:val="28"/>
          <w:szCs w:val="28"/>
          <w:lang w:eastAsia="ru-RU"/>
        </w:rPr>
        <w:t xml:space="preserve"> </w:t>
      </w:r>
      <w:r w:rsidRPr="00075823">
        <w:rPr>
          <w:rFonts w:ascii="Times New Roman" w:eastAsia="Times New Roman" w:hAnsi="Times New Roman" w:cs="Times New Roman"/>
          <w:sz w:val="28"/>
          <w:szCs w:val="28"/>
          <w:lang w:eastAsia="ru-RU"/>
        </w:rPr>
        <w:t>900 тыс. рублей</w:t>
      </w:r>
      <w:r>
        <w:rPr>
          <w:rFonts w:ascii="Times New Roman" w:eastAsia="Times New Roman" w:hAnsi="Times New Roman" w:cs="Times New Roman"/>
          <w:sz w:val="28"/>
          <w:szCs w:val="28"/>
          <w:lang w:eastAsia="ru-RU"/>
        </w:rPr>
        <w:t>.</w:t>
      </w:r>
    </w:p>
    <w:p w:rsidR="00075823" w:rsidRDefault="00075823" w:rsidP="00075823">
      <w:pPr>
        <w:spacing w:before="120" w:after="0" w:line="240" w:lineRule="auto"/>
        <w:jc w:val="center"/>
        <w:rPr>
          <w:rFonts w:ascii="Times New Roman" w:eastAsia="Times New Roman" w:hAnsi="Times New Roman" w:cs="Times New Roman"/>
          <w:b/>
          <w:sz w:val="24"/>
          <w:szCs w:val="24"/>
          <w:lang w:eastAsia="ru-RU"/>
        </w:rPr>
      </w:pPr>
      <w:r w:rsidRPr="00075823">
        <w:rPr>
          <w:rFonts w:ascii="Times New Roman" w:eastAsia="Times New Roman" w:hAnsi="Times New Roman" w:cs="Times New Roman"/>
          <w:b/>
          <w:sz w:val="24"/>
          <w:szCs w:val="24"/>
          <w:lang w:eastAsia="ru-RU"/>
        </w:rPr>
        <w:t xml:space="preserve">Распределение аварий по </w:t>
      </w:r>
      <w:r>
        <w:rPr>
          <w:rFonts w:ascii="Times New Roman" w:eastAsia="Times New Roman" w:hAnsi="Times New Roman" w:cs="Times New Roman"/>
          <w:b/>
          <w:sz w:val="24"/>
          <w:szCs w:val="24"/>
          <w:lang w:eastAsia="ru-RU"/>
        </w:rPr>
        <w:t xml:space="preserve">видам трубопроводов </w:t>
      </w:r>
    </w:p>
    <w:p w:rsidR="00075823" w:rsidRPr="00075823" w:rsidRDefault="00075823" w:rsidP="0007582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 9 месяцев 2017</w:t>
      </w:r>
      <w:r w:rsidR="00F53B62">
        <w:rPr>
          <w:rFonts w:ascii="Times New Roman" w:eastAsia="Times New Roman" w:hAnsi="Times New Roman" w:cs="Times New Roman"/>
          <w:b/>
          <w:sz w:val="24"/>
          <w:szCs w:val="24"/>
          <w:lang w:eastAsia="ru-RU"/>
        </w:rPr>
        <w:t xml:space="preserve"> года</w:t>
      </w:r>
      <w:r>
        <w:rPr>
          <w:rFonts w:ascii="Times New Roman" w:eastAsia="Times New Roman" w:hAnsi="Times New Roman" w:cs="Times New Roman"/>
          <w:b/>
          <w:sz w:val="24"/>
          <w:szCs w:val="24"/>
          <w:lang w:eastAsia="ru-RU"/>
        </w:rPr>
        <w:t xml:space="preserve"> и 9 месяцев 2018 год</w:t>
      </w:r>
      <w:r w:rsidR="00F53B62">
        <w:rPr>
          <w:rFonts w:ascii="Times New Roman" w:eastAsia="Times New Roman" w:hAnsi="Times New Roman" w:cs="Times New Roman"/>
          <w:b/>
          <w:sz w:val="24"/>
          <w:szCs w:val="24"/>
          <w:lang w:eastAsia="ru-RU"/>
        </w:rPr>
        <w:t>а</w:t>
      </w:r>
    </w:p>
    <w:tbl>
      <w:tblPr>
        <w:tblW w:w="9613" w:type="dxa"/>
        <w:tblInd w:w="109" w:type="dxa"/>
        <w:tblLayout w:type="fixed"/>
        <w:tblLook w:val="0000" w:firstRow="0" w:lastRow="0" w:firstColumn="0" w:lastColumn="0" w:noHBand="0" w:noVBand="0"/>
      </w:tblPr>
      <w:tblGrid>
        <w:gridCol w:w="4190"/>
        <w:gridCol w:w="2915"/>
        <w:gridCol w:w="2508"/>
      </w:tblGrid>
      <w:tr w:rsidR="00075823" w:rsidRPr="00075823" w:rsidTr="005A5E56">
        <w:trPr>
          <w:cantSplit/>
          <w:trHeight w:val="991"/>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ind w:firstLine="709"/>
              <w:jc w:val="center"/>
              <w:rPr>
                <w:rFonts w:ascii="Times New Roman" w:eastAsia="Times New Roman" w:hAnsi="Times New Roman" w:cs="Times New Roman"/>
                <w:kern w:val="1"/>
                <w:sz w:val="24"/>
                <w:szCs w:val="24"/>
                <w:lang w:eastAsia="ar-SA"/>
              </w:rPr>
            </w:pPr>
          </w:p>
          <w:p w:rsidR="00075823" w:rsidRPr="00075823" w:rsidRDefault="00075823" w:rsidP="00075823">
            <w:pPr>
              <w:suppressAutoHyphens/>
              <w:spacing w:after="0" w:line="240" w:lineRule="auto"/>
              <w:ind w:firstLine="709"/>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Трубопроводы</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ind w:firstLine="709"/>
              <w:rPr>
                <w:rFonts w:ascii="Times New Roman" w:eastAsia="Times New Roman" w:hAnsi="Times New Roman" w:cs="Times New Roman"/>
                <w:kern w:val="1"/>
                <w:sz w:val="24"/>
                <w:szCs w:val="24"/>
                <w:lang w:eastAsia="ar-SA"/>
              </w:rPr>
            </w:pPr>
          </w:p>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Число аварий</w:t>
            </w:r>
          </w:p>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9 мес. 2017 г.</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rPr>
                <w:rFonts w:ascii="Times New Roman" w:eastAsia="Times New Roman" w:hAnsi="Times New Roman" w:cs="Times New Roman"/>
                <w:kern w:val="1"/>
                <w:sz w:val="24"/>
                <w:szCs w:val="24"/>
                <w:lang w:eastAsia="ar-SA"/>
              </w:rPr>
            </w:pPr>
          </w:p>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Число аварий</w:t>
            </w:r>
          </w:p>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9 мес. 2018 г.</w:t>
            </w:r>
          </w:p>
        </w:tc>
      </w:tr>
      <w:tr w:rsidR="00075823" w:rsidRPr="00075823" w:rsidTr="005A5E56">
        <w:trPr>
          <w:cantSplit/>
          <w:trHeight w:val="308"/>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Газопроводы</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6</w:t>
            </w:r>
          </w:p>
        </w:tc>
      </w:tr>
      <w:tr w:rsidR="00075823" w:rsidRPr="00075823" w:rsidTr="005A5E56">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Нефтепроводы</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1</w:t>
            </w:r>
          </w:p>
        </w:tc>
      </w:tr>
      <w:tr w:rsidR="00075823" w:rsidRPr="00075823" w:rsidTr="005A5E56">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Нефтепродуктопроводы</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0</w:t>
            </w:r>
          </w:p>
        </w:tc>
      </w:tr>
      <w:tr w:rsidR="00075823" w:rsidRPr="00075823" w:rsidTr="005A5E56">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ind w:firstLine="709"/>
              <w:jc w:val="both"/>
              <w:rPr>
                <w:rFonts w:ascii="Times New Roman" w:eastAsia="Times New Roman" w:hAnsi="Times New Roman" w:cs="Times New Roman"/>
                <w:kern w:val="1"/>
                <w:sz w:val="24"/>
                <w:szCs w:val="24"/>
                <w:lang w:eastAsia="ar-SA"/>
              </w:rPr>
            </w:pPr>
            <w:proofErr w:type="spellStart"/>
            <w:r w:rsidRPr="00075823">
              <w:rPr>
                <w:rFonts w:ascii="Times New Roman" w:eastAsia="Times New Roman" w:hAnsi="Times New Roman" w:cs="Times New Roman"/>
                <w:kern w:val="1"/>
                <w:sz w:val="24"/>
                <w:szCs w:val="24"/>
                <w:lang w:eastAsia="ar-SA"/>
              </w:rPr>
              <w:t>Аммиакопровод</w:t>
            </w:r>
            <w:r w:rsidR="00F53B62">
              <w:rPr>
                <w:rFonts w:ascii="Times New Roman" w:eastAsia="Times New Roman" w:hAnsi="Times New Roman" w:cs="Times New Roman"/>
                <w:kern w:val="1"/>
                <w:sz w:val="24"/>
                <w:szCs w:val="24"/>
                <w:lang w:eastAsia="ar-SA"/>
              </w:rPr>
              <w:t>ы</w:t>
            </w:r>
            <w:proofErr w:type="spellEnd"/>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kern w:val="1"/>
                <w:sz w:val="24"/>
                <w:szCs w:val="24"/>
                <w:lang w:eastAsia="ar-SA"/>
              </w:rPr>
            </w:pPr>
            <w:r w:rsidRPr="00075823">
              <w:rPr>
                <w:rFonts w:ascii="Times New Roman" w:eastAsia="Times New Roman" w:hAnsi="Times New Roman" w:cs="Times New Roman"/>
                <w:kern w:val="1"/>
                <w:sz w:val="24"/>
                <w:szCs w:val="24"/>
                <w:lang w:eastAsia="ar-SA"/>
              </w:rPr>
              <w:t>0</w:t>
            </w:r>
          </w:p>
        </w:tc>
      </w:tr>
      <w:tr w:rsidR="00075823" w:rsidRPr="00075823" w:rsidTr="005A5E56">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ind w:firstLine="709"/>
              <w:jc w:val="both"/>
              <w:rPr>
                <w:rFonts w:ascii="Times New Roman" w:eastAsia="Times New Roman" w:hAnsi="Times New Roman" w:cs="Times New Roman"/>
                <w:b/>
                <w:kern w:val="1"/>
                <w:sz w:val="28"/>
                <w:szCs w:val="28"/>
                <w:lang w:eastAsia="ar-SA"/>
              </w:rPr>
            </w:pPr>
            <w:r w:rsidRPr="00075823">
              <w:rPr>
                <w:rFonts w:ascii="Times New Roman" w:eastAsia="Times New Roman" w:hAnsi="Times New Roman" w:cs="Times New Roman"/>
                <w:b/>
                <w:kern w:val="1"/>
                <w:sz w:val="28"/>
                <w:szCs w:val="28"/>
                <w:lang w:eastAsia="ar-SA"/>
              </w:rPr>
              <w:t>Всего</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b/>
                <w:kern w:val="1"/>
                <w:sz w:val="28"/>
                <w:szCs w:val="28"/>
                <w:lang w:eastAsia="ar-SA"/>
              </w:rPr>
            </w:pPr>
            <w:r w:rsidRPr="00075823">
              <w:rPr>
                <w:rFonts w:ascii="Times New Roman" w:eastAsia="Times New Roman" w:hAnsi="Times New Roman" w:cs="Times New Roman"/>
                <w:b/>
                <w:kern w:val="1"/>
                <w:sz w:val="28"/>
                <w:szCs w:val="28"/>
                <w:lang w:eastAsia="ar-SA"/>
              </w:rPr>
              <w:t>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075823" w:rsidRPr="00075823" w:rsidRDefault="00075823" w:rsidP="00075823">
            <w:pPr>
              <w:suppressAutoHyphens/>
              <w:spacing w:after="0" w:line="240" w:lineRule="auto"/>
              <w:jc w:val="center"/>
              <w:rPr>
                <w:rFonts w:ascii="Times New Roman" w:eastAsia="Times New Roman" w:hAnsi="Times New Roman" w:cs="Times New Roman"/>
                <w:b/>
                <w:kern w:val="1"/>
                <w:sz w:val="28"/>
                <w:szCs w:val="28"/>
                <w:lang w:eastAsia="ar-SA"/>
              </w:rPr>
            </w:pPr>
            <w:r w:rsidRPr="00075823">
              <w:rPr>
                <w:rFonts w:ascii="Times New Roman" w:eastAsia="Times New Roman" w:hAnsi="Times New Roman" w:cs="Times New Roman"/>
                <w:b/>
                <w:kern w:val="1"/>
                <w:sz w:val="28"/>
                <w:szCs w:val="28"/>
                <w:lang w:eastAsia="ar-SA"/>
              </w:rPr>
              <w:t>7</w:t>
            </w:r>
          </w:p>
        </w:tc>
      </w:tr>
    </w:tbl>
    <w:p w:rsidR="00075823" w:rsidRPr="00075823" w:rsidRDefault="00075823" w:rsidP="00075823">
      <w:pPr>
        <w:tabs>
          <w:tab w:val="left" w:pos="1134"/>
        </w:tabs>
        <w:spacing w:after="0" w:line="240" w:lineRule="auto"/>
        <w:ind w:firstLine="709"/>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 xml:space="preserve">Распределение </w:t>
      </w:r>
      <w:r w:rsidR="004746E0">
        <w:rPr>
          <w:rFonts w:ascii="Times New Roman" w:eastAsia="Calibri" w:hAnsi="Times New Roman" w:cs="Times New Roman"/>
          <w:b/>
          <w:sz w:val="24"/>
          <w:szCs w:val="24"/>
        </w:rPr>
        <w:t xml:space="preserve">случаев </w:t>
      </w:r>
      <w:r w:rsidRPr="00075823">
        <w:rPr>
          <w:rFonts w:ascii="Times New Roman" w:eastAsia="Calibri" w:hAnsi="Times New Roman" w:cs="Times New Roman"/>
          <w:b/>
          <w:sz w:val="24"/>
          <w:szCs w:val="24"/>
        </w:rPr>
        <w:t>смертельного травматизма по видам трубопроводов</w:t>
      </w:r>
      <w:r w:rsidRPr="00075823">
        <w:rPr>
          <w:rFonts w:ascii="Times New Roman" w:eastAsia="Calibri" w:hAnsi="Times New Roman" w:cs="Times New Roman"/>
          <w:b/>
          <w:sz w:val="24"/>
          <w:szCs w:val="24"/>
        </w:rPr>
        <w:br/>
      </w:r>
      <w:r w:rsidRPr="00075823">
        <w:rPr>
          <w:rFonts w:ascii="Calibri" w:eastAsia="Calibri" w:hAnsi="Calibri" w:cs="Times New Roman"/>
          <w:sz w:val="24"/>
          <w:szCs w:val="24"/>
        </w:rPr>
        <w:t xml:space="preserve"> </w:t>
      </w:r>
      <w:r w:rsidRPr="00075823">
        <w:rPr>
          <w:rFonts w:ascii="Times New Roman" w:eastAsia="Calibri" w:hAnsi="Times New Roman" w:cs="Times New Roman"/>
          <w:b/>
          <w:sz w:val="24"/>
          <w:szCs w:val="24"/>
        </w:rPr>
        <w:t>за 9 месяцев 2017</w:t>
      </w:r>
      <w:r w:rsidR="003E2FD6">
        <w:rPr>
          <w:rFonts w:ascii="Times New Roman" w:eastAsia="Calibri" w:hAnsi="Times New Roman" w:cs="Times New Roman"/>
          <w:b/>
          <w:sz w:val="24"/>
          <w:szCs w:val="24"/>
        </w:rPr>
        <w:t xml:space="preserve"> года</w:t>
      </w:r>
      <w:r w:rsidRPr="00075823">
        <w:rPr>
          <w:rFonts w:ascii="Times New Roman" w:eastAsia="Calibri" w:hAnsi="Times New Roman" w:cs="Times New Roman"/>
          <w:b/>
          <w:sz w:val="24"/>
          <w:szCs w:val="24"/>
        </w:rPr>
        <w:t xml:space="preserve"> и </w:t>
      </w:r>
      <w:r w:rsidR="009902E6">
        <w:rPr>
          <w:rFonts w:ascii="Times New Roman" w:eastAsia="Calibri" w:hAnsi="Times New Roman" w:cs="Times New Roman"/>
          <w:b/>
          <w:sz w:val="24"/>
          <w:szCs w:val="24"/>
        </w:rPr>
        <w:t xml:space="preserve">9 месяцев </w:t>
      </w:r>
      <w:r w:rsidRPr="00075823">
        <w:rPr>
          <w:rFonts w:ascii="Times New Roman" w:eastAsia="Calibri" w:hAnsi="Times New Roman" w:cs="Times New Roman"/>
          <w:b/>
          <w:sz w:val="24"/>
          <w:szCs w:val="24"/>
        </w:rPr>
        <w:t>2018 год</w:t>
      </w:r>
      <w:r w:rsidR="003E2FD6">
        <w:rPr>
          <w:rFonts w:ascii="Times New Roman" w:eastAsia="Calibri" w:hAnsi="Times New Roman" w:cs="Times New Roman"/>
          <w:b/>
          <w:sz w:val="24"/>
          <w:szCs w:val="24"/>
        </w:rPr>
        <w:t>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0"/>
        <w:gridCol w:w="1827"/>
        <w:gridCol w:w="1922"/>
      </w:tblGrid>
      <w:tr w:rsidR="00075823" w:rsidRPr="00075823" w:rsidTr="005A5E56">
        <w:tc>
          <w:tcPr>
            <w:tcW w:w="5812" w:type="dxa"/>
            <w:shd w:val="clear" w:color="auto" w:fill="auto"/>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Отрасли промышленности</w:t>
            </w:r>
          </w:p>
        </w:tc>
        <w:tc>
          <w:tcPr>
            <w:tcW w:w="1843" w:type="dxa"/>
            <w:shd w:val="clear" w:color="auto" w:fill="auto"/>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9 мес. 2017 г.</w:t>
            </w:r>
          </w:p>
        </w:tc>
        <w:tc>
          <w:tcPr>
            <w:tcW w:w="1939"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9 мес. 2018 г.</w:t>
            </w:r>
          </w:p>
        </w:tc>
      </w:tr>
      <w:tr w:rsidR="00075823" w:rsidRPr="00075823" w:rsidTr="005A5E56">
        <w:trPr>
          <w:trHeight w:val="244"/>
        </w:trPr>
        <w:tc>
          <w:tcPr>
            <w:tcW w:w="5812" w:type="dxa"/>
          </w:tcPr>
          <w:p w:rsidR="00075823" w:rsidRPr="00075823" w:rsidRDefault="00075823" w:rsidP="00075823">
            <w:pPr>
              <w:spacing w:after="0" w:line="240" w:lineRule="auto"/>
              <w:rPr>
                <w:rFonts w:ascii="Times New Roman" w:eastAsia="Calibri" w:hAnsi="Times New Roman" w:cs="Times New Roman"/>
                <w:sz w:val="24"/>
                <w:szCs w:val="24"/>
              </w:rPr>
            </w:pPr>
            <w:r w:rsidRPr="00075823">
              <w:rPr>
                <w:rFonts w:ascii="Times New Roman" w:eastAsia="Calibri" w:hAnsi="Times New Roman" w:cs="Times New Roman"/>
                <w:sz w:val="24"/>
                <w:szCs w:val="24"/>
              </w:rPr>
              <w:t>Газопроводы</w:t>
            </w:r>
          </w:p>
        </w:tc>
        <w:tc>
          <w:tcPr>
            <w:tcW w:w="1843"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1939"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r>
      <w:tr w:rsidR="00075823" w:rsidRPr="00075823" w:rsidTr="005A5E56">
        <w:trPr>
          <w:trHeight w:val="308"/>
        </w:trPr>
        <w:tc>
          <w:tcPr>
            <w:tcW w:w="5812" w:type="dxa"/>
          </w:tcPr>
          <w:p w:rsidR="00075823" w:rsidRPr="00075823" w:rsidRDefault="00075823" w:rsidP="00075823">
            <w:pPr>
              <w:spacing w:after="0" w:line="240" w:lineRule="auto"/>
              <w:rPr>
                <w:rFonts w:ascii="Times New Roman" w:eastAsia="Calibri" w:hAnsi="Times New Roman" w:cs="Times New Roman"/>
                <w:sz w:val="24"/>
                <w:szCs w:val="24"/>
              </w:rPr>
            </w:pPr>
            <w:r w:rsidRPr="00075823">
              <w:rPr>
                <w:rFonts w:ascii="Times New Roman" w:eastAsia="Calibri" w:hAnsi="Times New Roman" w:cs="Times New Roman"/>
                <w:sz w:val="24"/>
                <w:szCs w:val="24"/>
              </w:rPr>
              <w:t>Нефтепроводы</w:t>
            </w:r>
          </w:p>
        </w:tc>
        <w:tc>
          <w:tcPr>
            <w:tcW w:w="1843"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2</w:t>
            </w:r>
          </w:p>
        </w:tc>
        <w:tc>
          <w:tcPr>
            <w:tcW w:w="1939"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r>
      <w:tr w:rsidR="00075823" w:rsidRPr="00075823" w:rsidTr="005A5E56">
        <w:trPr>
          <w:trHeight w:val="358"/>
        </w:trPr>
        <w:tc>
          <w:tcPr>
            <w:tcW w:w="5812" w:type="dxa"/>
          </w:tcPr>
          <w:p w:rsidR="00075823" w:rsidRPr="00075823" w:rsidRDefault="00075823" w:rsidP="00075823">
            <w:pPr>
              <w:spacing w:after="0" w:line="240" w:lineRule="auto"/>
              <w:rPr>
                <w:rFonts w:ascii="Times New Roman" w:eastAsia="Calibri" w:hAnsi="Times New Roman" w:cs="Times New Roman"/>
                <w:sz w:val="24"/>
                <w:szCs w:val="24"/>
              </w:rPr>
            </w:pPr>
            <w:r w:rsidRPr="00075823">
              <w:rPr>
                <w:rFonts w:ascii="Times New Roman" w:eastAsia="Calibri" w:hAnsi="Times New Roman" w:cs="Times New Roman"/>
                <w:sz w:val="24"/>
                <w:szCs w:val="24"/>
              </w:rPr>
              <w:t>Нефтепродуктопроводы</w:t>
            </w:r>
          </w:p>
        </w:tc>
        <w:tc>
          <w:tcPr>
            <w:tcW w:w="1843"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1939"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r>
      <w:tr w:rsidR="00075823" w:rsidRPr="00075823" w:rsidTr="005A5E56">
        <w:tc>
          <w:tcPr>
            <w:tcW w:w="5812" w:type="dxa"/>
          </w:tcPr>
          <w:p w:rsidR="00075823" w:rsidRPr="00075823" w:rsidRDefault="00075823" w:rsidP="00075823">
            <w:pPr>
              <w:spacing w:after="0" w:line="240" w:lineRule="auto"/>
              <w:rPr>
                <w:rFonts w:ascii="Times New Roman" w:eastAsia="Calibri" w:hAnsi="Times New Roman" w:cs="Times New Roman"/>
                <w:sz w:val="24"/>
                <w:szCs w:val="24"/>
              </w:rPr>
            </w:pPr>
            <w:proofErr w:type="spellStart"/>
            <w:r w:rsidRPr="00075823">
              <w:rPr>
                <w:rFonts w:ascii="Times New Roman" w:eastAsia="Calibri" w:hAnsi="Times New Roman" w:cs="Times New Roman"/>
                <w:sz w:val="24"/>
                <w:szCs w:val="24"/>
              </w:rPr>
              <w:t>Аммиакопроводы</w:t>
            </w:r>
            <w:proofErr w:type="spellEnd"/>
          </w:p>
        </w:tc>
        <w:tc>
          <w:tcPr>
            <w:tcW w:w="1843"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1939"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r>
      <w:tr w:rsidR="00075823" w:rsidRPr="00075823" w:rsidTr="005A5E56">
        <w:tc>
          <w:tcPr>
            <w:tcW w:w="5812" w:type="dxa"/>
          </w:tcPr>
          <w:p w:rsidR="00075823" w:rsidRPr="00075823" w:rsidRDefault="00075823" w:rsidP="00075823">
            <w:pPr>
              <w:spacing w:after="0" w:line="240" w:lineRule="auto"/>
              <w:rPr>
                <w:rFonts w:ascii="Times New Roman" w:eastAsia="Calibri" w:hAnsi="Times New Roman" w:cs="Times New Roman"/>
                <w:sz w:val="24"/>
                <w:szCs w:val="24"/>
              </w:rPr>
            </w:pPr>
            <w:r w:rsidRPr="00075823">
              <w:rPr>
                <w:rFonts w:ascii="Times New Roman" w:eastAsia="Calibri" w:hAnsi="Times New Roman" w:cs="Times New Roman"/>
                <w:sz w:val="24"/>
                <w:szCs w:val="24"/>
              </w:rPr>
              <w:t>ПХГ</w:t>
            </w:r>
          </w:p>
        </w:tc>
        <w:tc>
          <w:tcPr>
            <w:tcW w:w="1843"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1939"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r>
      <w:tr w:rsidR="00075823" w:rsidRPr="00075823" w:rsidTr="005A5E56">
        <w:tc>
          <w:tcPr>
            <w:tcW w:w="5812" w:type="dxa"/>
          </w:tcPr>
          <w:p w:rsidR="00075823" w:rsidRPr="00075823" w:rsidRDefault="00075823" w:rsidP="00075823">
            <w:pPr>
              <w:spacing w:after="0" w:line="240" w:lineRule="auto"/>
              <w:rPr>
                <w:rFonts w:ascii="Times New Roman" w:eastAsia="Calibri" w:hAnsi="Times New Roman" w:cs="Times New Roman"/>
                <w:b/>
                <w:sz w:val="24"/>
                <w:szCs w:val="24"/>
              </w:rPr>
            </w:pPr>
            <w:r w:rsidRPr="00075823">
              <w:rPr>
                <w:rFonts w:ascii="Times New Roman" w:eastAsia="Calibri" w:hAnsi="Times New Roman" w:cs="Times New Roman"/>
                <w:b/>
                <w:sz w:val="24"/>
                <w:szCs w:val="24"/>
              </w:rPr>
              <w:t>Всего</w:t>
            </w:r>
          </w:p>
        </w:tc>
        <w:tc>
          <w:tcPr>
            <w:tcW w:w="1843" w:type="dxa"/>
          </w:tcPr>
          <w:p w:rsidR="00075823" w:rsidRPr="00075823" w:rsidRDefault="00075823" w:rsidP="00075823">
            <w:pPr>
              <w:spacing w:after="0" w:line="240" w:lineRule="auto"/>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2</w:t>
            </w:r>
          </w:p>
        </w:tc>
        <w:tc>
          <w:tcPr>
            <w:tcW w:w="1939" w:type="dxa"/>
          </w:tcPr>
          <w:p w:rsidR="00075823" w:rsidRPr="00075823" w:rsidRDefault="00075823" w:rsidP="00075823">
            <w:pPr>
              <w:spacing w:after="0" w:line="240" w:lineRule="auto"/>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0</w:t>
            </w:r>
          </w:p>
        </w:tc>
      </w:tr>
    </w:tbl>
    <w:p w:rsidR="00075823" w:rsidRPr="00075823" w:rsidRDefault="00075823" w:rsidP="008179F5">
      <w:pPr>
        <w:tabs>
          <w:tab w:val="left" w:pos="1134"/>
        </w:tabs>
        <w:spacing w:before="120" w:after="0" w:line="240" w:lineRule="auto"/>
        <w:ind w:firstLine="709"/>
        <w:jc w:val="both"/>
        <w:rPr>
          <w:rFonts w:ascii="Times New Roman" w:eastAsia="Calibri" w:hAnsi="Times New Roman" w:cs="Times New Roman"/>
          <w:sz w:val="28"/>
          <w:szCs w:val="28"/>
        </w:rPr>
      </w:pPr>
      <w:r w:rsidRPr="00075823">
        <w:rPr>
          <w:rFonts w:ascii="Times New Roman" w:eastAsia="Calibri" w:hAnsi="Times New Roman" w:cs="Times New Roman"/>
          <w:sz w:val="28"/>
          <w:szCs w:val="28"/>
        </w:rPr>
        <w:t>За 9 месяцев 2018 года на ОПО магистрального трубопроводного транспорта случаев смертельного травматизма не зарегистрировано.</w:t>
      </w:r>
    </w:p>
    <w:p w:rsidR="00075823" w:rsidRPr="00075823" w:rsidRDefault="00075823" w:rsidP="00075823">
      <w:pPr>
        <w:spacing w:before="120" w:after="0" w:line="240" w:lineRule="auto"/>
        <w:jc w:val="center"/>
        <w:rPr>
          <w:rFonts w:ascii="Times New Roman" w:eastAsia="Calibri" w:hAnsi="Times New Roman" w:cs="Times New Roman"/>
          <w:b/>
          <w:color w:val="000000"/>
          <w:sz w:val="24"/>
          <w:szCs w:val="24"/>
        </w:rPr>
      </w:pPr>
      <w:r w:rsidRPr="00075823">
        <w:rPr>
          <w:rFonts w:ascii="Times New Roman" w:eastAsia="Calibri" w:hAnsi="Times New Roman" w:cs="Times New Roman"/>
          <w:b/>
          <w:color w:val="000000"/>
          <w:sz w:val="24"/>
          <w:szCs w:val="24"/>
        </w:rPr>
        <w:t xml:space="preserve">Распределение </w:t>
      </w:r>
      <w:r w:rsidR="003B7927" w:rsidRPr="00075823">
        <w:rPr>
          <w:rFonts w:ascii="Times New Roman" w:eastAsia="Calibri" w:hAnsi="Times New Roman" w:cs="Times New Roman"/>
          <w:b/>
          <w:color w:val="000000"/>
          <w:sz w:val="24"/>
          <w:szCs w:val="24"/>
        </w:rPr>
        <w:t xml:space="preserve">аварий на опасных производственных объектах </w:t>
      </w:r>
      <w:r w:rsidR="009902E6">
        <w:rPr>
          <w:rFonts w:ascii="Times New Roman" w:eastAsia="Calibri" w:hAnsi="Times New Roman" w:cs="Times New Roman"/>
          <w:b/>
          <w:color w:val="000000"/>
          <w:sz w:val="24"/>
          <w:szCs w:val="24"/>
        </w:rPr>
        <w:br/>
        <w:t>магистрального трубопроводного тран</w:t>
      </w:r>
      <w:r w:rsidR="003E2FD6">
        <w:rPr>
          <w:rFonts w:ascii="Times New Roman" w:eastAsia="Calibri" w:hAnsi="Times New Roman" w:cs="Times New Roman"/>
          <w:b/>
          <w:color w:val="000000"/>
          <w:sz w:val="24"/>
          <w:szCs w:val="24"/>
        </w:rPr>
        <w:t>с</w:t>
      </w:r>
      <w:r w:rsidR="009902E6">
        <w:rPr>
          <w:rFonts w:ascii="Times New Roman" w:eastAsia="Calibri" w:hAnsi="Times New Roman" w:cs="Times New Roman"/>
          <w:b/>
          <w:color w:val="000000"/>
          <w:sz w:val="24"/>
          <w:szCs w:val="24"/>
        </w:rPr>
        <w:t xml:space="preserve">порта </w:t>
      </w:r>
      <w:r w:rsidRPr="00075823">
        <w:rPr>
          <w:rFonts w:ascii="Times New Roman" w:eastAsia="Calibri" w:hAnsi="Times New Roman" w:cs="Times New Roman"/>
          <w:b/>
          <w:color w:val="000000"/>
          <w:sz w:val="24"/>
          <w:szCs w:val="24"/>
        </w:rPr>
        <w:t xml:space="preserve">по видам </w:t>
      </w:r>
    </w:p>
    <w:p w:rsidR="00075823" w:rsidRPr="00075823" w:rsidRDefault="00075823" w:rsidP="00075823">
      <w:pPr>
        <w:spacing w:after="0" w:line="240" w:lineRule="auto"/>
        <w:jc w:val="center"/>
        <w:rPr>
          <w:rFonts w:ascii="Times New Roman" w:eastAsia="Calibri" w:hAnsi="Times New Roman" w:cs="Times New Roman"/>
          <w:b/>
          <w:color w:val="000000"/>
          <w:sz w:val="24"/>
          <w:szCs w:val="24"/>
        </w:rPr>
      </w:pPr>
      <w:r w:rsidRPr="00075823">
        <w:rPr>
          <w:rFonts w:ascii="Times New Roman" w:eastAsia="Calibri" w:hAnsi="Times New Roman" w:cs="Times New Roman"/>
          <w:b/>
          <w:color w:val="000000"/>
          <w:sz w:val="24"/>
          <w:szCs w:val="24"/>
        </w:rPr>
        <w:t>за 9 месяцев 2017</w:t>
      </w:r>
      <w:r w:rsidR="003E2FD6">
        <w:rPr>
          <w:rFonts w:ascii="Times New Roman" w:eastAsia="Calibri" w:hAnsi="Times New Roman" w:cs="Times New Roman"/>
          <w:b/>
          <w:color w:val="000000"/>
          <w:sz w:val="24"/>
          <w:szCs w:val="24"/>
        </w:rPr>
        <w:t xml:space="preserve"> года</w:t>
      </w:r>
      <w:r w:rsidRPr="00075823">
        <w:rPr>
          <w:rFonts w:ascii="Times New Roman" w:eastAsia="Calibri" w:hAnsi="Times New Roman" w:cs="Times New Roman"/>
          <w:b/>
          <w:color w:val="000000"/>
          <w:sz w:val="24"/>
          <w:szCs w:val="24"/>
        </w:rPr>
        <w:t xml:space="preserve"> и </w:t>
      </w:r>
      <w:r w:rsidR="009902E6">
        <w:rPr>
          <w:rFonts w:ascii="Times New Roman" w:eastAsia="Calibri" w:hAnsi="Times New Roman" w:cs="Times New Roman"/>
          <w:b/>
          <w:color w:val="000000"/>
          <w:sz w:val="24"/>
          <w:szCs w:val="24"/>
        </w:rPr>
        <w:t xml:space="preserve">9 месяцев </w:t>
      </w:r>
      <w:r w:rsidRPr="00075823">
        <w:rPr>
          <w:rFonts w:ascii="Times New Roman" w:eastAsia="Calibri" w:hAnsi="Times New Roman" w:cs="Times New Roman"/>
          <w:b/>
          <w:color w:val="000000"/>
          <w:sz w:val="24"/>
          <w:szCs w:val="24"/>
        </w:rPr>
        <w:t>2018 год</w:t>
      </w:r>
      <w:r w:rsidR="003E2FD6">
        <w:rPr>
          <w:rFonts w:ascii="Times New Roman" w:eastAsia="Calibri" w:hAnsi="Times New Roman" w:cs="Times New Roman"/>
          <w:b/>
          <w:color w:val="000000"/>
          <w:sz w:val="24"/>
          <w:szCs w:val="24"/>
        </w:rPr>
        <w:t>а</w:t>
      </w:r>
    </w:p>
    <w:p w:rsidR="00075823" w:rsidRPr="00075823" w:rsidRDefault="00075823" w:rsidP="00075823">
      <w:pPr>
        <w:spacing w:after="0" w:line="240" w:lineRule="auto"/>
        <w:rPr>
          <w:rFonts w:ascii="Times New Roman" w:eastAsia="Times New Roman" w:hAnsi="Times New Roman" w:cs="Times New Roman"/>
          <w:b/>
          <w:sz w:val="24"/>
          <w:szCs w:val="24"/>
          <w:lang w:eastAsia="ru-RU"/>
        </w:rPr>
      </w:pP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9"/>
        <w:gridCol w:w="1174"/>
        <w:gridCol w:w="1174"/>
        <w:gridCol w:w="1322"/>
      </w:tblGrid>
      <w:tr w:rsidR="00075823" w:rsidRPr="00075823" w:rsidTr="005A5E56">
        <w:trPr>
          <w:cantSplit/>
          <w:trHeight w:val="324"/>
          <w:tblHeader/>
        </w:trPr>
        <w:tc>
          <w:tcPr>
            <w:tcW w:w="6019" w:type="dxa"/>
            <w:vMerge w:val="restart"/>
            <w:tcBorders>
              <w:top w:val="single" w:sz="4" w:space="0" w:color="auto"/>
              <w:left w:val="single" w:sz="4" w:space="0" w:color="auto"/>
              <w:bottom w:val="single" w:sz="4" w:space="0" w:color="auto"/>
              <w:right w:val="single" w:sz="4" w:space="0" w:color="auto"/>
            </w:tcBorders>
            <w:vAlign w:val="center"/>
          </w:tcPr>
          <w:p w:rsidR="00075823" w:rsidRPr="00075823" w:rsidRDefault="00075823" w:rsidP="00075823">
            <w:pPr>
              <w:keepNext/>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Причины аварий</w:t>
            </w:r>
          </w:p>
        </w:tc>
        <w:tc>
          <w:tcPr>
            <w:tcW w:w="3670" w:type="dxa"/>
            <w:gridSpan w:val="3"/>
            <w:tcBorders>
              <w:top w:val="single" w:sz="4" w:space="0" w:color="auto"/>
              <w:left w:val="single" w:sz="4" w:space="0" w:color="auto"/>
              <w:bottom w:val="single" w:sz="4" w:space="0" w:color="auto"/>
              <w:right w:val="single" w:sz="4" w:space="0" w:color="auto"/>
            </w:tcBorders>
            <w:vAlign w:val="center"/>
          </w:tcPr>
          <w:p w:rsidR="00075823" w:rsidRPr="00075823" w:rsidRDefault="00075823" w:rsidP="00075823">
            <w:pPr>
              <w:keepNext/>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Число аварий</w:t>
            </w:r>
          </w:p>
        </w:tc>
      </w:tr>
      <w:tr w:rsidR="00075823" w:rsidRPr="00075823" w:rsidTr="005A5E56">
        <w:trPr>
          <w:cantSplit/>
          <w:trHeight w:val="702"/>
          <w:tblHeader/>
        </w:trPr>
        <w:tc>
          <w:tcPr>
            <w:tcW w:w="6019" w:type="dxa"/>
            <w:vMerge/>
            <w:tcBorders>
              <w:top w:val="single" w:sz="4" w:space="0" w:color="auto"/>
              <w:left w:val="single" w:sz="4" w:space="0" w:color="auto"/>
              <w:bottom w:val="single" w:sz="4" w:space="0" w:color="auto"/>
              <w:right w:val="single" w:sz="4" w:space="0" w:color="auto"/>
            </w:tcBorders>
            <w:vAlign w:val="center"/>
          </w:tcPr>
          <w:p w:rsidR="00075823" w:rsidRPr="00075823" w:rsidRDefault="00075823" w:rsidP="00075823">
            <w:pPr>
              <w:spacing w:after="0" w:line="240" w:lineRule="auto"/>
              <w:rPr>
                <w:rFonts w:ascii="Times New Roman" w:eastAsia="Times New Roman" w:hAnsi="Times New Roman" w:cs="Times New Roman"/>
                <w:b/>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9 мес. 2017 г.</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9 мес. 2018 г.</w:t>
            </w:r>
          </w:p>
        </w:tc>
        <w:tc>
          <w:tcPr>
            <w:tcW w:w="1321" w:type="dxa"/>
            <w:tcBorders>
              <w:top w:val="single" w:sz="4" w:space="0" w:color="auto"/>
              <w:left w:val="single" w:sz="4" w:space="0" w:color="auto"/>
              <w:bottom w:val="single" w:sz="4" w:space="0" w:color="auto"/>
              <w:right w:val="single" w:sz="4" w:space="0" w:color="auto"/>
            </w:tcBorders>
            <w:vAlign w:val="center"/>
          </w:tcPr>
          <w:p w:rsidR="00075823" w:rsidRPr="00075823" w:rsidRDefault="00075823" w:rsidP="00075823">
            <w:pPr>
              <w:keepNext/>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w:t>
            </w:r>
          </w:p>
        </w:tc>
      </w:tr>
      <w:tr w:rsidR="00075823" w:rsidRPr="00075823" w:rsidTr="005A5E56">
        <w:trPr>
          <w:trHeight w:val="702"/>
        </w:trPr>
        <w:tc>
          <w:tcPr>
            <w:tcW w:w="6019"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Повреждения при проведении работ в охранной зоне</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0</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1</w:t>
            </w:r>
          </w:p>
        </w:tc>
        <w:tc>
          <w:tcPr>
            <w:tcW w:w="1321"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+1</w:t>
            </w:r>
          </w:p>
        </w:tc>
      </w:tr>
      <w:tr w:rsidR="00075823" w:rsidRPr="00075823" w:rsidTr="005A5E56">
        <w:trPr>
          <w:trHeight w:val="324"/>
        </w:trPr>
        <w:tc>
          <w:tcPr>
            <w:tcW w:w="6019"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both"/>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 xml:space="preserve">Неисправность и износ оборудования </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4</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6</w:t>
            </w:r>
          </w:p>
        </w:tc>
        <w:tc>
          <w:tcPr>
            <w:tcW w:w="1321"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+2</w:t>
            </w:r>
          </w:p>
        </w:tc>
      </w:tr>
      <w:tr w:rsidR="00075823" w:rsidRPr="00075823" w:rsidTr="005A5E56">
        <w:trPr>
          <w:trHeight w:val="342"/>
        </w:trPr>
        <w:tc>
          <w:tcPr>
            <w:tcW w:w="6019"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Ошибки персонала</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1</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0</w:t>
            </w:r>
          </w:p>
        </w:tc>
        <w:tc>
          <w:tcPr>
            <w:tcW w:w="1321"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sz w:val="24"/>
                <w:szCs w:val="24"/>
                <w:lang w:eastAsia="ru-RU"/>
              </w:rPr>
            </w:pPr>
            <w:r w:rsidRPr="00075823">
              <w:rPr>
                <w:rFonts w:ascii="Times New Roman" w:eastAsia="Times New Roman" w:hAnsi="Times New Roman" w:cs="Times New Roman"/>
                <w:sz w:val="24"/>
                <w:szCs w:val="24"/>
                <w:lang w:eastAsia="ru-RU"/>
              </w:rPr>
              <w:t>-1</w:t>
            </w:r>
          </w:p>
        </w:tc>
      </w:tr>
      <w:tr w:rsidR="00075823" w:rsidRPr="00075823" w:rsidTr="005A5E56">
        <w:trPr>
          <w:trHeight w:val="360"/>
        </w:trPr>
        <w:tc>
          <w:tcPr>
            <w:tcW w:w="6019"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rPr>
                <w:rFonts w:ascii="Times New Roman" w:eastAsia="Times New Roman" w:hAnsi="Times New Roman" w:cs="Times New Roman"/>
                <w:b/>
                <w:sz w:val="24"/>
                <w:szCs w:val="24"/>
                <w:lang w:eastAsia="ru-RU"/>
              </w:rPr>
            </w:pPr>
            <w:r w:rsidRPr="00075823">
              <w:rPr>
                <w:rFonts w:ascii="Times New Roman" w:eastAsia="Times New Roman" w:hAnsi="Times New Roman" w:cs="Times New Roman"/>
                <w:b/>
                <w:sz w:val="24"/>
                <w:szCs w:val="24"/>
                <w:lang w:eastAsia="ru-RU"/>
              </w:rPr>
              <w:t>Всего</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b/>
                <w:sz w:val="24"/>
                <w:szCs w:val="24"/>
                <w:lang w:eastAsia="ru-RU"/>
              </w:rPr>
            </w:pPr>
            <w:r w:rsidRPr="00075823">
              <w:rPr>
                <w:rFonts w:ascii="Times New Roman" w:eastAsia="Times New Roman" w:hAnsi="Times New Roman" w:cs="Times New Roman"/>
                <w:b/>
                <w:sz w:val="24"/>
                <w:szCs w:val="24"/>
                <w:lang w:eastAsia="ru-RU"/>
              </w:rPr>
              <w:t>5</w:t>
            </w:r>
          </w:p>
        </w:tc>
        <w:tc>
          <w:tcPr>
            <w:tcW w:w="1174"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b/>
                <w:sz w:val="24"/>
                <w:szCs w:val="24"/>
                <w:lang w:eastAsia="ru-RU"/>
              </w:rPr>
            </w:pPr>
            <w:r w:rsidRPr="00075823">
              <w:rPr>
                <w:rFonts w:ascii="Times New Roman" w:eastAsia="Times New Roman" w:hAnsi="Times New Roman" w:cs="Times New Roman"/>
                <w:b/>
                <w:sz w:val="24"/>
                <w:szCs w:val="24"/>
                <w:lang w:eastAsia="ru-RU"/>
              </w:rPr>
              <w:t>7</w:t>
            </w:r>
          </w:p>
        </w:tc>
        <w:tc>
          <w:tcPr>
            <w:tcW w:w="1321" w:type="dxa"/>
            <w:tcBorders>
              <w:top w:val="single" w:sz="4" w:space="0" w:color="auto"/>
              <w:left w:val="single" w:sz="4" w:space="0" w:color="auto"/>
              <w:bottom w:val="single" w:sz="4" w:space="0" w:color="auto"/>
              <w:right w:val="single" w:sz="4" w:space="0" w:color="auto"/>
            </w:tcBorders>
          </w:tcPr>
          <w:p w:rsidR="00075823" w:rsidRPr="00075823" w:rsidRDefault="00075823" w:rsidP="00075823">
            <w:pPr>
              <w:spacing w:after="0" w:line="240" w:lineRule="auto"/>
              <w:jc w:val="center"/>
              <w:rPr>
                <w:rFonts w:ascii="Times New Roman" w:eastAsia="Times New Roman" w:hAnsi="Times New Roman" w:cs="Times New Roman"/>
                <w:b/>
                <w:sz w:val="24"/>
                <w:szCs w:val="24"/>
                <w:lang w:eastAsia="ru-RU"/>
              </w:rPr>
            </w:pPr>
            <w:r w:rsidRPr="00075823">
              <w:rPr>
                <w:rFonts w:ascii="Times New Roman" w:eastAsia="Times New Roman" w:hAnsi="Times New Roman" w:cs="Times New Roman"/>
                <w:b/>
                <w:sz w:val="24"/>
                <w:szCs w:val="24"/>
                <w:lang w:eastAsia="ru-RU"/>
              </w:rPr>
              <w:t>+2</w:t>
            </w:r>
          </w:p>
        </w:tc>
      </w:tr>
    </w:tbl>
    <w:p w:rsidR="00075823" w:rsidRPr="00075823" w:rsidRDefault="00075823" w:rsidP="00075823">
      <w:pPr>
        <w:tabs>
          <w:tab w:val="left" w:pos="1134"/>
        </w:tabs>
        <w:spacing w:after="0" w:line="360" w:lineRule="auto"/>
        <w:ind w:firstLine="709"/>
        <w:jc w:val="both"/>
        <w:rPr>
          <w:rFonts w:ascii="Times New Roman" w:eastAsia="Calibri" w:hAnsi="Times New Roman" w:cs="Times New Roman"/>
          <w:sz w:val="28"/>
          <w:szCs w:val="28"/>
        </w:rPr>
      </w:pPr>
    </w:p>
    <w:p w:rsidR="009902E6" w:rsidRDefault="009902E6" w:rsidP="00075823">
      <w:pPr>
        <w:spacing w:after="0" w:line="240" w:lineRule="auto"/>
        <w:jc w:val="center"/>
        <w:rPr>
          <w:rFonts w:ascii="Times New Roman" w:eastAsia="Calibri" w:hAnsi="Times New Roman" w:cs="Times New Roman"/>
          <w:b/>
          <w:bCs/>
          <w:sz w:val="24"/>
          <w:szCs w:val="24"/>
          <w:lang w:val="x-none" w:eastAsia="x-none"/>
        </w:rPr>
      </w:pPr>
    </w:p>
    <w:p w:rsidR="008179F5" w:rsidRDefault="008179F5" w:rsidP="00075823">
      <w:pPr>
        <w:spacing w:after="0" w:line="240" w:lineRule="auto"/>
        <w:jc w:val="center"/>
        <w:rPr>
          <w:rFonts w:ascii="Times New Roman" w:eastAsia="Calibri" w:hAnsi="Times New Roman" w:cs="Times New Roman"/>
          <w:b/>
          <w:bCs/>
          <w:sz w:val="24"/>
          <w:szCs w:val="24"/>
          <w:lang w:val="x-none" w:eastAsia="x-none"/>
        </w:rPr>
      </w:pPr>
    </w:p>
    <w:p w:rsidR="008179F5" w:rsidRDefault="008179F5" w:rsidP="00075823">
      <w:pPr>
        <w:spacing w:after="0" w:line="240" w:lineRule="auto"/>
        <w:jc w:val="center"/>
        <w:rPr>
          <w:rFonts w:ascii="Times New Roman" w:eastAsia="Calibri" w:hAnsi="Times New Roman" w:cs="Times New Roman"/>
          <w:b/>
          <w:bCs/>
          <w:sz w:val="24"/>
          <w:szCs w:val="24"/>
          <w:lang w:val="x-none" w:eastAsia="x-none"/>
        </w:rPr>
      </w:pPr>
    </w:p>
    <w:p w:rsidR="008179F5" w:rsidRDefault="008179F5" w:rsidP="00075823">
      <w:pPr>
        <w:spacing w:after="0" w:line="240" w:lineRule="auto"/>
        <w:jc w:val="center"/>
        <w:rPr>
          <w:rFonts w:ascii="Times New Roman" w:eastAsia="Calibri" w:hAnsi="Times New Roman" w:cs="Times New Roman"/>
          <w:b/>
          <w:bCs/>
          <w:sz w:val="24"/>
          <w:szCs w:val="24"/>
          <w:lang w:val="x-none" w:eastAsia="x-none"/>
        </w:rPr>
      </w:pPr>
    </w:p>
    <w:p w:rsidR="008179F5" w:rsidRDefault="008179F5" w:rsidP="00075823">
      <w:pPr>
        <w:spacing w:after="0" w:line="240" w:lineRule="auto"/>
        <w:jc w:val="center"/>
        <w:rPr>
          <w:rFonts w:ascii="Times New Roman" w:eastAsia="Calibri" w:hAnsi="Times New Roman" w:cs="Times New Roman"/>
          <w:b/>
          <w:bCs/>
          <w:sz w:val="24"/>
          <w:szCs w:val="24"/>
          <w:lang w:val="x-none" w:eastAsia="x-none"/>
        </w:rPr>
      </w:pPr>
    </w:p>
    <w:p w:rsidR="008179F5" w:rsidRDefault="008179F5" w:rsidP="00075823">
      <w:pPr>
        <w:spacing w:after="0" w:line="240" w:lineRule="auto"/>
        <w:jc w:val="center"/>
        <w:rPr>
          <w:rFonts w:ascii="Times New Roman" w:eastAsia="Calibri" w:hAnsi="Times New Roman" w:cs="Times New Roman"/>
          <w:b/>
          <w:bCs/>
          <w:sz w:val="24"/>
          <w:szCs w:val="24"/>
          <w:lang w:val="x-none" w:eastAsia="x-none"/>
        </w:rPr>
      </w:pPr>
    </w:p>
    <w:p w:rsidR="00075823" w:rsidRPr="00075823" w:rsidRDefault="00075823" w:rsidP="00075823">
      <w:pPr>
        <w:spacing w:after="0" w:line="240" w:lineRule="auto"/>
        <w:jc w:val="center"/>
        <w:rPr>
          <w:rFonts w:ascii="Times New Roman" w:eastAsia="Calibri" w:hAnsi="Times New Roman" w:cs="Times New Roman"/>
          <w:b/>
          <w:bCs/>
          <w:sz w:val="24"/>
          <w:szCs w:val="24"/>
          <w:lang w:eastAsia="x-none"/>
        </w:rPr>
      </w:pPr>
      <w:r w:rsidRPr="00075823">
        <w:rPr>
          <w:rFonts w:ascii="Times New Roman" w:eastAsia="Calibri" w:hAnsi="Times New Roman" w:cs="Times New Roman"/>
          <w:b/>
          <w:bCs/>
          <w:sz w:val="24"/>
          <w:szCs w:val="24"/>
          <w:lang w:val="x-none" w:eastAsia="x-none"/>
        </w:rPr>
        <w:lastRenderedPageBreak/>
        <w:t xml:space="preserve">Распределение несчастных случаев </w:t>
      </w:r>
    </w:p>
    <w:p w:rsidR="009902E6" w:rsidRDefault="00075823" w:rsidP="00075823">
      <w:pPr>
        <w:spacing w:after="0" w:line="240" w:lineRule="auto"/>
        <w:jc w:val="center"/>
        <w:rPr>
          <w:rFonts w:ascii="Times New Roman" w:eastAsia="Calibri" w:hAnsi="Times New Roman" w:cs="Times New Roman"/>
          <w:b/>
          <w:bCs/>
          <w:sz w:val="24"/>
          <w:szCs w:val="24"/>
          <w:lang w:eastAsia="x-none"/>
        </w:rPr>
      </w:pPr>
      <w:r w:rsidRPr="00075823">
        <w:rPr>
          <w:rFonts w:ascii="Times New Roman" w:eastAsia="Calibri" w:hAnsi="Times New Roman" w:cs="Times New Roman"/>
          <w:b/>
          <w:bCs/>
          <w:sz w:val="24"/>
          <w:szCs w:val="24"/>
          <w:lang w:val="x-none" w:eastAsia="x-none"/>
        </w:rPr>
        <w:t>со смертельным исходом по травмирующим фактор</w:t>
      </w:r>
      <w:r w:rsidRPr="00075823">
        <w:rPr>
          <w:rFonts w:ascii="Times New Roman" w:eastAsia="Calibri" w:hAnsi="Times New Roman" w:cs="Times New Roman"/>
          <w:b/>
          <w:bCs/>
          <w:sz w:val="24"/>
          <w:szCs w:val="24"/>
          <w:lang w:eastAsia="x-none"/>
        </w:rPr>
        <w:t>ам</w:t>
      </w:r>
      <w:r w:rsidRPr="00075823">
        <w:rPr>
          <w:rFonts w:ascii="Times New Roman" w:eastAsia="Calibri" w:hAnsi="Times New Roman" w:cs="Times New Roman"/>
          <w:b/>
          <w:bCs/>
          <w:sz w:val="24"/>
          <w:szCs w:val="24"/>
          <w:lang w:val="x-none" w:eastAsia="x-none"/>
        </w:rPr>
        <w:t xml:space="preserve"> </w:t>
      </w:r>
      <w:r w:rsidR="00A44322">
        <w:rPr>
          <w:rFonts w:ascii="Times New Roman" w:eastAsia="Calibri" w:hAnsi="Times New Roman" w:cs="Times New Roman"/>
          <w:b/>
          <w:bCs/>
          <w:sz w:val="24"/>
          <w:szCs w:val="24"/>
          <w:lang w:val="x-none" w:eastAsia="x-none"/>
        </w:rPr>
        <w:br/>
      </w:r>
      <w:r w:rsidRPr="00075823">
        <w:rPr>
          <w:rFonts w:ascii="Times New Roman" w:eastAsia="Calibri" w:hAnsi="Times New Roman" w:cs="Times New Roman"/>
          <w:b/>
          <w:bCs/>
          <w:sz w:val="24"/>
          <w:szCs w:val="24"/>
          <w:lang w:eastAsia="x-none"/>
        </w:rPr>
        <w:t xml:space="preserve">на опасных производственных объектах </w:t>
      </w:r>
      <w:r w:rsidR="00A44322">
        <w:rPr>
          <w:rFonts w:ascii="Times New Roman" w:eastAsia="Calibri" w:hAnsi="Times New Roman" w:cs="Times New Roman"/>
          <w:b/>
          <w:bCs/>
          <w:sz w:val="24"/>
          <w:szCs w:val="24"/>
          <w:lang w:eastAsia="x-none"/>
        </w:rPr>
        <w:br/>
      </w:r>
      <w:r w:rsidR="009902E6">
        <w:rPr>
          <w:rFonts w:ascii="Times New Roman" w:eastAsia="Calibri" w:hAnsi="Times New Roman" w:cs="Times New Roman"/>
          <w:b/>
          <w:bCs/>
          <w:sz w:val="24"/>
          <w:szCs w:val="24"/>
          <w:lang w:eastAsia="x-none"/>
        </w:rPr>
        <w:t xml:space="preserve">магистрального трубопроводного транспорта </w:t>
      </w:r>
    </w:p>
    <w:p w:rsidR="00075823" w:rsidRPr="00075823" w:rsidRDefault="00075823" w:rsidP="008179F5">
      <w:pPr>
        <w:spacing w:after="120" w:line="240" w:lineRule="auto"/>
        <w:jc w:val="center"/>
        <w:rPr>
          <w:rFonts w:ascii="Times New Roman" w:eastAsia="Calibri" w:hAnsi="Times New Roman" w:cs="Times New Roman"/>
          <w:b/>
          <w:sz w:val="24"/>
          <w:szCs w:val="24"/>
          <w:lang w:eastAsia="x-none"/>
        </w:rPr>
      </w:pPr>
      <w:r w:rsidRPr="00075823">
        <w:rPr>
          <w:rFonts w:ascii="Times New Roman" w:eastAsia="Calibri" w:hAnsi="Times New Roman" w:cs="Times New Roman"/>
          <w:b/>
          <w:bCs/>
          <w:sz w:val="24"/>
          <w:szCs w:val="24"/>
          <w:lang w:eastAsia="x-none"/>
        </w:rPr>
        <w:t>за 9 месяцев 2017</w:t>
      </w:r>
      <w:r w:rsidR="003E2FD6">
        <w:rPr>
          <w:rFonts w:ascii="Times New Roman" w:eastAsia="Calibri" w:hAnsi="Times New Roman" w:cs="Times New Roman"/>
          <w:b/>
          <w:bCs/>
          <w:sz w:val="24"/>
          <w:szCs w:val="24"/>
          <w:lang w:eastAsia="x-none"/>
        </w:rPr>
        <w:t xml:space="preserve"> года</w:t>
      </w:r>
      <w:r w:rsidRPr="00075823">
        <w:rPr>
          <w:rFonts w:ascii="Times New Roman" w:eastAsia="Calibri" w:hAnsi="Times New Roman" w:cs="Times New Roman"/>
          <w:b/>
          <w:bCs/>
          <w:sz w:val="24"/>
          <w:szCs w:val="24"/>
          <w:lang w:eastAsia="x-none"/>
        </w:rPr>
        <w:t xml:space="preserve"> и </w:t>
      </w:r>
      <w:r w:rsidR="009902E6">
        <w:rPr>
          <w:rFonts w:ascii="Times New Roman" w:eastAsia="Calibri" w:hAnsi="Times New Roman" w:cs="Times New Roman"/>
          <w:b/>
          <w:bCs/>
          <w:sz w:val="24"/>
          <w:szCs w:val="24"/>
          <w:lang w:eastAsia="x-none"/>
        </w:rPr>
        <w:t xml:space="preserve">9 месяцев </w:t>
      </w:r>
      <w:r w:rsidRPr="00075823">
        <w:rPr>
          <w:rFonts w:ascii="Times New Roman" w:eastAsia="Calibri" w:hAnsi="Times New Roman" w:cs="Times New Roman"/>
          <w:b/>
          <w:bCs/>
          <w:sz w:val="24"/>
          <w:szCs w:val="24"/>
          <w:lang w:eastAsia="x-none"/>
        </w:rPr>
        <w:t>2018 год</w:t>
      </w:r>
      <w:r w:rsidR="003E2FD6">
        <w:rPr>
          <w:rFonts w:ascii="Times New Roman" w:eastAsia="Calibri" w:hAnsi="Times New Roman" w:cs="Times New Roman"/>
          <w:b/>
          <w:bCs/>
          <w:sz w:val="24"/>
          <w:szCs w:val="24"/>
          <w:lang w:eastAsia="x-none"/>
        </w:rPr>
        <w:t>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847"/>
        <w:gridCol w:w="867"/>
        <w:gridCol w:w="763"/>
        <w:gridCol w:w="943"/>
        <w:gridCol w:w="1067"/>
      </w:tblGrid>
      <w:tr w:rsidR="00075823" w:rsidRPr="00075823" w:rsidTr="005A5E56">
        <w:trPr>
          <w:cantSplit/>
        </w:trPr>
        <w:tc>
          <w:tcPr>
            <w:tcW w:w="5103" w:type="dxa"/>
            <w:vMerge w:val="restart"/>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Травмирующие факторы</w:t>
            </w:r>
          </w:p>
        </w:tc>
        <w:tc>
          <w:tcPr>
            <w:tcW w:w="4536" w:type="dxa"/>
            <w:gridSpan w:val="5"/>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Число несчастных случаев со смертельным исходом</w:t>
            </w:r>
          </w:p>
        </w:tc>
      </w:tr>
      <w:tr w:rsidR="00075823" w:rsidRPr="00075823" w:rsidTr="005A5E56">
        <w:trPr>
          <w:cantSplit/>
          <w:trHeight w:val="435"/>
        </w:trPr>
        <w:tc>
          <w:tcPr>
            <w:tcW w:w="5103" w:type="dxa"/>
            <w:vMerge/>
          </w:tcPr>
          <w:p w:rsidR="00075823" w:rsidRPr="00075823" w:rsidRDefault="00075823" w:rsidP="00075823">
            <w:pPr>
              <w:spacing w:after="0" w:line="240" w:lineRule="auto"/>
              <w:jc w:val="both"/>
              <w:rPr>
                <w:rFonts w:ascii="Times New Roman" w:eastAsia="Calibri" w:hAnsi="Times New Roman" w:cs="Times New Roman"/>
                <w:sz w:val="24"/>
                <w:szCs w:val="24"/>
              </w:rPr>
            </w:pPr>
          </w:p>
        </w:tc>
        <w:tc>
          <w:tcPr>
            <w:tcW w:w="1732" w:type="dxa"/>
            <w:gridSpan w:val="2"/>
            <w:vAlign w:val="center"/>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 xml:space="preserve">9 мес. </w:t>
            </w:r>
            <w:r w:rsidRPr="00075823">
              <w:rPr>
                <w:rFonts w:ascii="Times New Roman" w:eastAsia="Calibri" w:hAnsi="Times New Roman" w:cs="Times New Roman"/>
                <w:sz w:val="24"/>
                <w:szCs w:val="24"/>
              </w:rPr>
              <w:br/>
              <w:t>2017 г.</w:t>
            </w:r>
          </w:p>
        </w:tc>
        <w:tc>
          <w:tcPr>
            <w:tcW w:w="1724" w:type="dxa"/>
            <w:gridSpan w:val="2"/>
            <w:vAlign w:val="center"/>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 xml:space="preserve">9 мес. </w:t>
            </w:r>
            <w:r w:rsidRPr="00075823">
              <w:rPr>
                <w:rFonts w:ascii="Times New Roman" w:eastAsia="Calibri" w:hAnsi="Times New Roman" w:cs="Times New Roman"/>
                <w:sz w:val="24"/>
                <w:szCs w:val="24"/>
              </w:rPr>
              <w:br/>
              <w:t>2018 г.</w:t>
            </w:r>
          </w:p>
        </w:tc>
        <w:tc>
          <w:tcPr>
            <w:tcW w:w="1080" w:type="dxa"/>
            <w:vMerge w:val="restart"/>
            <w:vAlign w:val="center"/>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w:t>
            </w:r>
          </w:p>
        </w:tc>
      </w:tr>
      <w:tr w:rsidR="00075823" w:rsidRPr="00075823" w:rsidTr="005A5E56">
        <w:trPr>
          <w:cantSplit/>
          <w:trHeight w:val="361"/>
        </w:trPr>
        <w:tc>
          <w:tcPr>
            <w:tcW w:w="5103" w:type="dxa"/>
            <w:vMerge/>
          </w:tcPr>
          <w:p w:rsidR="00075823" w:rsidRPr="00075823" w:rsidRDefault="00075823" w:rsidP="00075823">
            <w:pPr>
              <w:spacing w:after="0" w:line="240" w:lineRule="auto"/>
              <w:jc w:val="both"/>
              <w:rPr>
                <w:rFonts w:ascii="Times New Roman" w:eastAsia="Calibri" w:hAnsi="Times New Roman" w:cs="Times New Roman"/>
                <w:sz w:val="24"/>
                <w:szCs w:val="24"/>
              </w:rPr>
            </w:pPr>
          </w:p>
        </w:tc>
        <w:tc>
          <w:tcPr>
            <w:tcW w:w="858" w:type="dxa"/>
          </w:tcPr>
          <w:p w:rsidR="00075823" w:rsidRPr="00075823" w:rsidRDefault="00075823" w:rsidP="00075823">
            <w:pPr>
              <w:spacing w:after="0" w:line="240" w:lineRule="auto"/>
              <w:jc w:val="center"/>
              <w:rPr>
                <w:rFonts w:ascii="Times New Roman" w:eastAsia="Calibri" w:hAnsi="Times New Roman" w:cs="Times New Roman"/>
                <w:sz w:val="24"/>
                <w:szCs w:val="24"/>
              </w:rPr>
            </w:pPr>
          </w:p>
        </w:tc>
        <w:tc>
          <w:tcPr>
            <w:tcW w:w="874"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w:t>
            </w:r>
          </w:p>
        </w:tc>
        <w:tc>
          <w:tcPr>
            <w:tcW w:w="773" w:type="dxa"/>
          </w:tcPr>
          <w:p w:rsidR="00075823" w:rsidRPr="00075823" w:rsidRDefault="00075823" w:rsidP="00075823">
            <w:pPr>
              <w:spacing w:after="0" w:line="240" w:lineRule="auto"/>
              <w:jc w:val="center"/>
              <w:rPr>
                <w:rFonts w:ascii="Times New Roman" w:eastAsia="Calibri" w:hAnsi="Times New Roman" w:cs="Times New Roman"/>
                <w:sz w:val="24"/>
                <w:szCs w:val="24"/>
              </w:rPr>
            </w:pPr>
          </w:p>
        </w:tc>
        <w:tc>
          <w:tcPr>
            <w:tcW w:w="951"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w:t>
            </w:r>
          </w:p>
        </w:tc>
        <w:tc>
          <w:tcPr>
            <w:tcW w:w="1080" w:type="dxa"/>
            <w:vMerge/>
          </w:tcPr>
          <w:p w:rsidR="00075823" w:rsidRPr="00075823" w:rsidRDefault="00075823" w:rsidP="00075823">
            <w:pPr>
              <w:spacing w:after="0" w:line="240" w:lineRule="auto"/>
              <w:jc w:val="center"/>
              <w:rPr>
                <w:rFonts w:ascii="Times New Roman" w:eastAsia="Calibri" w:hAnsi="Times New Roman" w:cs="Times New Roman"/>
                <w:sz w:val="24"/>
                <w:szCs w:val="24"/>
              </w:rPr>
            </w:pPr>
          </w:p>
        </w:tc>
      </w:tr>
      <w:tr w:rsidR="00075823" w:rsidRPr="00075823" w:rsidTr="005A5E56">
        <w:trPr>
          <w:trHeight w:val="335"/>
        </w:trPr>
        <w:tc>
          <w:tcPr>
            <w:tcW w:w="5103" w:type="dxa"/>
          </w:tcPr>
          <w:p w:rsidR="00075823" w:rsidRPr="00075823" w:rsidRDefault="00075823" w:rsidP="00075823">
            <w:pPr>
              <w:spacing w:after="0" w:line="240" w:lineRule="auto"/>
              <w:jc w:val="both"/>
              <w:rPr>
                <w:rFonts w:ascii="Times New Roman" w:eastAsia="Calibri" w:hAnsi="Times New Roman" w:cs="Times New Roman"/>
                <w:sz w:val="24"/>
                <w:szCs w:val="24"/>
              </w:rPr>
            </w:pPr>
            <w:r w:rsidRPr="00075823">
              <w:rPr>
                <w:rFonts w:ascii="Times New Roman" w:eastAsia="Calibri" w:hAnsi="Times New Roman" w:cs="Times New Roman"/>
                <w:sz w:val="24"/>
                <w:szCs w:val="24"/>
              </w:rPr>
              <w:t xml:space="preserve">Термическое воздействие </w:t>
            </w:r>
          </w:p>
        </w:tc>
        <w:tc>
          <w:tcPr>
            <w:tcW w:w="858"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1</w:t>
            </w:r>
          </w:p>
        </w:tc>
        <w:tc>
          <w:tcPr>
            <w:tcW w:w="874"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100</w:t>
            </w:r>
          </w:p>
        </w:tc>
        <w:tc>
          <w:tcPr>
            <w:tcW w:w="773"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951"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1080"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-1</w:t>
            </w:r>
          </w:p>
        </w:tc>
      </w:tr>
      <w:tr w:rsidR="00075823" w:rsidRPr="00075823" w:rsidTr="005A5E56">
        <w:tc>
          <w:tcPr>
            <w:tcW w:w="5103" w:type="dxa"/>
          </w:tcPr>
          <w:p w:rsidR="00075823" w:rsidRPr="00075823" w:rsidRDefault="00075823" w:rsidP="00075823">
            <w:pPr>
              <w:spacing w:after="0" w:line="240" w:lineRule="auto"/>
              <w:jc w:val="both"/>
              <w:rPr>
                <w:rFonts w:ascii="Times New Roman" w:eastAsia="Calibri" w:hAnsi="Times New Roman" w:cs="Times New Roman"/>
                <w:sz w:val="24"/>
                <w:szCs w:val="24"/>
              </w:rPr>
            </w:pPr>
            <w:r w:rsidRPr="00075823">
              <w:rPr>
                <w:rFonts w:ascii="Times New Roman" w:eastAsia="Calibri" w:hAnsi="Times New Roman" w:cs="Times New Roman"/>
                <w:sz w:val="24"/>
                <w:szCs w:val="24"/>
              </w:rPr>
              <w:t>Разрушенные технические устройства</w:t>
            </w:r>
          </w:p>
        </w:tc>
        <w:tc>
          <w:tcPr>
            <w:tcW w:w="858"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1</w:t>
            </w:r>
          </w:p>
        </w:tc>
        <w:tc>
          <w:tcPr>
            <w:tcW w:w="874"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100</w:t>
            </w:r>
          </w:p>
        </w:tc>
        <w:tc>
          <w:tcPr>
            <w:tcW w:w="773"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951"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0</w:t>
            </w:r>
          </w:p>
        </w:tc>
        <w:tc>
          <w:tcPr>
            <w:tcW w:w="1080" w:type="dxa"/>
          </w:tcPr>
          <w:p w:rsidR="00075823" w:rsidRPr="00075823" w:rsidRDefault="00075823" w:rsidP="00075823">
            <w:pPr>
              <w:spacing w:after="0" w:line="240" w:lineRule="auto"/>
              <w:jc w:val="center"/>
              <w:rPr>
                <w:rFonts w:ascii="Times New Roman" w:eastAsia="Calibri" w:hAnsi="Times New Roman" w:cs="Times New Roman"/>
                <w:sz w:val="24"/>
                <w:szCs w:val="24"/>
              </w:rPr>
            </w:pPr>
            <w:r w:rsidRPr="00075823">
              <w:rPr>
                <w:rFonts w:ascii="Times New Roman" w:eastAsia="Calibri" w:hAnsi="Times New Roman" w:cs="Times New Roman"/>
                <w:sz w:val="24"/>
                <w:szCs w:val="24"/>
              </w:rPr>
              <w:t>- 1</w:t>
            </w:r>
          </w:p>
        </w:tc>
      </w:tr>
      <w:tr w:rsidR="00075823" w:rsidRPr="00075823" w:rsidTr="005A5E56">
        <w:tc>
          <w:tcPr>
            <w:tcW w:w="5103" w:type="dxa"/>
          </w:tcPr>
          <w:p w:rsidR="00075823" w:rsidRPr="00075823" w:rsidRDefault="00075823" w:rsidP="00075823">
            <w:pPr>
              <w:spacing w:after="0" w:line="240" w:lineRule="auto"/>
              <w:jc w:val="both"/>
              <w:rPr>
                <w:rFonts w:ascii="Times New Roman" w:eastAsia="Calibri" w:hAnsi="Times New Roman" w:cs="Times New Roman"/>
                <w:b/>
                <w:sz w:val="24"/>
                <w:szCs w:val="24"/>
              </w:rPr>
            </w:pPr>
            <w:r w:rsidRPr="00075823">
              <w:rPr>
                <w:rFonts w:ascii="Times New Roman" w:eastAsia="Calibri" w:hAnsi="Times New Roman" w:cs="Times New Roman"/>
                <w:b/>
                <w:sz w:val="24"/>
                <w:szCs w:val="24"/>
              </w:rPr>
              <w:t xml:space="preserve"> Всего</w:t>
            </w:r>
          </w:p>
        </w:tc>
        <w:tc>
          <w:tcPr>
            <w:tcW w:w="858" w:type="dxa"/>
          </w:tcPr>
          <w:p w:rsidR="00075823" w:rsidRPr="00075823" w:rsidRDefault="00075823" w:rsidP="00075823">
            <w:pPr>
              <w:spacing w:after="0" w:line="240" w:lineRule="auto"/>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2</w:t>
            </w:r>
          </w:p>
        </w:tc>
        <w:tc>
          <w:tcPr>
            <w:tcW w:w="874" w:type="dxa"/>
          </w:tcPr>
          <w:p w:rsidR="00075823" w:rsidRPr="00075823" w:rsidRDefault="00075823" w:rsidP="00075823">
            <w:pPr>
              <w:spacing w:after="0" w:line="240" w:lineRule="auto"/>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100</w:t>
            </w:r>
          </w:p>
        </w:tc>
        <w:tc>
          <w:tcPr>
            <w:tcW w:w="773" w:type="dxa"/>
          </w:tcPr>
          <w:p w:rsidR="00075823" w:rsidRPr="00075823" w:rsidRDefault="00075823" w:rsidP="00075823">
            <w:pPr>
              <w:spacing w:after="0" w:line="240" w:lineRule="auto"/>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0</w:t>
            </w:r>
          </w:p>
        </w:tc>
        <w:tc>
          <w:tcPr>
            <w:tcW w:w="951" w:type="dxa"/>
          </w:tcPr>
          <w:p w:rsidR="00075823" w:rsidRPr="00075823" w:rsidRDefault="00075823" w:rsidP="00075823">
            <w:pPr>
              <w:spacing w:after="0" w:line="240" w:lineRule="auto"/>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100</w:t>
            </w:r>
          </w:p>
        </w:tc>
        <w:tc>
          <w:tcPr>
            <w:tcW w:w="1080" w:type="dxa"/>
          </w:tcPr>
          <w:p w:rsidR="00075823" w:rsidRPr="00075823" w:rsidRDefault="00075823" w:rsidP="00075823">
            <w:pPr>
              <w:spacing w:after="0" w:line="240" w:lineRule="auto"/>
              <w:jc w:val="center"/>
              <w:rPr>
                <w:rFonts w:ascii="Times New Roman" w:eastAsia="Calibri" w:hAnsi="Times New Roman" w:cs="Times New Roman"/>
                <w:b/>
                <w:sz w:val="24"/>
                <w:szCs w:val="24"/>
              </w:rPr>
            </w:pPr>
            <w:r w:rsidRPr="00075823">
              <w:rPr>
                <w:rFonts w:ascii="Times New Roman" w:eastAsia="Calibri" w:hAnsi="Times New Roman" w:cs="Times New Roman"/>
                <w:b/>
                <w:sz w:val="24"/>
                <w:szCs w:val="24"/>
              </w:rPr>
              <w:t>- 2</w:t>
            </w:r>
          </w:p>
        </w:tc>
      </w:tr>
    </w:tbl>
    <w:p w:rsidR="00075823" w:rsidRPr="00075823" w:rsidRDefault="00075823" w:rsidP="00075823">
      <w:pPr>
        <w:spacing w:after="0"/>
        <w:ind w:firstLine="709"/>
        <w:jc w:val="center"/>
        <w:rPr>
          <w:rFonts w:ascii="Times New Roman" w:eastAsia="Calibri" w:hAnsi="Times New Roman" w:cs="Times New Roman"/>
          <w:bCs/>
          <w:sz w:val="24"/>
          <w:szCs w:val="24"/>
        </w:rPr>
      </w:pPr>
    </w:p>
    <w:p w:rsidR="00075823" w:rsidRPr="00075823" w:rsidRDefault="00075823" w:rsidP="008179F5">
      <w:pPr>
        <w:tabs>
          <w:tab w:val="left" w:pos="1134"/>
        </w:tabs>
        <w:spacing w:after="0" w:line="240" w:lineRule="auto"/>
        <w:ind w:firstLine="709"/>
        <w:jc w:val="both"/>
        <w:rPr>
          <w:rFonts w:ascii="Times New Roman" w:eastAsia="Calibri" w:hAnsi="Times New Roman" w:cs="Times New Roman"/>
          <w:sz w:val="28"/>
          <w:szCs w:val="28"/>
        </w:rPr>
      </w:pPr>
      <w:r w:rsidRPr="00075823">
        <w:rPr>
          <w:rFonts w:ascii="Times New Roman" w:eastAsia="Calibri" w:hAnsi="Times New Roman" w:cs="Times New Roman"/>
          <w:sz w:val="28"/>
          <w:szCs w:val="28"/>
        </w:rPr>
        <w:t xml:space="preserve">Аварии </w:t>
      </w:r>
      <w:r w:rsidR="00A44322">
        <w:rPr>
          <w:rFonts w:ascii="Times New Roman" w:eastAsia="Calibri" w:hAnsi="Times New Roman" w:cs="Times New Roman"/>
          <w:sz w:val="28"/>
          <w:szCs w:val="28"/>
        </w:rPr>
        <w:t>зарегистрированы</w:t>
      </w:r>
      <w:r w:rsidRPr="00075823">
        <w:rPr>
          <w:rFonts w:ascii="Times New Roman" w:eastAsia="Calibri" w:hAnsi="Times New Roman" w:cs="Times New Roman"/>
          <w:sz w:val="28"/>
          <w:szCs w:val="28"/>
        </w:rPr>
        <w:t xml:space="preserve"> на опасных производственных объектах, поднадзорных Средне-Поволжскому</w:t>
      </w:r>
      <w:r w:rsidR="003B7927">
        <w:rPr>
          <w:rFonts w:ascii="Times New Roman" w:eastAsia="Calibri" w:hAnsi="Times New Roman" w:cs="Times New Roman"/>
          <w:sz w:val="28"/>
          <w:szCs w:val="28"/>
        </w:rPr>
        <w:t xml:space="preserve"> управлению</w:t>
      </w:r>
      <w:r w:rsidRPr="00075823">
        <w:rPr>
          <w:rFonts w:ascii="Times New Roman" w:eastAsia="Calibri" w:hAnsi="Times New Roman" w:cs="Times New Roman"/>
          <w:sz w:val="28"/>
          <w:szCs w:val="28"/>
        </w:rPr>
        <w:t xml:space="preserve"> (1 авария), Волжско-Окскому </w:t>
      </w:r>
      <w:r w:rsidR="003B7927">
        <w:rPr>
          <w:rFonts w:ascii="Times New Roman" w:eastAsia="Calibri" w:hAnsi="Times New Roman" w:cs="Times New Roman"/>
          <w:sz w:val="28"/>
          <w:szCs w:val="28"/>
        </w:rPr>
        <w:t>управлению</w:t>
      </w:r>
      <w:r w:rsidR="003B7927" w:rsidRPr="00075823">
        <w:rPr>
          <w:rFonts w:ascii="Times New Roman" w:eastAsia="Calibri" w:hAnsi="Times New Roman" w:cs="Times New Roman"/>
          <w:sz w:val="28"/>
          <w:szCs w:val="28"/>
        </w:rPr>
        <w:t xml:space="preserve"> </w:t>
      </w:r>
      <w:r w:rsidRPr="00075823">
        <w:rPr>
          <w:rFonts w:ascii="Times New Roman" w:eastAsia="Calibri" w:hAnsi="Times New Roman" w:cs="Times New Roman"/>
          <w:sz w:val="28"/>
          <w:szCs w:val="28"/>
        </w:rPr>
        <w:t xml:space="preserve">(1 авария), </w:t>
      </w:r>
      <w:proofErr w:type="gramStart"/>
      <w:r w:rsidRPr="00075823">
        <w:rPr>
          <w:rFonts w:ascii="Times New Roman" w:eastAsia="Calibri" w:hAnsi="Times New Roman" w:cs="Times New Roman"/>
          <w:sz w:val="28"/>
          <w:szCs w:val="28"/>
        </w:rPr>
        <w:t>Нижне-Волжскому</w:t>
      </w:r>
      <w:proofErr w:type="gramEnd"/>
      <w:r w:rsidRPr="00075823">
        <w:rPr>
          <w:rFonts w:ascii="Times New Roman" w:eastAsia="Calibri" w:hAnsi="Times New Roman" w:cs="Times New Roman"/>
          <w:sz w:val="28"/>
          <w:szCs w:val="28"/>
        </w:rPr>
        <w:t xml:space="preserve"> </w:t>
      </w:r>
      <w:r w:rsidR="003B7927">
        <w:rPr>
          <w:rFonts w:ascii="Times New Roman" w:eastAsia="Calibri" w:hAnsi="Times New Roman" w:cs="Times New Roman"/>
          <w:sz w:val="28"/>
          <w:szCs w:val="28"/>
        </w:rPr>
        <w:t>управлению</w:t>
      </w:r>
      <w:r w:rsidR="003B7927" w:rsidRPr="00075823">
        <w:rPr>
          <w:rFonts w:ascii="Times New Roman" w:eastAsia="Calibri" w:hAnsi="Times New Roman" w:cs="Times New Roman"/>
          <w:sz w:val="28"/>
          <w:szCs w:val="28"/>
        </w:rPr>
        <w:t xml:space="preserve"> </w:t>
      </w:r>
      <w:r w:rsidRPr="00075823">
        <w:rPr>
          <w:rFonts w:ascii="Times New Roman" w:eastAsia="Calibri" w:hAnsi="Times New Roman" w:cs="Times New Roman"/>
          <w:sz w:val="28"/>
          <w:szCs w:val="28"/>
        </w:rPr>
        <w:t>(1 авария), Северо-Уральскому</w:t>
      </w:r>
      <w:r w:rsidR="003B7927" w:rsidRPr="003B7927">
        <w:rPr>
          <w:rFonts w:ascii="Times New Roman" w:eastAsia="Calibri" w:hAnsi="Times New Roman" w:cs="Times New Roman"/>
          <w:sz w:val="28"/>
          <w:szCs w:val="28"/>
        </w:rPr>
        <w:t xml:space="preserve"> </w:t>
      </w:r>
      <w:r w:rsidR="003B7927">
        <w:rPr>
          <w:rFonts w:ascii="Times New Roman" w:eastAsia="Calibri" w:hAnsi="Times New Roman" w:cs="Times New Roman"/>
          <w:sz w:val="28"/>
          <w:szCs w:val="28"/>
        </w:rPr>
        <w:t>управлению</w:t>
      </w:r>
      <w:r w:rsidRPr="00075823">
        <w:rPr>
          <w:rFonts w:ascii="Times New Roman" w:eastAsia="Calibri" w:hAnsi="Times New Roman" w:cs="Times New Roman"/>
          <w:sz w:val="28"/>
          <w:szCs w:val="28"/>
        </w:rPr>
        <w:t xml:space="preserve"> (1 авария), Северо-Западному</w:t>
      </w:r>
      <w:r w:rsidR="003B7927" w:rsidRPr="003B7927">
        <w:rPr>
          <w:rFonts w:ascii="Times New Roman" w:eastAsia="Calibri" w:hAnsi="Times New Roman" w:cs="Times New Roman"/>
          <w:sz w:val="28"/>
          <w:szCs w:val="28"/>
        </w:rPr>
        <w:t xml:space="preserve"> </w:t>
      </w:r>
      <w:r w:rsidR="003B7927">
        <w:rPr>
          <w:rFonts w:ascii="Times New Roman" w:eastAsia="Calibri" w:hAnsi="Times New Roman" w:cs="Times New Roman"/>
          <w:sz w:val="28"/>
          <w:szCs w:val="28"/>
        </w:rPr>
        <w:t>управлению</w:t>
      </w:r>
      <w:r w:rsidRPr="00075823">
        <w:rPr>
          <w:rFonts w:ascii="Times New Roman" w:eastAsia="Calibri" w:hAnsi="Times New Roman" w:cs="Times New Roman"/>
          <w:sz w:val="28"/>
          <w:szCs w:val="28"/>
        </w:rPr>
        <w:t xml:space="preserve"> (1 авария), Центральному</w:t>
      </w:r>
      <w:r w:rsidR="003B7927" w:rsidRPr="003B7927">
        <w:rPr>
          <w:rFonts w:ascii="Times New Roman" w:eastAsia="Calibri" w:hAnsi="Times New Roman" w:cs="Times New Roman"/>
          <w:sz w:val="28"/>
          <w:szCs w:val="28"/>
        </w:rPr>
        <w:t xml:space="preserve"> </w:t>
      </w:r>
      <w:r w:rsidR="003B7927">
        <w:rPr>
          <w:rFonts w:ascii="Times New Roman" w:eastAsia="Calibri" w:hAnsi="Times New Roman" w:cs="Times New Roman"/>
          <w:sz w:val="28"/>
          <w:szCs w:val="28"/>
        </w:rPr>
        <w:t>управлению</w:t>
      </w:r>
      <w:r w:rsidRPr="00075823">
        <w:rPr>
          <w:rFonts w:ascii="Times New Roman" w:eastAsia="Calibri" w:hAnsi="Times New Roman" w:cs="Times New Roman"/>
          <w:sz w:val="28"/>
          <w:szCs w:val="28"/>
        </w:rPr>
        <w:t xml:space="preserve"> (1 авария) и Сибирскому </w:t>
      </w:r>
      <w:r w:rsidR="003B7927">
        <w:rPr>
          <w:rFonts w:ascii="Times New Roman" w:eastAsia="Calibri" w:hAnsi="Times New Roman" w:cs="Times New Roman"/>
          <w:sz w:val="28"/>
          <w:szCs w:val="28"/>
        </w:rPr>
        <w:t>управлению</w:t>
      </w:r>
      <w:r w:rsidR="003B7927" w:rsidRPr="00075823">
        <w:rPr>
          <w:rFonts w:ascii="Times New Roman" w:eastAsia="Calibri" w:hAnsi="Times New Roman" w:cs="Times New Roman"/>
          <w:sz w:val="28"/>
          <w:szCs w:val="28"/>
        </w:rPr>
        <w:t xml:space="preserve"> </w:t>
      </w:r>
      <w:r w:rsidRPr="00075823">
        <w:rPr>
          <w:rFonts w:ascii="Times New Roman" w:eastAsia="Calibri" w:hAnsi="Times New Roman" w:cs="Times New Roman"/>
          <w:sz w:val="28"/>
          <w:szCs w:val="28"/>
        </w:rPr>
        <w:t>(1 авария)</w:t>
      </w:r>
      <w:r w:rsidR="003B7927">
        <w:rPr>
          <w:rFonts w:ascii="Times New Roman" w:eastAsia="Calibri" w:hAnsi="Times New Roman" w:cs="Times New Roman"/>
          <w:sz w:val="28"/>
          <w:szCs w:val="28"/>
        </w:rPr>
        <w:t>.</w:t>
      </w:r>
      <w:r w:rsidRPr="00075823">
        <w:rPr>
          <w:rFonts w:ascii="Times New Roman" w:eastAsia="Calibri" w:hAnsi="Times New Roman" w:cs="Times New Roman"/>
          <w:sz w:val="28"/>
          <w:szCs w:val="28"/>
        </w:rPr>
        <w:t xml:space="preserve"> </w:t>
      </w:r>
    </w:p>
    <w:p w:rsidR="00075823" w:rsidRPr="00075823" w:rsidRDefault="00075823" w:rsidP="008179F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75823">
        <w:rPr>
          <w:rFonts w:ascii="Times New Roman" w:eastAsia="Calibri" w:hAnsi="Times New Roman" w:cs="Times New Roman"/>
          <w:sz w:val="28"/>
          <w:szCs w:val="28"/>
        </w:rPr>
        <w:t xml:space="preserve">Анализ предварительных результатов технических расследований аварий показывает, что основными причинами аварий за 9 месяцев 2018 </w:t>
      </w:r>
      <w:proofErr w:type="gramStart"/>
      <w:r w:rsidRPr="00075823">
        <w:rPr>
          <w:rFonts w:ascii="Times New Roman" w:eastAsia="Calibri" w:hAnsi="Times New Roman" w:cs="Times New Roman"/>
          <w:sz w:val="28"/>
          <w:szCs w:val="28"/>
        </w:rPr>
        <w:t>года  явились</w:t>
      </w:r>
      <w:proofErr w:type="gramEnd"/>
      <w:r w:rsidRPr="00075823">
        <w:rPr>
          <w:rFonts w:ascii="Times New Roman" w:eastAsia="Calibri" w:hAnsi="Times New Roman" w:cs="Times New Roman"/>
          <w:sz w:val="28"/>
          <w:szCs w:val="28"/>
        </w:rPr>
        <w:t>:</w:t>
      </w:r>
    </w:p>
    <w:p w:rsidR="00075823" w:rsidRPr="00075823" w:rsidRDefault="00075823" w:rsidP="008179F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75823">
        <w:rPr>
          <w:rFonts w:ascii="Times New Roman" w:eastAsia="Calibri" w:hAnsi="Times New Roman" w:cs="Times New Roman"/>
          <w:sz w:val="28"/>
          <w:szCs w:val="28"/>
        </w:rPr>
        <w:t xml:space="preserve">внутренние опасные факторы, связанные с разгерметизацией </w:t>
      </w:r>
      <w:r w:rsidR="009902E6">
        <w:rPr>
          <w:rFonts w:ascii="Times New Roman" w:eastAsia="Calibri" w:hAnsi="Times New Roman" w:cs="Times New Roman"/>
          <w:sz w:val="28"/>
          <w:szCs w:val="28"/>
        </w:rPr>
        <w:br/>
      </w:r>
      <w:r w:rsidRPr="00075823">
        <w:rPr>
          <w:rFonts w:ascii="Times New Roman" w:eastAsia="Calibri" w:hAnsi="Times New Roman" w:cs="Times New Roman"/>
          <w:sz w:val="28"/>
          <w:szCs w:val="28"/>
        </w:rPr>
        <w:t>и разрушением технических устройств</w:t>
      </w:r>
      <w:r w:rsidR="009902E6" w:rsidRPr="009902E6">
        <w:rPr>
          <w:rFonts w:ascii="Times New Roman" w:eastAsia="Calibri" w:hAnsi="Times New Roman" w:cs="Times New Roman"/>
          <w:sz w:val="28"/>
          <w:szCs w:val="28"/>
        </w:rPr>
        <w:t xml:space="preserve"> </w:t>
      </w:r>
      <w:r w:rsidR="007E5FE9">
        <w:rPr>
          <w:rFonts w:ascii="Times New Roman" w:eastAsia="Calibri" w:hAnsi="Times New Roman" w:cs="Times New Roman"/>
          <w:sz w:val="28"/>
          <w:szCs w:val="28"/>
        </w:rPr>
        <w:t>(</w:t>
      </w:r>
      <w:r w:rsidR="009902E6" w:rsidRPr="00075823">
        <w:rPr>
          <w:rFonts w:ascii="Times New Roman" w:eastAsia="Calibri" w:hAnsi="Times New Roman" w:cs="Times New Roman"/>
          <w:sz w:val="28"/>
          <w:szCs w:val="28"/>
        </w:rPr>
        <w:t>6 случа</w:t>
      </w:r>
      <w:r w:rsidR="009902E6">
        <w:rPr>
          <w:rFonts w:ascii="Times New Roman" w:eastAsia="Calibri" w:hAnsi="Times New Roman" w:cs="Times New Roman"/>
          <w:sz w:val="28"/>
          <w:szCs w:val="28"/>
        </w:rPr>
        <w:t>ев</w:t>
      </w:r>
      <w:r w:rsidR="007E5FE9">
        <w:rPr>
          <w:rFonts w:ascii="Times New Roman" w:eastAsia="Calibri" w:hAnsi="Times New Roman" w:cs="Times New Roman"/>
          <w:sz w:val="28"/>
          <w:szCs w:val="28"/>
        </w:rPr>
        <w:t>)</w:t>
      </w:r>
      <w:r w:rsidRPr="00075823">
        <w:rPr>
          <w:rFonts w:ascii="Times New Roman" w:eastAsia="Calibri" w:hAnsi="Times New Roman" w:cs="Times New Roman"/>
          <w:sz w:val="28"/>
          <w:szCs w:val="28"/>
        </w:rPr>
        <w:t>;</w:t>
      </w:r>
    </w:p>
    <w:p w:rsidR="00075823" w:rsidRPr="00075823" w:rsidRDefault="00075823" w:rsidP="008179F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75823">
        <w:rPr>
          <w:rFonts w:ascii="Times New Roman" w:eastAsia="Calibri" w:hAnsi="Times New Roman" w:cs="Times New Roman"/>
          <w:sz w:val="28"/>
          <w:szCs w:val="28"/>
        </w:rPr>
        <w:t>внешние факторы, связанные с повреждением трубопровода при проведении работ в охранной зоне</w:t>
      </w:r>
      <w:r w:rsidR="007E5FE9">
        <w:rPr>
          <w:rFonts w:ascii="Times New Roman" w:eastAsia="Calibri" w:hAnsi="Times New Roman" w:cs="Times New Roman"/>
          <w:sz w:val="28"/>
          <w:szCs w:val="28"/>
        </w:rPr>
        <w:t xml:space="preserve"> (</w:t>
      </w:r>
      <w:r w:rsidR="009902E6">
        <w:rPr>
          <w:rFonts w:ascii="Times New Roman" w:eastAsia="Calibri" w:hAnsi="Times New Roman" w:cs="Times New Roman"/>
          <w:sz w:val="28"/>
          <w:szCs w:val="28"/>
        </w:rPr>
        <w:t>1</w:t>
      </w:r>
      <w:r w:rsidR="009902E6" w:rsidRPr="00075823">
        <w:rPr>
          <w:rFonts w:ascii="Times New Roman" w:eastAsia="Calibri" w:hAnsi="Times New Roman" w:cs="Times New Roman"/>
          <w:sz w:val="28"/>
          <w:szCs w:val="28"/>
        </w:rPr>
        <w:t xml:space="preserve"> случа</w:t>
      </w:r>
      <w:r w:rsidR="007E5FE9">
        <w:rPr>
          <w:rFonts w:ascii="Times New Roman" w:eastAsia="Calibri" w:hAnsi="Times New Roman" w:cs="Times New Roman"/>
          <w:sz w:val="28"/>
          <w:szCs w:val="28"/>
        </w:rPr>
        <w:t>й),</w:t>
      </w:r>
    </w:p>
    <w:p w:rsidR="003B7927" w:rsidRDefault="00075823" w:rsidP="008179F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t xml:space="preserve">Аварии, причиной которых явились внутренние опасные факторы, связанные с разгерметизацией и разрушением технических устройств, произошли в ООО «Газпром </w:t>
      </w:r>
      <w:proofErr w:type="spellStart"/>
      <w:r w:rsidRPr="00075823">
        <w:rPr>
          <w:rFonts w:ascii="Times New Roman" w:eastAsia="Times New Roman" w:hAnsi="Times New Roman" w:cs="Times New Roman"/>
          <w:sz w:val="28"/>
          <w:szCs w:val="28"/>
          <w:lang w:eastAsia="ru-RU"/>
        </w:rPr>
        <w:t>трансгаз</w:t>
      </w:r>
      <w:proofErr w:type="spellEnd"/>
      <w:r w:rsidRPr="00075823">
        <w:rPr>
          <w:rFonts w:ascii="Times New Roman" w:eastAsia="Times New Roman" w:hAnsi="Times New Roman" w:cs="Times New Roman"/>
          <w:sz w:val="28"/>
          <w:szCs w:val="28"/>
          <w:lang w:eastAsia="ru-RU"/>
        </w:rPr>
        <w:t xml:space="preserve"> Нижний Новгород», ООО «Газпром </w:t>
      </w:r>
      <w:proofErr w:type="spellStart"/>
      <w:r w:rsidRPr="00075823">
        <w:rPr>
          <w:rFonts w:ascii="Times New Roman" w:eastAsia="Times New Roman" w:hAnsi="Times New Roman" w:cs="Times New Roman"/>
          <w:sz w:val="28"/>
          <w:szCs w:val="28"/>
          <w:lang w:eastAsia="ru-RU"/>
        </w:rPr>
        <w:t>трансгаз</w:t>
      </w:r>
      <w:proofErr w:type="spellEnd"/>
      <w:r w:rsidRPr="00075823">
        <w:rPr>
          <w:rFonts w:ascii="Times New Roman" w:eastAsia="Times New Roman" w:hAnsi="Times New Roman" w:cs="Times New Roman"/>
          <w:sz w:val="28"/>
          <w:szCs w:val="28"/>
          <w:lang w:eastAsia="ru-RU"/>
        </w:rPr>
        <w:t xml:space="preserve"> Волгоград», ООО «Газпром </w:t>
      </w:r>
      <w:proofErr w:type="spellStart"/>
      <w:r w:rsidRPr="00075823">
        <w:rPr>
          <w:rFonts w:ascii="Times New Roman" w:eastAsia="Times New Roman" w:hAnsi="Times New Roman" w:cs="Times New Roman"/>
          <w:sz w:val="28"/>
          <w:szCs w:val="28"/>
          <w:lang w:eastAsia="ru-RU"/>
        </w:rPr>
        <w:t>трансгаз</w:t>
      </w:r>
      <w:proofErr w:type="spellEnd"/>
      <w:r w:rsidRPr="00075823">
        <w:rPr>
          <w:rFonts w:ascii="Times New Roman" w:eastAsia="Times New Roman" w:hAnsi="Times New Roman" w:cs="Times New Roman"/>
          <w:sz w:val="28"/>
          <w:szCs w:val="28"/>
          <w:lang w:eastAsia="ru-RU"/>
        </w:rPr>
        <w:t xml:space="preserve"> </w:t>
      </w:r>
      <w:proofErr w:type="spellStart"/>
      <w:r w:rsidRPr="00075823">
        <w:rPr>
          <w:rFonts w:ascii="Times New Roman" w:eastAsia="Times New Roman" w:hAnsi="Times New Roman" w:cs="Times New Roman"/>
          <w:sz w:val="28"/>
          <w:szCs w:val="28"/>
          <w:lang w:eastAsia="ru-RU"/>
        </w:rPr>
        <w:t>Югорск</w:t>
      </w:r>
      <w:proofErr w:type="spellEnd"/>
      <w:r w:rsidRPr="00075823">
        <w:rPr>
          <w:rFonts w:ascii="Times New Roman" w:eastAsia="Times New Roman" w:hAnsi="Times New Roman" w:cs="Times New Roman"/>
          <w:sz w:val="28"/>
          <w:szCs w:val="28"/>
          <w:lang w:eastAsia="ru-RU"/>
        </w:rPr>
        <w:t>», АО «</w:t>
      </w:r>
      <w:proofErr w:type="spellStart"/>
      <w:r w:rsidRPr="00075823">
        <w:rPr>
          <w:rFonts w:ascii="Times New Roman" w:eastAsia="Times New Roman" w:hAnsi="Times New Roman" w:cs="Times New Roman"/>
          <w:sz w:val="28"/>
          <w:szCs w:val="28"/>
          <w:lang w:eastAsia="ru-RU"/>
        </w:rPr>
        <w:t>Транснефть-Приволга</w:t>
      </w:r>
      <w:proofErr w:type="spellEnd"/>
      <w:r w:rsidRPr="00075823">
        <w:rPr>
          <w:rFonts w:ascii="Times New Roman" w:eastAsia="Times New Roman" w:hAnsi="Times New Roman" w:cs="Times New Roman"/>
          <w:sz w:val="28"/>
          <w:szCs w:val="28"/>
          <w:lang w:eastAsia="ru-RU"/>
        </w:rPr>
        <w:t xml:space="preserve">», ООО «Газпром </w:t>
      </w:r>
      <w:proofErr w:type="spellStart"/>
      <w:r w:rsidRPr="00075823">
        <w:rPr>
          <w:rFonts w:ascii="Times New Roman" w:eastAsia="Times New Roman" w:hAnsi="Times New Roman" w:cs="Times New Roman"/>
          <w:sz w:val="28"/>
          <w:szCs w:val="28"/>
          <w:lang w:eastAsia="ru-RU"/>
        </w:rPr>
        <w:t>трансгаз</w:t>
      </w:r>
      <w:proofErr w:type="spellEnd"/>
      <w:r w:rsidRPr="00075823">
        <w:rPr>
          <w:rFonts w:ascii="Times New Roman" w:eastAsia="Times New Roman" w:hAnsi="Times New Roman" w:cs="Times New Roman"/>
          <w:sz w:val="28"/>
          <w:szCs w:val="28"/>
          <w:lang w:eastAsia="ru-RU"/>
        </w:rPr>
        <w:t xml:space="preserve"> Ухта», ООО «Газпром </w:t>
      </w:r>
      <w:proofErr w:type="spellStart"/>
      <w:r w:rsidRPr="00075823">
        <w:rPr>
          <w:rFonts w:ascii="Times New Roman" w:eastAsia="Times New Roman" w:hAnsi="Times New Roman" w:cs="Times New Roman"/>
          <w:sz w:val="28"/>
          <w:szCs w:val="28"/>
          <w:lang w:eastAsia="ru-RU"/>
        </w:rPr>
        <w:t>трансгаз</w:t>
      </w:r>
      <w:proofErr w:type="spellEnd"/>
      <w:r w:rsidRPr="00075823">
        <w:rPr>
          <w:rFonts w:ascii="Times New Roman" w:eastAsia="Times New Roman" w:hAnsi="Times New Roman" w:cs="Times New Roman"/>
          <w:sz w:val="28"/>
          <w:szCs w:val="28"/>
          <w:lang w:eastAsia="ru-RU"/>
        </w:rPr>
        <w:t xml:space="preserve"> Москва».</w:t>
      </w:r>
    </w:p>
    <w:p w:rsidR="00075823" w:rsidRPr="00075823" w:rsidRDefault="00075823" w:rsidP="008179F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75823">
        <w:rPr>
          <w:rFonts w:ascii="Times New Roman" w:eastAsia="Times New Roman" w:hAnsi="Times New Roman" w:cs="Times New Roman"/>
          <w:sz w:val="28"/>
          <w:szCs w:val="28"/>
          <w:lang w:eastAsia="ru-RU"/>
        </w:rPr>
        <w:t>Аварии, причиной которых явились внешние опасные факторы, связанные с повреждением трубопровода при проведении работ в охранной зоне, произошли в АО «</w:t>
      </w:r>
      <w:proofErr w:type="spellStart"/>
      <w:r w:rsidRPr="00075823">
        <w:rPr>
          <w:rFonts w:ascii="Times New Roman" w:eastAsia="Times New Roman" w:hAnsi="Times New Roman" w:cs="Times New Roman"/>
          <w:sz w:val="28"/>
          <w:szCs w:val="28"/>
          <w:lang w:eastAsia="ru-RU"/>
        </w:rPr>
        <w:t>Омскгазстройэксплуатация</w:t>
      </w:r>
      <w:proofErr w:type="spellEnd"/>
      <w:r w:rsidRPr="00075823">
        <w:rPr>
          <w:rFonts w:ascii="Times New Roman" w:eastAsia="Times New Roman" w:hAnsi="Times New Roman" w:cs="Times New Roman"/>
          <w:sz w:val="28"/>
          <w:szCs w:val="28"/>
          <w:lang w:eastAsia="ru-RU"/>
        </w:rPr>
        <w:t>».</w:t>
      </w:r>
    </w:p>
    <w:p w:rsidR="00075823" w:rsidRDefault="00075823" w:rsidP="008179F5">
      <w:pPr>
        <w:spacing w:after="0" w:line="240" w:lineRule="auto"/>
        <w:ind w:firstLine="709"/>
        <w:jc w:val="both"/>
        <w:rPr>
          <w:rFonts w:ascii="Times New Roman" w:eastAsia="Calibri" w:hAnsi="Times New Roman" w:cs="Times New Roman"/>
          <w:sz w:val="28"/>
          <w:szCs w:val="28"/>
        </w:rPr>
      </w:pPr>
      <w:r w:rsidRPr="00075823">
        <w:rPr>
          <w:rFonts w:ascii="Times New Roman" w:eastAsia="Calibri" w:hAnsi="Times New Roman" w:cs="Times New Roman"/>
          <w:sz w:val="28"/>
          <w:szCs w:val="28"/>
        </w:rPr>
        <w:t xml:space="preserve">Информация об авариях, произошедших на опасных производственных объектах магистрального трубопроводного транспорта, размещается </w:t>
      </w:r>
      <w:r w:rsidRPr="00075823">
        <w:rPr>
          <w:rFonts w:ascii="Times New Roman" w:eastAsia="Calibri" w:hAnsi="Times New Roman" w:cs="Times New Roman"/>
          <w:sz w:val="28"/>
          <w:szCs w:val="28"/>
        </w:rPr>
        <w:br/>
        <w:t>на официальном сайте Ростехнадзора</w:t>
      </w:r>
      <w:r w:rsidR="003B7927">
        <w:rPr>
          <w:rFonts w:ascii="Times New Roman" w:eastAsia="Calibri" w:hAnsi="Times New Roman" w:cs="Times New Roman"/>
          <w:sz w:val="28"/>
          <w:szCs w:val="28"/>
        </w:rPr>
        <w:t>.</w:t>
      </w:r>
      <w:r w:rsidRPr="00075823">
        <w:rPr>
          <w:rFonts w:ascii="Times New Roman" w:eastAsia="Calibri" w:hAnsi="Times New Roman" w:cs="Times New Roman"/>
          <w:sz w:val="28"/>
          <w:szCs w:val="28"/>
        </w:rPr>
        <w:t xml:space="preserve"> </w:t>
      </w:r>
    </w:p>
    <w:p w:rsidR="00075823" w:rsidRPr="00075823" w:rsidRDefault="00075823" w:rsidP="008179F5">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t xml:space="preserve">Территориальными органами Ростехнадзора за 9 месяцев 2018 года проведено 2155 проверок объектов магистрального трубопроводного транспорта (за 9 месяцев 2017 года – 2850), выявлено и предписано к устранению </w:t>
      </w:r>
      <w:r w:rsidR="007E5FE9">
        <w:rPr>
          <w:rFonts w:ascii="Times New Roman" w:eastAsia="Times New Roman" w:hAnsi="Times New Roman" w:cs="Times New Roman"/>
          <w:sz w:val="28"/>
          <w:szCs w:val="28"/>
          <w:lang w:eastAsia="ru-RU"/>
        </w:rPr>
        <w:br/>
      </w:r>
      <w:r w:rsidRPr="00075823">
        <w:rPr>
          <w:rFonts w:ascii="Times New Roman" w:eastAsia="Times New Roman" w:hAnsi="Times New Roman" w:cs="Times New Roman"/>
          <w:sz w:val="28"/>
          <w:szCs w:val="28"/>
          <w:lang w:eastAsia="ru-RU"/>
        </w:rPr>
        <w:t>6521 нарушени</w:t>
      </w:r>
      <w:r w:rsidR="003B7927">
        <w:rPr>
          <w:rFonts w:ascii="Times New Roman" w:eastAsia="Times New Roman" w:hAnsi="Times New Roman" w:cs="Times New Roman"/>
          <w:sz w:val="28"/>
          <w:szCs w:val="28"/>
          <w:lang w:eastAsia="ru-RU"/>
        </w:rPr>
        <w:t>е</w:t>
      </w:r>
      <w:r w:rsidRPr="00075823">
        <w:rPr>
          <w:rFonts w:ascii="Times New Roman" w:eastAsia="Times New Roman" w:hAnsi="Times New Roman" w:cs="Times New Roman"/>
          <w:sz w:val="28"/>
          <w:szCs w:val="28"/>
          <w:lang w:eastAsia="ru-RU"/>
        </w:rPr>
        <w:t xml:space="preserve"> требований промышленной безопасности (за 9 месяцев </w:t>
      </w:r>
      <w:r w:rsidR="00A72298">
        <w:rPr>
          <w:rFonts w:ascii="Times New Roman" w:eastAsia="Times New Roman" w:hAnsi="Times New Roman" w:cs="Times New Roman"/>
          <w:sz w:val="28"/>
          <w:szCs w:val="28"/>
          <w:lang w:eastAsia="ru-RU"/>
        </w:rPr>
        <w:br/>
      </w:r>
      <w:r w:rsidRPr="00075823">
        <w:rPr>
          <w:rFonts w:ascii="Times New Roman" w:eastAsia="Times New Roman" w:hAnsi="Times New Roman" w:cs="Times New Roman"/>
          <w:sz w:val="28"/>
          <w:szCs w:val="28"/>
          <w:lang w:eastAsia="ru-RU"/>
        </w:rPr>
        <w:t>2017 года - 6784).</w:t>
      </w:r>
    </w:p>
    <w:p w:rsidR="00075823" w:rsidRPr="00075823" w:rsidRDefault="00075823" w:rsidP="008179F5">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t xml:space="preserve">В рамках режима постоянного государственного контроля (надзора) </w:t>
      </w:r>
      <w:r w:rsidR="007E5FE9">
        <w:rPr>
          <w:rFonts w:ascii="Times New Roman" w:eastAsia="Times New Roman" w:hAnsi="Times New Roman" w:cs="Times New Roman"/>
          <w:sz w:val="28"/>
          <w:szCs w:val="28"/>
          <w:lang w:eastAsia="ru-RU"/>
        </w:rPr>
        <w:br/>
      </w:r>
      <w:r w:rsidRPr="00075823">
        <w:rPr>
          <w:rFonts w:ascii="Times New Roman" w:eastAsia="Times New Roman" w:hAnsi="Times New Roman" w:cs="Times New Roman"/>
          <w:sz w:val="28"/>
          <w:szCs w:val="28"/>
          <w:lang w:eastAsia="ru-RU"/>
        </w:rPr>
        <w:t xml:space="preserve">на объектах магистрального трубопроводного транспорта проведено </w:t>
      </w:r>
      <w:r w:rsidR="007E5FE9">
        <w:rPr>
          <w:rFonts w:ascii="Times New Roman" w:eastAsia="Times New Roman" w:hAnsi="Times New Roman" w:cs="Times New Roman"/>
          <w:sz w:val="28"/>
          <w:szCs w:val="28"/>
          <w:lang w:eastAsia="ru-RU"/>
        </w:rPr>
        <w:br/>
      </w:r>
      <w:r w:rsidRPr="00075823">
        <w:rPr>
          <w:rFonts w:ascii="Times New Roman" w:eastAsia="Times New Roman" w:hAnsi="Times New Roman" w:cs="Times New Roman"/>
          <w:sz w:val="28"/>
          <w:szCs w:val="28"/>
          <w:lang w:eastAsia="ru-RU"/>
        </w:rPr>
        <w:t>1731 мероприяти</w:t>
      </w:r>
      <w:r w:rsidR="003B7927">
        <w:rPr>
          <w:rFonts w:ascii="Times New Roman" w:eastAsia="Times New Roman" w:hAnsi="Times New Roman" w:cs="Times New Roman"/>
          <w:sz w:val="28"/>
          <w:szCs w:val="28"/>
          <w:lang w:eastAsia="ru-RU"/>
        </w:rPr>
        <w:t>е</w:t>
      </w:r>
      <w:r w:rsidRPr="00075823">
        <w:rPr>
          <w:rFonts w:ascii="Times New Roman" w:eastAsia="Times New Roman" w:hAnsi="Times New Roman" w:cs="Times New Roman"/>
          <w:sz w:val="28"/>
          <w:szCs w:val="28"/>
          <w:lang w:eastAsia="ru-RU"/>
        </w:rPr>
        <w:t xml:space="preserve"> по контролю (за 9 месяцев 2017 года – 2377).</w:t>
      </w:r>
    </w:p>
    <w:p w:rsidR="00075823" w:rsidRPr="00075823" w:rsidRDefault="00075823" w:rsidP="008179F5">
      <w:pPr>
        <w:spacing w:after="0" w:line="240" w:lineRule="auto"/>
        <w:ind w:firstLine="709"/>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val="x-none" w:eastAsia="ru-RU"/>
        </w:rPr>
        <w:t xml:space="preserve">За </w:t>
      </w:r>
      <w:r w:rsidRPr="00075823">
        <w:rPr>
          <w:rFonts w:ascii="Times New Roman" w:eastAsia="Times New Roman" w:hAnsi="Times New Roman" w:cs="Times New Roman"/>
          <w:sz w:val="28"/>
          <w:szCs w:val="28"/>
          <w:lang w:eastAsia="ru-RU"/>
        </w:rPr>
        <w:t>9</w:t>
      </w:r>
      <w:r w:rsidRPr="00075823">
        <w:rPr>
          <w:rFonts w:ascii="Times New Roman" w:eastAsia="Times New Roman" w:hAnsi="Times New Roman" w:cs="Times New Roman"/>
          <w:sz w:val="28"/>
          <w:szCs w:val="28"/>
          <w:lang w:val="x-none" w:eastAsia="ru-RU"/>
        </w:rPr>
        <w:t xml:space="preserve"> мес</w:t>
      </w:r>
      <w:r w:rsidRPr="00075823">
        <w:rPr>
          <w:rFonts w:ascii="Times New Roman" w:eastAsia="Times New Roman" w:hAnsi="Times New Roman" w:cs="Times New Roman"/>
          <w:sz w:val="28"/>
          <w:szCs w:val="28"/>
          <w:lang w:eastAsia="ru-RU"/>
        </w:rPr>
        <w:t>яцев</w:t>
      </w:r>
      <w:r w:rsidRPr="00075823">
        <w:rPr>
          <w:rFonts w:ascii="Times New Roman" w:eastAsia="Times New Roman" w:hAnsi="Times New Roman" w:cs="Times New Roman"/>
          <w:sz w:val="28"/>
          <w:szCs w:val="28"/>
          <w:lang w:val="x-none" w:eastAsia="ru-RU"/>
        </w:rPr>
        <w:t xml:space="preserve"> 2018 г</w:t>
      </w:r>
      <w:r w:rsidRPr="00075823">
        <w:rPr>
          <w:rFonts w:ascii="Times New Roman" w:eastAsia="Times New Roman" w:hAnsi="Times New Roman" w:cs="Times New Roman"/>
          <w:sz w:val="28"/>
          <w:szCs w:val="28"/>
          <w:lang w:eastAsia="ru-RU"/>
        </w:rPr>
        <w:t>ода</w:t>
      </w:r>
      <w:r w:rsidRPr="00075823">
        <w:rPr>
          <w:rFonts w:ascii="Times New Roman" w:eastAsia="Times New Roman" w:hAnsi="Times New Roman" w:cs="Times New Roman"/>
          <w:sz w:val="28"/>
          <w:szCs w:val="28"/>
          <w:lang w:val="x-none" w:eastAsia="ru-RU"/>
        </w:rPr>
        <w:t xml:space="preserve"> отмечено </w:t>
      </w:r>
      <w:r w:rsidR="003B7927">
        <w:rPr>
          <w:rFonts w:ascii="Times New Roman" w:eastAsia="Times New Roman" w:hAnsi="Times New Roman" w:cs="Times New Roman"/>
          <w:sz w:val="28"/>
          <w:szCs w:val="28"/>
          <w:lang w:eastAsia="ru-RU"/>
        </w:rPr>
        <w:t>снижение</w:t>
      </w:r>
      <w:r w:rsidRPr="00075823">
        <w:rPr>
          <w:rFonts w:ascii="Times New Roman" w:eastAsia="Times New Roman" w:hAnsi="Times New Roman" w:cs="Times New Roman"/>
          <w:sz w:val="28"/>
          <w:szCs w:val="28"/>
          <w:lang w:eastAsia="ru-RU"/>
        </w:rPr>
        <w:t xml:space="preserve"> </w:t>
      </w:r>
      <w:r w:rsidRPr="00075823">
        <w:rPr>
          <w:rFonts w:ascii="Times New Roman" w:eastAsia="Times New Roman" w:hAnsi="Times New Roman" w:cs="Times New Roman"/>
          <w:sz w:val="28"/>
          <w:szCs w:val="28"/>
          <w:lang w:val="x-none" w:eastAsia="ru-RU"/>
        </w:rPr>
        <w:t xml:space="preserve">показателей </w:t>
      </w:r>
      <w:r w:rsidRPr="00075823">
        <w:rPr>
          <w:rFonts w:ascii="Times New Roman" w:eastAsia="Times New Roman" w:hAnsi="Times New Roman" w:cs="Times New Roman"/>
          <w:sz w:val="28"/>
          <w:szCs w:val="28"/>
          <w:lang w:eastAsia="ru-RU"/>
        </w:rPr>
        <w:t xml:space="preserve">выявления нарушений </w:t>
      </w:r>
      <w:r w:rsidRPr="00075823">
        <w:rPr>
          <w:rFonts w:ascii="Times New Roman" w:eastAsia="Times New Roman" w:hAnsi="Times New Roman" w:cs="Times New Roman"/>
          <w:sz w:val="28"/>
          <w:szCs w:val="28"/>
          <w:lang w:val="x-none" w:eastAsia="ru-RU"/>
        </w:rPr>
        <w:t>требований промышленности безопасности</w:t>
      </w:r>
      <w:r w:rsidRPr="00075823">
        <w:rPr>
          <w:rFonts w:ascii="Times New Roman" w:eastAsia="Times New Roman" w:hAnsi="Times New Roman" w:cs="Times New Roman"/>
          <w:sz w:val="28"/>
          <w:szCs w:val="28"/>
          <w:lang w:eastAsia="ru-RU"/>
        </w:rPr>
        <w:t xml:space="preserve"> на поднадзорных </w:t>
      </w:r>
      <w:r w:rsidRPr="00075823">
        <w:rPr>
          <w:rFonts w:ascii="Times New Roman" w:eastAsia="Times New Roman" w:hAnsi="Times New Roman" w:cs="Times New Roman"/>
          <w:sz w:val="28"/>
          <w:szCs w:val="28"/>
          <w:lang w:eastAsia="ru-RU"/>
        </w:rPr>
        <w:lastRenderedPageBreak/>
        <w:t>объектах. В результате проведенных проверок выявлено 6521 нарушени</w:t>
      </w:r>
      <w:r w:rsidR="003B7927">
        <w:rPr>
          <w:rFonts w:ascii="Times New Roman" w:eastAsia="Times New Roman" w:hAnsi="Times New Roman" w:cs="Times New Roman"/>
          <w:sz w:val="28"/>
          <w:szCs w:val="28"/>
          <w:lang w:eastAsia="ru-RU"/>
        </w:rPr>
        <w:t>е</w:t>
      </w:r>
      <w:r w:rsidRPr="00075823">
        <w:rPr>
          <w:rFonts w:ascii="Times New Roman" w:eastAsia="Times New Roman" w:hAnsi="Times New Roman" w:cs="Times New Roman"/>
          <w:sz w:val="28"/>
          <w:szCs w:val="28"/>
          <w:lang w:eastAsia="ru-RU"/>
        </w:rPr>
        <w:t xml:space="preserve"> требований промышленной безопасности (за 9 месяцев 2017 года – 6784).  </w:t>
      </w:r>
    </w:p>
    <w:p w:rsidR="00075823" w:rsidRPr="00075823" w:rsidRDefault="00075823" w:rsidP="008179F5">
      <w:pPr>
        <w:spacing w:after="0" w:line="240" w:lineRule="auto"/>
        <w:ind w:firstLine="709"/>
        <w:jc w:val="both"/>
        <w:rPr>
          <w:rFonts w:ascii="Times New Roman" w:eastAsia="Times New Roman" w:hAnsi="Times New Roman" w:cs="Times New Roman"/>
          <w:sz w:val="28"/>
          <w:szCs w:val="28"/>
          <w:lang w:val="x-none" w:eastAsia="ru-RU"/>
        </w:rPr>
      </w:pPr>
      <w:r w:rsidRPr="00075823">
        <w:rPr>
          <w:rFonts w:ascii="Times New Roman" w:eastAsia="Times New Roman" w:hAnsi="Times New Roman" w:cs="Times New Roman"/>
          <w:sz w:val="28"/>
          <w:szCs w:val="28"/>
          <w:lang w:val="x-none" w:eastAsia="ru-RU"/>
        </w:rPr>
        <w:t>Характерными нарушениями требований промышленной безопасности явились:</w:t>
      </w:r>
    </w:p>
    <w:p w:rsidR="00075823" w:rsidRPr="00075823" w:rsidRDefault="00075823" w:rsidP="008179F5">
      <w:pPr>
        <w:spacing w:after="0" w:line="240" w:lineRule="auto"/>
        <w:ind w:firstLine="709"/>
        <w:jc w:val="both"/>
        <w:rPr>
          <w:rFonts w:ascii="Times New Roman" w:eastAsia="Times New Roman" w:hAnsi="Times New Roman" w:cs="Times New Roman"/>
          <w:sz w:val="28"/>
          <w:szCs w:val="28"/>
          <w:lang w:val="x-none" w:eastAsia="ru-RU"/>
        </w:rPr>
      </w:pPr>
      <w:r w:rsidRPr="00075823">
        <w:rPr>
          <w:rFonts w:ascii="Times New Roman" w:eastAsia="Times New Roman" w:hAnsi="Times New Roman" w:cs="Times New Roman"/>
          <w:sz w:val="28"/>
          <w:szCs w:val="28"/>
          <w:lang w:val="x-none" w:eastAsia="ru-RU"/>
        </w:rPr>
        <w:t xml:space="preserve">неудовлетворительная организация и проведение работ по техническому обслуживанию и ремонту технологического оборудования, зданий </w:t>
      </w:r>
      <w:r w:rsidRPr="00075823">
        <w:rPr>
          <w:rFonts w:ascii="Times New Roman" w:eastAsia="Times New Roman" w:hAnsi="Times New Roman" w:cs="Times New Roman"/>
          <w:sz w:val="28"/>
          <w:szCs w:val="28"/>
          <w:lang w:val="x-none" w:eastAsia="ru-RU"/>
        </w:rPr>
        <w:br/>
        <w:t>и сооружений, в том числе работ повышенной опасности;</w:t>
      </w:r>
    </w:p>
    <w:p w:rsidR="00075823" w:rsidRPr="00075823" w:rsidRDefault="00075823" w:rsidP="008179F5">
      <w:pPr>
        <w:spacing w:after="0" w:line="240" w:lineRule="auto"/>
        <w:ind w:firstLine="709"/>
        <w:jc w:val="both"/>
        <w:rPr>
          <w:rFonts w:ascii="Times New Roman" w:eastAsia="Times New Roman" w:hAnsi="Times New Roman" w:cs="Times New Roman"/>
          <w:sz w:val="28"/>
          <w:szCs w:val="28"/>
          <w:lang w:val="x-none" w:eastAsia="ru-RU"/>
        </w:rPr>
      </w:pPr>
      <w:r w:rsidRPr="00075823">
        <w:rPr>
          <w:rFonts w:ascii="Times New Roman" w:eastAsia="Times New Roman" w:hAnsi="Times New Roman" w:cs="Times New Roman"/>
          <w:sz w:val="28"/>
          <w:szCs w:val="28"/>
          <w:lang w:val="x-none" w:eastAsia="ru-RU"/>
        </w:rPr>
        <w:t xml:space="preserve">несвоевременное проведение экспертизы промышленной безопасности технических устройств, а также их эксплуатация при отклонении регламентированных параметров при ведении технологических процессов; </w:t>
      </w:r>
    </w:p>
    <w:p w:rsidR="00075823" w:rsidRPr="00075823" w:rsidRDefault="00075823" w:rsidP="008179F5">
      <w:pPr>
        <w:spacing w:after="0" w:line="240" w:lineRule="auto"/>
        <w:ind w:firstLine="709"/>
        <w:jc w:val="both"/>
        <w:rPr>
          <w:rFonts w:ascii="Times New Roman" w:eastAsia="Times New Roman" w:hAnsi="Times New Roman" w:cs="Times New Roman"/>
          <w:sz w:val="28"/>
          <w:szCs w:val="28"/>
          <w:lang w:val="x-none" w:eastAsia="ru-RU"/>
        </w:rPr>
      </w:pPr>
      <w:r w:rsidRPr="00075823">
        <w:rPr>
          <w:rFonts w:ascii="Times New Roman" w:eastAsia="Times New Roman" w:hAnsi="Times New Roman" w:cs="Times New Roman"/>
          <w:sz w:val="28"/>
          <w:szCs w:val="28"/>
          <w:lang w:val="x-none" w:eastAsia="ru-RU"/>
        </w:rPr>
        <w:t xml:space="preserve">отсутствие аттестации в области промышленной безопасности руководителей и специалистов; </w:t>
      </w:r>
    </w:p>
    <w:p w:rsidR="00075823" w:rsidRPr="00075823" w:rsidRDefault="00075823" w:rsidP="008179F5">
      <w:pPr>
        <w:spacing w:after="0" w:line="240" w:lineRule="auto"/>
        <w:ind w:firstLine="709"/>
        <w:jc w:val="both"/>
        <w:rPr>
          <w:rFonts w:ascii="Times New Roman" w:eastAsia="Times New Roman" w:hAnsi="Times New Roman" w:cs="Times New Roman"/>
          <w:sz w:val="28"/>
          <w:szCs w:val="28"/>
          <w:lang w:val="x-none" w:eastAsia="ru-RU"/>
        </w:rPr>
      </w:pPr>
      <w:r w:rsidRPr="00075823">
        <w:rPr>
          <w:rFonts w:ascii="Times New Roman" w:eastAsia="Times New Roman" w:hAnsi="Times New Roman" w:cs="Times New Roman"/>
          <w:sz w:val="28"/>
          <w:szCs w:val="28"/>
          <w:lang w:val="x-none" w:eastAsia="ru-RU"/>
        </w:rPr>
        <w:t xml:space="preserve">неудовлетворительное ведение и оформление эксплуатационной документации (после проведения ремонтов и испытаний оборудования); </w:t>
      </w:r>
    </w:p>
    <w:p w:rsidR="00075823" w:rsidRPr="00075823" w:rsidRDefault="00075823" w:rsidP="008179F5">
      <w:pPr>
        <w:spacing w:after="0" w:line="240" w:lineRule="auto"/>
        <w:ind w:firstLine="709"/>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val="x-none" w:eastAsia="ru-RU"/>
        </w:rPr>
        <w:t>неудовлетворительная организация и осуществление производственного контроля за соблюдением требований промышленной безопасности на опасных производственных объектах.</w:t>
      </w:r>
      <w:r w:rsidRPr="00075823">
        <w:rPr>
          <w:rFonts w:ascii="Times New Roman" w:eastAsia="Times New Roman" w:hAnsi="Times New Roman" w:cs="Times New Roman"/>
          <w:sz w:val="28"/>
          <w:szCs w:val="28"/>
          <w:lang w:eastAsia="ru-RU"/>
        </w:rPr>
        <w:t xml:space="preserve"> </w:t>
      </w:r>
    </w:p>
    <w:p w:rsidR="00075823" w:rsidRPr="00075823" w:rsidRDefault="00075823" w:rsidP="008179F5">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t xml:space="preserve">По результатам проверок наложено 927 административных наказаний </w:t>
      </w:r>
      <w:r w:rsidRPr="00075823">
        <w:rPr>
          <w:rFonts w:ascii="Times New Roman" w:eastAsia="Times New Roman" w:hAnsi="Times New Roman" w:cs="Times New Roman"/>
          <w:sz w:val="28"/>
          <w:szCs w:val="28"/>
          <w:lang w:eastAsia="ru-RU"/>
        </w:rPr>
        <w:br/>
        <w:t xml:space="preserve">(за 9 месяцев 2017 года – 978), в том числе административных штрафов – 921. Общая сумма наложенных административных штрафов составила </w:t>
      </w:r>
      <w:r w:rsidRPr="00075823">
        <w:rPr>
          <w:rFonts w:ascii="Times New Roman" w:eastAsia="Times New Roman" w:hAnsi="Times New Roman" w:cs="Times New Roman"/>
          <w:sz w:val="28"/>
          <w:szCs w:val="28"/>
          <w:lang w:eastAsia="ru-RU"/>
        </w:rPr>
        <w:br/>
        <w:t>27</w:t>
      </w:r>
      <w:r w:rsidR="00A72298">
        <w:rPr>
          <w:rFonts w:ascii="Times New Roman" w:eastAsia="Times New Roman" w:hAnsi="Times New Roman" w:cs="Times New Roman"/>
          <w:sz w:val="28"/>
          <w:szCs w:val="28"/>
          <w:lang w:eastAsia="ru-RU"/>
        </w:rPr>
        <w:t xml:space="preserve"> </w:t>
      </w:r>
      <w:r w:rsidRPr="00075823">
        <w:rPr>
          <w:rFonts w:ascii="Times New Roman" w:eastAsia="Times New Roman" w:hAnsi="Times New Roman" w:cs="Times New Roman"/>
          <w:sz w:val="28"/>
          <w:szCs w:val="28"/>
          <w:lang w:eastAsia="ru-RU"/>
        </w:rPr>
        <w:t>427 тыс. рублей</w:t>
      </w:r>
      <w:r w:rsidR="003B7927">
        <w:rPr>
          <w:rFonts w:ascii="Times New Roman" w:eastAsia="Times New Roman" w:hAnsi="Times New Roman" w:cs="Times New Roman"/>
          <w:sz w:val="28"/>
          <w:szCs w:val="28"/>
          <w:lang w:eastAsia="ru-RU"/>
        </w:rPr>
        <w:t>.</w:t>
      </w:r>
      <w:r w:rsidRPr="00075823">
        <w:rPr>
          <w:rFonts w:ascii="Times New Roman" w:eastAsia="Times New Roman" w:hAnsi="Times New Roman" w:cs="Times New Roman"/>
          <w:sz w:val="28"/>
          <w:szCs w:val="28"/>
          <w:lang w:eastAsia="ru-RU"/>
        </w:rPr>
        <w:t xml:space="preserve"> </w:t>
      </w:r>
    </w:p>
    <w:p w:rsidR="00075823" w:rsidRPr="00075823" w:rsidRDefault="00075823" w:rsidP="008179F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075823">
        <w:rPr>
          <w:rFonts w:ascii="Times New Roman" w:eastAsia="Times New Roman" w:hAnsi="Times New Roman" w:cs="Times New Roman"/>
          <w:sz w:val="28"/>
          <w:szCs w:val="28"/>
          <w:lang w:eastAsia="ru-RU"/>
        </w:rPr>
        <w:t xml:space="preserve">Административное приостановление деятельности применялось 2 </w:t>
      </w:r>
      <w:r w:rsidR="003B7927">
        <w:rPr>
          <w:rFonts w:ascii="Times New Roman" w:eastAsia="Times New Roman" w:hAnsi="Times New Roman" w:cs="Times New Roman"/>
          <w:sz w:val="28"/>
          <w:szCs w:val="28"/>
          <w:lang w:eastAsia="ru-RU"/>
        </w:rPr>
        <w:t>раза</w:t>
      </w:r>
      <w:r w:rsidRPr="00075823">
        <w:rPr>
          <w:rFonts w:ascii="Times New Roman" w:eastAsia="Times New Roman" w:hAnsi="Times New Roman" w:cs="Times New Roman"/>
          <w:sz w:val="28"/>
          <w:szCs w:val="28"/>
          <w:lang w:eastAsia="ru-RU"/>
        </w:rPr>
        <w:t xml:space="preserve">. </w:t>
      </w:r>
    </w:p>
    <w:p w:rsidR="00343CA5" w:rsidRDefault="00343CA5" w:rsidP="00343CA5">
      <w:pPr>
        <w:keepNext/>
        <w:keepLines/>
        <w:spacing w:before="200" w:after="0" w:line="240" w:lineRule="auto"/>
        <w:ind w:firstLine="709"/>
        <w:jc w:val="both"/>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Федеральный государственный надзор на о</w:t>
      </w:r>
      <w:r w:rsidRPr="00FC76C3">
        <w:rPr>
          <w:rFonts w:ascii="Times New Roman" w:eastAsia="Times New Roman" w:hAnsi="Times New Roman" w:cs="Times New Roman"/>
          <w:b/>
          <w:color w:val="000000"/>
          <w:sz w:val="28"/>
          <w:szCs w:val="28"/>
          <w:lang w:eastAsia="ru-RU"/>
        </w:rPr>
        <w:t>бъект</w:t>
      </w:r>
      <w:r>
        <w:rPr>
          <w:rFonts w:ascii="Times New Roman" w:eastAsia="Times New Roman" w:hAnsi="Times New Roman" w:cs="Times New Roman"/>
          <w:b/>
          <w:color w:val="000000"/>
          <w:sz w:val="28"/>
          <w:szCs w:val="28"/>
          <w:lang w:eastAsia="ru-RU"/>
        </w:rPr>
        <w:t>ах</w:t>
      </w:r>
      <w:r w:rsidRPr="00FC76C3">
        <w:rPr>
          <w:rFonts w:ascii="Times New Roman" w:eastAsia="Times New Roman" w:hAnsi="Times New Roman" w:cs="Times New Roman"/>
          <w:b/>
          <w:color w:val="000000"/>
          <w:sz w:val="28"/>
          <w:szCs w:val="28"/>
          <w:lang w:eastAsia="ru-RU"/>
        </w:rPr>
        <w:t xml:space="preserve"> газораспределения и газопотребления</w:t>
      </w:r>
    </w:p>
    <w:p w:rsidR="00343CA5" w:rsidRPr="00343CA5" w:rsidRDefault="00343CA5" w:rsidP="008179F5">
      <w:pPr>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Федеральный государственный надзор в области промышленной безопасности осуществляется в отношении 60</w:t>
      </w:r>
      <w:r w:rsidR="00A72298">
        <w:rPr>
          <w:rFonts w:ascii="Times New Roman" w:eastAsia="Times New Roman" w:hAnsi="Times New Roman" w:cs="Times New Roman"/>
          <w:sz w:val="28"/>
          <w:szCs w:val="28"/>
          <w:lang w:eastAsia="ru-RU"/>
        </w:rPr>
        <w:t xml:space="preserve"> </w:t>
      </w:r>
      <w:r w:rsidRPr="00343CA5">
        <w:rPr>
          <w:rFonts w:ascii="Times New Roman" w:eastAsia="Times New Roman" w:hAnsi="Times New Roman" w:cs="Times New Roman"/>
          <w:sz w:val="28"/>
          <w:szCs w:val="28"/>
          <w:lang w:eastAsia="ru-RU"/>
        </w:rPr>
        <w:t xml:space="preserve">197 опасных производственных объектов газораспределения и газопотребления, в том числе: </w:t>
      </w:r>
    </w:p>
    <w:p w:rsidR="00343CA5" w:rsidRPr="00343CA5" w:rsidRDefault="00343CA5" w:rsidP="008179F5">
      <w:pPr>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val="en-US" w:eastAsia="ru-RU"/>
        </w:rPr>
        <w:t>I</w:t>
      </w:r>
      <w:r w:rsidRPr="00343CA5">
        <w:rPr>
          <w:rFonts w:ascii="Times New Roman" w:eastAsia="Times New Roman" w:hAnsi="Times New Roman" w:cs="Times New Roman"/>
          <w:sz w:val="28"/>
          <w:szCs w:val="28"/>
          <w:lang w:eastAsia="ru-RU"/>
        </w:rPr>
        <w:t xml:space="preserve"> класса опасности – 3;</w:t>
      </w:r>
    </w:p>
    <w:p w:rsidR="00343CA5" w:rsidRPr="00343CA5" w:rsidRDefault="00343CA5" w:rsidP="008179F5">
      <w:pPr>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val="en-US" w:eastAsia="ru-RU"/>
        </w:rPr>
        <w:t>II</w:t>
      </w:r>
      <w:r w:rsidRPr="00343CA5">
        <w:rPr>
          <w:rFonts w:ascii="Times New Roman" w:eastAsia="Times New Roman" w:hAnsi="Times New Roman" w:cs="Times New Roman"/>
          <w:sz w:val="28"/>
          <w:szCs w:val="28"/>
          <w:lang w:eastAsia="ru-RU"/>
        </w:rPr>
        <w:t xml:space="preserve"> класса опасности – 1142;</w:t>
      </w:r>
    </w:p>
    <w:p w:rsidR="00343CA5" w:rsidRPr="00343CA5" w:rsidRDefault="00343CA5" w:rsidP="008179F5">
      <w:pPr>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val="en-US" w:eastAsia="ru-RU"/>
        </w:rPr>
        <w:t>III</w:t>
      </w:r>
      <w:r w:rsidRPr="00343CA5">
        <w:rPr>
          <w:rFonts w:ascii="Times New Roman" w:eastAsia="Times New Roman" w:hAnsi="Times New Roman" w:cs="Times New Roman"/>
          <w:sz w:val="28"/>
          <w:szCs w:val="28"/>
          <w:lang w:eastAsia="ru-RU"/>
        </w:rPr>
        <w:t xml:space="preserve"> класса опасности – 1868;</w:t>
      </w:r>
    </w:p>
    <w:p w:rsidR="00343CA5" w:rsidRPr="00343CA5" w:rsidRDefault="00343CA5" w:rsidP="008179F5">
      <w:pPr>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val="en-US" w:eastAsia="ru-RU"/>
        </w:rPr>
        <w:t>IV</w:t>
      </w:r>
      <w:r w:rsidRPr="00343CA5">
        <w:rPr>
          <w:rFonts w:ascii="Times New Roman" w:eastAsia="Times New Roman" w:hAnsi="Times New Roman" w:cs="Times New Roman"/>
          <w:sz w:val="28"/>
          <w:szCs w:val="28"/>
          <w:lang w:eastAsia="ru-RU"/>
        </w:rPr>
        <w:t xml:space="preserve"> опасности – 57184.</w:t>
      </w:r>
    </w:p>
    <w:p w:rsidR="00343CA5" w:rsidRPr="00343CA5" w:rsidRDefault="00343CA5" w:rsidP="008179F5">
      <w:pPr>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В системе газораспределения и газопотребления газопроводы протяженностью 933</w:t>
      </w:r>
      <w:r w:rsidR="00A72298">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402 км снабжают газом 19</w:t>
      </w:r>
      <w:r w:rsidR="00A72298">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 xml:space="preserve">005 поднадзорных промышленных предприятий, 438 тепловых электрических станций, </w:t>
      </w:r>
      <w:r>
        <w:rPr>
          <w:rFonts w:ascii="Times New Roman" w:eastAsia="Times New Roman" w:hAnsi="Times New Roman" w:cs="Times New Roman"/>
          <w:sz w:val="28"/>
          <w:szCs w:val="28"/>
          <w:lang w:eastAsia="ru-RU"/>
        </w:rPr>
        <w:br/>
      </w:r>
      <w:r w:rsidRPr="00343CA5">
        <w:rPr>
          <w:rFonts w:ascii="Times New Roman" w:eastAsia="Times New Roman" w:hAnsi="Times New Roman" w:cs="Times New Roman"/>
          <w:sz w:val="28"/>
          <w:szCs w:val="28"/>
          <w:lang w:eastAsia="ru-RU"/>
        </w:rPr>
        <w:t>57</w:t>
      </w:r>
      <w:r w:rsidR="00A72298">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 xml:space="preserve">289 газовых отопительных и производственных котельных. </w:t>
      </w:r>
    </w:p>
    <w:p w:rsidR="00343CA5" w:rsidRPr="00343CA5" w:rsidRDefault="00343CA5" w:rsidP="008179F5">
      <w:pPr>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За 9 месяцев 2018 года на объектах газораспределения и газопотребления произошло 15 аварий (за 9 месяцев 2017 года – 34).</w:t>
      </w:r>
    </w:p>
    <w:p w:rsidR="00343CA5" w:rsidRPr="00343CA5" w:rsidRDefault="00343CA5" w:rsidP="008179F5">
      <w:pPr>
        <w:tabs>
          <w:tab w:val="left" w:pos="180"/>
          <w:tab w:val="left" w:pos="9356"/>
        </w:tabs>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Экономический ущерб от аварий составил 18</w:t>
      </w:r>
      <w:r w:rsidR="00E70DA0">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809 тыс. руб</w:t>
      </w:r>
      <w:r w:rsidR="00E70DA0">
        <w:rPr>
          <w:rFonts w:ascii="Times New Roman" w:eastAsia="Times New Roman" w:hAnsi="Times New Roman" w:cs="Times New Roman"/>
          <w:sz w:val="28"/>
          <w:szCs w:val="28"/>
          <w:lang w:eastAsia="ru-RU"/>
        </w:rPr>
        <w:t xml:space="preserve">лей </w:t>
      </w:r>
      <w:r w:rsidR="00E70DA0">
        <w:rPr>
          <w:rFonts w:ascii="Times New Roman" w:eastAsia="Times New Roman" w:hAnsi="Times New Roman" w:cs="Times New Roman"/>
          <w:sz w:val="28"/>
          <w:szCs w:val="28"/>
          <w:lang w:eastAsia="ru-RU"/>
        </w:rPr>
        <w:br/>
      </w:r>
      <w:r w:rsidRPr="00343CA5">
        <w:rPr>
          <w:rFonts w:ascii="Times New Roman" w:eastAsia="Times New Roman" w:hAnsi="Times New Roman" w:cs="Times New Roman"/>
          <w:sz w:val="28"/>
          <w:szCs w:val="28"/>
          <w:lang w:eastAsia="ru-RU"/>
        </w:rPr>
        <w:t>(за 9 месяцев 2017 года – 25</w:t>
      </w:r>
      <w:r w:rsidR="00E70DA0">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292 тыс. рублей).</w:t>
      </w:r>
    </w:p>
    <w:p w:rsidR="00343CA5" w:rsidRPr="00343CA5" w:rsidRDefault="00343CA5" w:rsidP="008179F5">
      <w:pPr>
        <w:tabs>
          <w:tab w:val="left" w:pos="180"/>
        </w:tabs>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 xml:space="preserve">За 9 месяцев 2018 года количество травмированных в результате аварии составило 2 человека (случаи смертельного травматизма не зарегистрированы). </w:t>
      </w:r>
      <w:r w:rsidRPr="00343CA5">
        <w:rPr>
          <w:rFonts w:ascii="Times New Roman" w:eastAsia="Times New Roman" w:hAnsi="Times New Roman" w:cs="Times New Roman"/>
          <w:sz w:val="28"/>
          <w:szCs w:val="28"/>
          <w:lang w:eastAsia="ru-RU"/>
        </w:rPr>
        <w:br/>
        <w:t>В результате несчастного случая</w:t>
      </w:r>
      <w:r>
        <w:rPr>
          <w:rFonts w:ascii="Times New Roman" w:eastAsia="Times New Roman" w:hAnsi="Times New Roman" w:cs="Times New Roman"/>
          <w:sz w:val="28"/>
          <w:szCs w:val="28"/>
          <w:lang w:eastAsia="ru-RU"/>
        </w:rPr>
        <w:t>,</w:t>
      </w:r>
      <w:r w:rsidRPr="00343CA5">
        <w:rPr>
          <w:rFonts w:ascii="Times New Roman" w:eastAsia="Times New Roman" w:hAnsi="Times New Roman" w:cs="Times New Roman"/>
          <w:sz w:val="28"/>
          <w:szCs w:val="28"/>
          <w:lang w:eastAsia="ru-RU"/>
        </w:rPr>
        <w:t xml:space="preserve"> не связанного с аварией</w:t>
      </w:r>
      <w:r>
        <w:rPr>
          <w:rFonts w:ascii="Times New Roman" w:eastAsia="Times New Roman" w:hAnsi="Times New Roman" w:cs="Times New Roman"/>
          <w:sz w:val="28"/>
          <w:szCs w:val="28"/>
          <w:lang w:eastAsia="ru-RU"/>
        </w:rPr>
        <w:t>,</w:t>
      </w:r>
      <w:r w:rsidRPr="00343CA5">
        <w:rPr>
          <w:rFonts w:ascii="Times New Roman" w:eastAsia="Times New Roman" w:hAnsi="Times New Roman" w:cs="Times New Roman"/>
          <w:sz w:val="28"/>
          <w:szCs w:val="28"/>
          <w:lang w:eastAsia="ru-RU"/>
        </w:rPr>
        <w:t xml:space="preserve"> погиб один человек. </w:t>
      </w:r>
    </w:p>
    <w:p w:rsidR="00343CA5" w:rsidRPr="00343CA5" w:rsidRDefault="00343CA5" w:rsidP="008179F5">
      <w:pPr>
        <w:tabs>
          <w:tab w:val="left" w:pos="180"/>
        </w:tabs>
        <w:spacing w:after="0" w:line="240" w:lineRule="auto"/>
        <w:ind w:right="142"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lastRenderedPageBreak/>
        <w:t xml:space="preserve">За аналогичный период 2017 года количество травмированных </w:t>
      </w:r>
      <w:r w:rsidRPr="00343CA5">
        <w:rPr>
          <w:rFonts w:ascii="Times New Roman" w:eastAsia="Times New Roman" w:hAnsi="Times New Roman" w:cs="Times New Roman"/>
          <w:sz w:val="28"/>
          <w:szCs w:val="28"/>
          <w:lang w:eastAsia="ru-RU"/>
        </w:rPr>
        <w:br/>
        <w:t xml:space="preserve">в результате группового несчастного случая составило 11 человек, </w:t>
      </w:r>
      <w:r w:rsidRPr="00343CA5">
        <w:rPr>
          <w:rFonts w:ascii="Times New Roman" w:eastAsia="Times New Roman" w:hAnsi="Times New Roman" w:cs="Times New Roman"/>
          <w:sz w:val="28"/>
          <w:szCs w:val="28"/>
          <w:lang w:eastAsia="ru-RU"/>
        </w:rPr>
        <w:br/>
      </w:r>
      <w:r w:rsidR="007E5FE9">
        <w:rPr>
          <w:rFonts w:ascii="Times New Roman" w:eastAsia="Times New Roman" w:hAnsi="Times New Roman" w:cs="Times New Roman"/>
          <w:sz w:val="28"/>
          <w:szCs w:val="28"/>
          <w:lang w:eastAsia="ru-RU"/>
        </w:rPr>
        <w:t xml:space="preserve">один человек </w:t>
      </w:r>
      <w:r w:rsidRPr="00343CA5">
        <w:rPr>
          <w:rFonts w:ascii="Times New Roman" w:eastAsia="Times New Roman" w:hAnsi="Times New Roman" w:cs="Times New Roman"/>
          <w:sz w:val="28"/>
          <w:szCs w:val="28"/>
          <w:lang w:eastAsia="ru-RU"/>
        </w:rPr>
        <w:t xml:space="preserve">травмирован </w:t>
      </w:r>
      <w:r w:rsidR="007E5FE9">
        <w:rPr>
          <w:rFonts w:ascii="Times New Roman" w:eastAsia="Times New Roman" w:hAnsi="Times New Roman" w:cs="Times New Roman"/>
          <w:sz w:val="28"/>
          <w:szCs w:val="28"/>
          <w:lang w:eastAsia="ru-RU"/>
        </w:rPr>
        <w:t>смертельно</w:t>
      </w:r>
      <w:r w:rsidRPr="00343CA5">
        <w:rPr>
          <w:rFonts w:ascii="Times New Roman" w:eastAsia="Times New Roman" w:hAnsi="Times New Roman" w:cs="Times New Roman"/>
          <w:sz w:val="28"/>
          <w:szCs w:val="28"/>
          <w:lang w:eastAsia="ru-RU"/>
        </w:rPr>
        <w:t xml:space="preserve">. </w:t>
      </w:r>
    </w:p>
    <w:p w:rsidR="007E5FE9" w:rsidRDefault="00343CA5" w:rsidP="007E5FE9">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Распределение аварий на опасных производственных объектах</w:t>
      </w:r>
      <w:r>
        <w:rPr>
          <w:rFonts w:ascii="Times New Roman" w:eastAsia="Times New Roman" w:hAnsi="Times New Roman" w:cs="Times New Roman"/>
          <w:b/>
          <w:sz w:val="24"/>
          <w:szCs w:val="24"/>
          <w:lang w:eastAsia="ru-RU"/>
        </w:rPr>
        <w:t xml:space="preserve"> </w:t>
      </w:r>
    </w:p>
    <w:p w:rsidR="007E5FE9" w:rsidRDefault="00343CA5" w:rsidP="007E5FE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газораспределения и газопотребления </w:t>
      </w:r>
      <w:r w:rsidRPr="00343CA5">
        <w:rPr>
          <w:rFonts w:ascii="Times New Roman" w:eastAsia="Times New Roman" w:hAnsi="Times New Roman" w:cs="Times New Roman"/>
          <w:b/>
          <w:sz w:val="24"/>
          <w:szCs w:val="24"/>
          <w:lang w:eastAsia="ru-RU"/>
        </w:rPr>
        <w:t>по видам</w:t>
      </w:r>
      <w:r>
        <w:rPr>
          <w:rFonts w:ascii="Times New Roman" w:eastAsia="Times New Roman" w:hAnsi="Times New Roman" w:cs="Times New Roman"/>
          <w:b/>
          <w:sz w:val="24"/>
          <w:szCs w:val="24"/>
          <w:lang w:eastAsia="ru-RU"/>
        </w:rPr>
        <w:t xml:space="preserve"> </w:t>
      </w:r>
    </w:p>
    <w:p w:rsidR="00343CA5" w:rsidRPr="00343CA5" w:rsidRDefault="00343CA5" w:rsidP="007E5FE9">
      <w:pPr>
        <w:spacing w:after="12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за 9 месяцев 2017</w:t>
      </w:r>
      <w:r w:rsidR="00E70DA0">
        <w:rPr>
          <w:rFonts w:ascii="Times New Roman" w:eastAsia="Times New Roman" w:hAnsi="Times New Roman" w:cs="Times New Roman"/>
          <w:b/>
          <w:sz w:val="24"/>
          <w:szCs w:val="24"/>
          <w:lang w:eastAsia="ru-RU"/>
        </w:rPr>
        <w:t xml:space="preserve"> года</w:t>
      </w:r>
      <w:r w:rsidRPr="00343CA5">
        <w:rPr>
          <w:rFonts w:ascii="Times New Roman" w:eastAsia="Times New Roman" w:hAnsi="Times New Roman" w:cs="Times New Roman"/>
          <w:b/>
          <w:sz w:val="24"/>
          <w:szCs w:val="24"/>
          <w:lang w:eastAsia="ru-RU"/>
        </w:rPr>
        <w:t xml:space="preserve"> и </w:t>
      </w:r>
      <w:r>
        <w:rPr>
          <w:rFonts w:ascii="Times New Roman" w:eastAsia="Times New Roman" w:hAnsi="Times New Roman" w:cs="Times New Roman"/>
          <w:b/>
          <w:sz w:val="24"/>
          <w:szCs w:val="24"/>
          <w:lang w:eastAsia="ru-RU"/>
        </w:rPr>
        <w:t xml:space="preserve">9 месяцев </w:t>
      </w:r>
      <w:r w:rsidRPr="00343CA5">
        <w:rPr>
          <w:rFonts w:ascii="Times New Roman" w:eastAsia="Times New Roman" w:hAnsi="Times New Roman" w:cs="Times New Roman"/>
          <w:b/>
          <w:sz w:val="24"/>
          <w:szCs w:val="24"/>
          <w:lang w:eastAsia="ru-RU"/>
        </w:rPr>
        <w:t>2018 год</w:t>
      </w:r>
      <w:r w:rsidR="00E70DA0">
        <w:rPr>
          <w:rFonts w:ascii="Times New Roman" w:eastAsia="Times New Roman" w:hAnsi="Times New Roman" w:cs="Times New Roman"/>
          <w:b/>
          <w:sz w:val="24"/>
          <w:szCs w:val="24"/>
          <w:lang w:eastAsia="ru-RU"/>
        </w:rPr>
        <w:t>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709"/>
        <w:gridCol w:w="737"/>
        <w:gridCol w:w="539"/>
        <w:gridCol w:w="709"/>
        <w:gridCol w:w="708"/>
      </w:tblGrid>
      <w:tr w:rsidR="00343CA5" w:rsidRPr="00343CA5" w:rsidTr="005A5E56">
        <w:trPr>
          <w:cantSplit/>
          <w:tblHeader/>
        </w:trPr>
        <w:tc>
          <w:tcPr>
            <w:tcW w:w="6238" w:type="dxa"/>
            <w:vMerge w:val="restart"/>
            <w:tcBorders>
              <w:top w:val="single" w:sz="4" w:space="0" w:color="auto"/>
              <w:left w:val="single" w:sz="4" w:space="0" w:color="auto"/>
              <w:right w:val="single" w:sz="4" w:space="0" w:color="auto"/>
            </w:tcBorders>
            <w:vAlign w:val="center"/>
          </w:tcPr>
          <w:p w:rsidR="00343CA5" w:rsidRPr="00343CA5" w:rsidRDefault="00343CA5" w:rsidP="00343CA5">
            <w:pPr>
              <w:keepNext/>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Виды аварий</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343CA5" w:rsidRPr="00343CA5" w:rsidRDefault="00343CA5" w:rsidP="00343CA5">
            <w:pPr>
              <w:keepNext/>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Число аварий</w:t>
            </w:r>
          </w:p>
        </w:tc>
      </w:tr>
      <w:tr w:rsidR="00343CA5" w:rsidRPr="00343CA5" w:rsidTr="00343CA5">
        <w:trPr>
          <w:cantSplit/>
          <w:trHeight w:val="252"/>
          <w:tblHeader/>
        </w:trPr>
        <w:tc>
          <w:tcPr>
            <w:tcW w:w="6238" w:type="dxa"/>
            <w:vMerge/>
            <w:tcBorders>
              <w:left w:val="single" w:sz="4" w:space="0" w:color="auto"/>
              <w:right w:val="single" w:sz="4" w:space="0" w:color="auto"/>
            </w:tcBorders>
            <w:vAlign w:val="center"/>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p>
        </w:tc>
        <w:tc>
          <w:tcPr>
            <w:tcW w:w="1446" w:type="dxa"/>
            <w:gridSpan w:val="2"/>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 xml:space="preserve">9 мес. </w:t>
            </w:r>
            <w:r w:rsidRPr="00A55E5E">
              <w:rPr>
                <w:rFonts w:ascii="Times New Roman" w:eastAsia="Times New Roman" w:hAnsi="Times New Roman" w:cs="Times New Roman"/>
                <w:sz w:val="24"/>
                <w:szCs w:val="24"/>
                <w:lang w:eastAsia="ru-RU"/>
              </w:rPr>
              <w:br/>
            </w:r>
            <w:r w:rsidRPr="00343CA5">
              <w:rPr>
                <w:rFonts w:ascii="Times New Roman" w:eastAsia="Times New Roman" w:hAnsi="Times New Roman" w:cs="Times New Roman"/>
                <w:sz w:val="24"/>
                <w:szCs w:val="24"/>
                <w:lang w:eastAsia="ru-RU"/>
              </w:rPr>
              <w:t>2017 г.</w:t>
            </w:r>
          </w:p>
        </w:tc>
        <w:tc>
          <w:tcPr>
            <w:tcW w:w="1248" w:type="dxa"/>
            <w:gridSpan w:val="2"/>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ind w:right="-108"/>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9 мес. 2018 г.</w:t>
            </w:r>
          </w:p>
        </w:tc>
        <w:tc>
          <w:tcPr>
            <w:tcW w:w="708" w:type="dxa"/>
            <w:vMerge w:val="restart"/>
            <w:tcBorders>
              <w:top w:val="single" w:sz="4" w:space="0" w:color="auto"/>
              <w:left w:val="single" w:sz="4" w:space="0" w:color="auto"/>
              <w:right w:val="single" w:sz="4" w:space="0" w:color="auto"/>
            </w:tcBorders>
            <w:vAlign w:val="center"/>
          </w:tcPr>
          <w:p w:rsidR="00343CA5" w:rsidRPr="00343CA5" w:rsidRDefault="00343CA5" w:rsidP="00343CA5">
            <w:pPr>
              <w:keepNext/>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w:t>
            </w:r>
          </w:p>
        </w:tc>
      </w:tr>
      <w:tr w:rsidR="00343CA5" w:rsidRPr="00343CA5" w:rsidTr="00343CA5">
        <w:trPr>
          <w:cantSplit/>
          <w:trHeight w:val="285"/>
          <w:tblHeader/>
        </w:trPr>
        <w:tc>
          <w:tcPr>
            <w:tcW w:w="6238" w:type="dxa"/>
            <w:vMerge/>
            <w:tcBorders>
              <w:left w:val="single" w:sz="4" w:space="0" w:color="auto"/>
              <w:bottom w:val="single" w:sz="4" w:space="0" w:color="auto"/>
              <w:right w:val="single" w:sz="4" w:space="0" w:color="auto"/>
            </w:tcBorders>
            <w:vAlign w:val="center"/>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w:t>
            </w:r>
          </w:p>
        </w:tc>
        <w:tc>
          <w:tcPr>
            <w:tcW w:w="708" w:type="dxa"/>
            <w:vMerge/>
            <w:tcBorders>
              <w:left w:val="single" w:sz="4" w:space="0" w:color="auto"/>
              <w:bottom w:val="single" w:sz="4" w:space="0" w:color="auto"/>
              <w:right w:val="single" w:sz="4" w:space="0" w:color="auto"/>
            </w:tcBorders>
            <w:vAlign w:val="center"/>
          </w:tcPr>
          <w:p w:rsidR="00343CA5" w:rsidRPr="00343CA5" w:rsidRDefault="00343CA5" w:rsidP="00343CA5">
            <w:pPr>
              <w:keepNext/>
              <w:spacing w:after="0" w:line="240" w:lineRule="auto"/>
              <w:ind w:firstLine="709"/>
              <w:jc w:val="center"/>
              <w:rPr>
                <w:rFonts w:ascii="Times New Roman" w:eastAsia="Times New Roman" w:hAnsi="Times New Roman" w:cs="Times New Roman"/>
                <w:sz w:val="24"/>
                <w:szCs w:val="24"/>
                <w:lang w:eastAsia="ru-RU"/>
              </w:rPr>
            </w:pP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Механические повреждения подземных газопроводов</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55</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28</w:t>
            </w:r>
          </w:p>
        </w:tc>
        <w:tc>
          <w:tcPr>
            <w:tcW w:w="70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-15</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Механические повреждения газопроводов автотранспортом</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9</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Повреждения в результате природных явлений</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9</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-3</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Коррозионные повреждения наружных газопроводов</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28</w:t>
            </w:r>
          </w:p>
        </w:tc>
        <w:tc>
          <w:tcPr>
            <w:tcW w:w="70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+4</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 xml:space="preserve">Разрывы сварных стыков </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348"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r>
      <w:tr w:rsidR="00343CA5" w:rsidRPr="00343CA5" w:rsidTr="00343CA5">
        <w:trPr>
          <w:trHeight w:val="645"/>
        </w:trPr>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 xml:space="preserve">Утечка газа, выход из строя оборудования в ГРП (ШРП), </w:t>
            </w:r>
            <w:proofErr w:type="spellStart"/>
            <w:r w:rsidRPr="00343CA5">
              <w:rPr>
                <w:rFonts w:ascii="Times New Roman" w:eastAsia="Times New Roman" w:hAnsi="Times New Roman" w:cs="Times New Roman"/>
                <w:sz w:val="24"/>
                <w:szCs w:val="24"/>
                <w:lang w:eastAsia="ru-RU"/>
              </w:rPr>
              <w:t>газопотребляющего</w:t>
            </w:r>
            <w:proofErr w:type="spellEnd"/>
            <w:r w:rsidRPr="00343CA5">
              <w:rPr>
                <w:rFonts w:ascii="Times New Roman" w:eastAsia="Times New Roman" w:hAnsi="Times New Roman" w:cs="Times New Roman"/>
                <w:sz w:val="24"/>
                <w:szCs w:val="24"/>
                <w:lang w:eastAsia="ru-RU"/>
              </w:rPr>
              <w:t xml:space="preserve"> оборудования</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9</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-3</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 xml:space="preserve">Взрывы при розжиге газоиспользующих установок </w:t>
            </w:r>
            <w:r w:rsidRPr="00343CA5">
              <w:rPr>
                <w:rFonts w:ascii="Times New Roman" w:eastAsia="Times New Roman" w:hAnsi="Times New Roman" w:cs="Times New Roman"/>
                <w:sz w:val="24"/>
                <w:szCs w:val="24"/>
                <w:lang w:eastAsia="ru-RU"/>
              </w:rPr>
              <w:br/>
              <w:t>и неисправность оборудования котла</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6</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13</w:t>
            </w:r>
          </w:p>
        </w:tc>
        <w:tc>
          <w:tcPr>
            <w:tcW w:w="708" w:type="dxa"/>
            <w:tcBorders>
              <w:top w:val="single" w:sz="4" w:space="0" w:color="auto"/>
              <w:left w:val="single" w:sz="4" w:space="0" w:color="auto"/>
              <w:bottom w:val="single" w:sz="4" w:space="0" w:color="auto"/>
              <w:right w:val="single" w:sz="4" w:space="0" w:color="auto"/>
            </w:tcBorders>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Неисправность оборудования СУГ</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6</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sz w:val="24"/>
                <w:szCs w:val="24"/>
                <w:highlight w:val="yellow"/>
                <w:lang w:eastAsia="ru-RU"/>
              </w:rPr>
            </w:pPr>
            <w:r w:rsidRPr="00343CA5">
              <w:rPr>
                <w:rFonts w:ascii="Times New Roman" w:eastAsia="Times New Roman" w:hAnsi="Times New Roman" w:cs="Times New Roman"/>
                <w:sz w:val="24"/>
                <w:szCs w:val="24"/>
                <w:lang w:eastAsia="ru-RU"/>
              </w:rPr>
              <w:t>Иные</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6</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13</w:t>
            </w:r>
          </w:p>
        </w:tc>
        <w:tc>
          <w:tcPr>
            <w:tcW w:w="708" w:type="dxa"/>
            <w:tcBorders>
              <w:top w:val="single" w:sz="4" w:space="0" w:color="auto"/>
              <w:left w:val="single" w:sz="4" w:space="0" w:color="auto"/>
              <w:bottom w:val="single" w:sz="4" w:space="0" w:color="auto"/>
              <w:right w:val="single" w:sz="4" w:space="0" w:color="auto"/>
            </w:tcBorders>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r>
      <w:tr w:rsidR="00343CA5" w:rsidRPr="00343CA5" w:rsidTr="00343CA5">
        <w:tc>
          <w:tcPr>
            <w:tcW w:w="623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34</w:t>
            </w:r>
          </w:p>
        </w:tc>
        <w:tc>
          <w:tcPr>
            <w:tcW w:w="737"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100</w:t>
            </w:r>
          </w:p>
        </w:tc>
        <w:tc>
          <w:tcPr>
            <w:tcW w:w="53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-19</w:t>
            </w:r>
          </w:p>
        </w:tc>
      </w:tr>
    </w:tbl>
    <w:p w:rsidR="00343CA5" w:rsidRPr="00343CA5" w:rsidRDefault="00343CA5" w:rsidP="00343CA5">
      <w:pPr>
        <w:spacing w:after="0" w:line="240" w:lineRule="auto"/>
        <w:jc w:val="center"/>
        <w:rPr>
          <w:rFonts w:ascii="Times New Roman" w:eastAsia="Times New Roman" w:hAnsi="Times New Roman" w:cs="Times New Roman"/>
          <w:b/>
          <w:sz w:val="28"/>
          <w:szCs w:val="28"/>
          <w:lang w:eastAsia="ru-RU"/>
        </w:rPr>
      </w:pPr>
    </w:p>
    <w:p w:rsidR="00343CA5" w:rsidRPr="00343CA5" w:rsidRDefault="00343CA5" w:rsidP="00343CA5">
      <w:pPr>
        <w:spacing w:after="0" w:line="240" w:lineRule="auto"/>
        <w:jc w:val="center"/>
        <w:rPr>
          <w:rFonts w:ascii="Times New Roman" w:eastAsia="Times New Roman" w:hAnsi="Times New Roman" w:cs="Times New Roman"/>
          <w:b/>
          <w:sz w:val="28"/>
          <w:szCs w:val="28"/>
          <w:lang w:eastAsia="ru-RU"/>
        </w:rPr>
      </w:pPr>
    </w:p>
    <w:p w:rsidR="007E5FE9" w:rsidRDefault="00343CA5" w:rsidP="007E5FE9">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 xml:space="preserve">Распределение несчастных случаев со смертельным исходом </w:t>
      </w:r>
      <w:r w:rsidRPr="00343CA5">
        <w:rPr>
          <w:rFonts w:ascii="Times New Roman" w:eastAsia="Times New Roman" w:hAnsi="Times New Roman" w:cs="Times New Roman"/>
          <w:b/>
          <w:sz w:val="24"/>
          <w:szCs w:val="24"/>
          <w:lang w:eastAsia="ru-RU"/>
        </w:rPr>
        <w:br/>
        <w:t>по травмирующим факторам на опасных производственных объектах</w:t>
      </w:r>
      <w:r w:rsidR="007E5FE9">
        <w:rPr>
          <w:rFonts w:ascii="Times New Roman" w:eastAsia="Times New Roman" w:hAnsi="Times New Roman" w:cs="Times New Roman"/>
          <w:b/>
          <w:sz w:val="24"/>
          <w:szCs w:val="24"/>
          <w:lang w:eastAsia="ru-RU"/>
        </w:rPr>
        <w:t xml:space="preserve"> газораспределения и газопотребления </w:t>
      </w:r>
      <w:r w:rsidR="007E5FE9" w:rsidRPr="00343CA5">
        <w:rPr>
          <w:rFonts w:ascii="Times New Roman" w:eastAsia="Times New Roman" w:hAnsi="Times New Roman" w:cs="Times New Roman"/>
          <w:b/>
          <w:sz w:val="24"/>
          <w:szCs w:val="24"/>
          <w:lang w:eastAsia="ru-RU"/>
        </w:rPr>
        <w:t>по видам</w:t>
      </w:r>
      <w:r w:rsidR="007E5FE9">
        <w:rPr>
          <w:rFonts w:ascii="Times New Roman" w:eastAsia="Times New Roman" w:hAnsi="Times New Roman" w:cs="Times New Roman"/>
          <w:b/>
          <w:sz w:val="24"/>
          <w:szCs w:val="24"/>
          <w:lang w:eastAsia="ru-RU"/>
        </w:rPr>
        <w:t xml:space="preserve"> </w:t>
      </w:r>
    </w:p>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за 9 месяцев 2017</w:t>
      </w:r>
      <w:r w:rsidR="00E10186">
        <w:rPr>
          <w:rFonts w:ascii="Times New Roman" w:eastAsia="Times New Roman" w:hAnsi="Times New Roman" w:cs="Times New Roman"/>
          <w:b/>
          <w:sz w:val="24"/>
          <w:szCs w:val="24"/>
          <w:lang w:eastAsia="ru-RU"/>
        </w:rPr>
        <w:t xml:space="preserve"> года</w:t>
      </w:r>
      <w:r w:rsidRPr="00343CA5">
        <w:rPr>
          <w:rFonts w:ascii="Times New Roman" w:eastAsia="Times New Roman" w:hAnsi="Times New Roman" w:cs="Times New Roman"/>
          <w:b/>
          <w:sz w:val="24"/>
          <w:szCs w:val="24"/>
          <w:lang w:eastAsia="ru-RU"/>
        </w:rPr>
        <w:t xml:space="preserve"> и </w:t>
      </w:r>
      <w:r w:rsidRPr="00A55E5E">
        <w:rPr>
          <w:rFonts w:ascii="Times New Roman" w:eastAsia="Times New Roman" w:hAnsi="Times New Roman" w:cs="Times New Roman"/>
          <w:b/>
          <w:sz w:val="24"/>
          <w:szCs w:val="24"/>
          <w:lang w:eastAsia="ru-RU"/>
        </w:rPr>
        <w:t xml:space="preserve">9 месяцев </w:t>
      </w:r>
      <w:r w:rsidRPr="00343CA5">
        <w:rPr>
          <w:rFonts w:ascii="Times New Roman" w:eastAsia="Times New Roman" w:hAnsi="Times New Roman" w:cs="Times New Roman"/>
          <w:b/>
          <w:sz w:val="24"/>
          <w:szCs w:val="24"/>
          <w:lang w:eastAsia="ru-RU"/>
        </w:rPr>
        <w:t>2018 год</w:t>
      </w:r>
      <w:r w:rsidR="00E10186">
        <w:rPr>
          <w:rFonts w:ascii="Times New Roman" w:eastAsia="Times New Roman" w:hAnsi="Times New Roman" w:cs="Times New Roman"/>
          <w:b/>
          <w:sz w:val="24"/>
          <w:szCs w:val="24"/>
          <w:lang w:eastAsia="ru-RU"/>
        </w:rPr>
        <w:t>а</w:t>
      </w:r>
    </w:p>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1084"/>
        <w:gridCol w:w="992"/>
        <w:gridCol w:w="992"/>
        <w:gridCol w:w="993"/>
        <w:gridCol w:w="532"/>
      </w:tblGrid>
      <w:tr w:rsidR="00343CA5" w:rsidRPr="00343CA5" w:rsidTr="005A5E56">
        <w:trPr>
          <w:cantSplit/>
        </w:trPr>
        <w:tc>
          <w:tcPr>
            <w:tcW w:w="4978" w:type="dxa"/>
            <w:vMerge w:val="restart"/>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Травмирующие факторы</w:t>
            </w:r>
          </w:p>
        </w:tc>
        <w:tc>
          <w:tcPr>
            <w:tcW w:w="4593" w:type="dxa"/>
            <w:gridSpan w:val="5"/>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Число несчастных случаев со смертельным исходом</w:t>
            </w:r>
          </w:p>
        </w:tc>
      </w:tr>
      <w:tr w:rsidR="00343CA5" w:rsidRPr="00343CA5" w:rsidTr="005A5E56">
        <w:trPr>
          <w:cantSplit/>
          <w:trHeight w:val="435"/>
        </w:trPr>
        <w:tc>
          <w:tcPr>
            <w:tcW w:w="4978" w:type="dxa"/>
            <w:vMerge/>
          </w:tcPr>
          <w:p w:rsidR="00343CA5" w:rsidRPr="00343CA5" w:rsidRDefault="00343CA5" w:rsidP="00343CA5">
            <w:pPr>
              <w:spacing w:after="0" w:line="240" w:lineRule="auto"/>
              <w:jc w:val="both"/>
              <w:rPr>
                <w:rFonts w:ascii="Times New Roman" w:eastAsia="Times New Roman" w:hAnsi="Times New Roman" w:cs="Times New Roman"/>
                <w:sz w:val="24"/>
                <w:szCs w:val="24"/>
                <w:lang w:eastAsia="ru-RU"/>
              </w:rPr>
            </w:pPr>
          </w:p>
        </w:tc>
        <w:tc>
          <w:tcPr>
            <w:tcW w:w="2076" w:type="dxa"/>
            <w:gridSpan w:val="2"/>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9 мес. 2017 г.</w:t>
            </w:r>
          </w:p>
        </w:tc>
        <w:tc>
          <w:tcPr>
            <w:tcW w:w="1985" w:type="dxa"/>
            <w:gridSpan w:val="2"/>
            <w:vAlign w:val="center"/>
          </w:tcPr>
          <w:p w:rsidR="00343CA5" w:rsidRPr="00343CA5" w:rsidRDefault="00343CA5" w:rsidP="00343CA5">
            <w:pPr>
              <w:spacing w:after="0" w:line="240" w:lineRule="auto"/>
              <w:ind w:right="-108"/>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9 мес. 2018 г.</w:t>
            </w:r>
          </w:p>
        </w:tc>
        <w:tc>
          <w:tcPr>
            <w:tcW w:w="532" w:type="dxa"/>
            <w:vMerge w:val="restart"/>
            <w:vAlign w:val="center"/>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w:t>
            </w:r>
          </w:p>
        </w:tc>
      </w:tr>
      <w:tr w:rsidR="00343CA5" w:rsidRPr="00343CA5" w:rsidTr="005A5E56">
        <w:trPr>
          <w:cantSplit/>
          <w:trHeight w:val="195"/>
        </w:trPr>
        <w:tc>
          <w:tcPr>
            <w:tcW w:w="4978" w:type="dxa"/>
            <w:vMerge/>
          </w:tcPr>
          <w:p w:rsidR="00343CA5" w:rsidRPr="00343CA5" w:rsidRDefault="00343CA5" w:rsidP="00343CA5">
            <w:pPr>
              <w:spacing w:after="0" w:line="240" w:lineRule="auto"/>
              <w:jc w:val="both"/>
              <w:rPr>
                <w:rFonts w:ascii="Times New Roman" w:eastAsia="Times New Roman" w:hAnsi="Times New Roman" w:cs="Times New Roman"/>
                <w:sz w:val="24"/>
                <w:szCs w:val="24"/>
                <w:lang w:eastAsia="ru-RU"/>
              </w:rPr>
            </w:pPr>
          </w:p>
        </w:tc>
        <w:tc>
          <w:tcPr>
            <w:tcW w:w="1084"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343CA5" w:rsidRPr="00E10186" w:rsidRDefault="00343CA5" w:rsidP="00343CA5">
            <w:pPr>
              <w:spacing w:after="0" w:line="240" w:lineRule="auto"/>
              <w:jc w:val="center"/>
              <w:rPr>
                <w:rFonts w:ascii="Times New Roman" w:eastAsia="Times New Roman" w:hAnsi="Times New Roman" w:cs="Times New Roman"/>
                <w:sz w:val="24"/>
                <w:szCs w:val="24"/>
                <w:lang w:eastAsia="ru-RU"/>
              </w:rPr>
            </w:pPr>
            <w:r w:rsidRPr="00E10186">
              <w:rPr>
                <w:rFonts w:ascii="Times New Roman" w:eastAsia="Times New Roman" w:hAnsi="Times New Roman" w:cs="Times New Roman"/>
                <w:sz w:val="24"/>
                <w:szCs w:val="24"/>
                <w:lang w:eastAsia="ru-RU"/>
              </w:rPr>
              <w:t>%</w:t>
            </w:r>
          </w:p>
        </w:tc>
        <w:tc>
          <w:tcPr>
            <w:tcW w:w="992" w:type="dxa"/>
            <w:vAlign w:val="center"/>
          </w:tcPr>
          <w:p w:rsidR="00343CA5" w:rsidRPr="00E10186" w:rsidRDefault="00343CA5" w:rsidP="00343CA5">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343CA5" w:rsidRPr="00E10186" w:rsidRDefault="00343CA5" w:rsidP="00343CA5">
            <w:pPr>
              <w:spacing w:after="0" w:line="240" w:lineRule="auto"/>
              <w:jc w:val="center"/>
              <w:rPr>
                <w:rFonts w:ascii="Times New Roman" w:eastAsia="Times New Roman" w:hAnsi="Times New Roman" w:cs="Times New Roman"/>
                <w:sz w:val="24"/>
                <w:szCs w:val="24"/>
                <w:lang w:eastAsia="ru-RU"/>
              </w:rPr>
            </w:pPr>
            <w:r w:rsidRPr="00E10186">
              <w:rPr>
                <w:rFonts w:ascii="Times New Roman" w:eastAsia="Times New Roman" w:hAnsi="Times New Roman" w:cs="Times New Roman"/>
                <w:sz w:val="24"/>
                <w:szCs w:val="24"/>
                <w:lang w:eastAsia="ru-RU"/>
              </w:rPr>
              <w:t>%</w:t>
            </w:r>
          </w:p>
        </w:tc>
        <w:tc>
          <w:tcPr>
            <w:tcW w:w="532" w:type="dxa"/>
            <w:vMerge/>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p>
        </w:tc>
      </w:tr>
      <w:tr w:rsidR="00343CA5" w:rsidRPr="00343CA5" w:rsidTr="005A5E56">
        <w:trPr>
          <w:trHeight w:val="613"/>
        </w:trPr>
        <w:tc>
          <w:tcPr>
            <w:tcW w:w="4978" w:type="dxa"/>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Отравления продуктами неполного сгорания газа</w:t>
            </w:r>
          </w:p>
        </w:tc>
        <w:tc>
          <w:tcPr>
            <w:tcW w:w="1084"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992"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992"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c>
          <w:tcPr>
            <w:tcW w:w="993"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100</w:t>
            </w:r>
          </w:p>
        </w:tc>
        <w:tc>
          <w:tcPr>
            <w:tcW w:w="532"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r>
      <w:tr w:rsidR="00343CA5" w:rsidRPr="00343CA5" w:rsidTr="005A5E56">
        <w:trPr>
          <w:trHeight w:val="316"/>
        </w:trPr>
        <w:tc>
          <w:tcPr>
            <w:tcW w:w="4978" w:type="dxa"/>
          </w:tcPr>
          <w:p w:rsidR="00343CA5" w:rsidRPr="00343CA5" w:rsidRDefault="00343CA5" w:rsidP="00343CA5">
            <w:pPr>
              <w:spacing w:after="0" w:line="240" w:lineRule="auto"/>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 xml:space="preserve">В результате взрыва </w:t>
            </w:r>
            <w:proofErr w:type="spellStart"/>
            <w:r w:rsidRPr="00343CA5">
              <w:rPr>
                <w:rFonts w:ascii="Times New Roman" w:eastAsia="Times New Roman" w:hAnsi="Times New Roman" w:cs="Times New Roman"/>
                <w:sz w:val="24"/>
                <w:szCs w:val="24"/>
                <w:lang w:eastAsia="ru-RU"/>
              </w:rPr>
              <w:t>газовоздушной</w:t>
            </w:r>
            <w:proofErr w:type="spellEnd"/>
            <w:r w:rsidRPr="00343CA5">
              <w:rPr>
                <w:rFonts w:ascii="Times New Roman" w:eastAsia="Times New Roman" w:hAnsi="Times New Roman" w:cs="Times New Roman"/>
                <w:sz w:val="24"/>
                <w:szCs w:val="24"/>
                <w:lang w:eastAsia="ru-RU"/>
              </w:rPr>
              <w:t xml:space="preserve"> смеси</w:t>
            </w:r>
          </w:p>
        </w:tc>
        <w:tc>
          <w:tcPr>
            <w:tcW w:w="1084"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c>
          <w:tcPr>
            <w:tcW w:w="992"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100</w:t>
            </w:r>
          </w:p>
        </w:tc>
        <w:tc>
          <w:tcPr>
            <w:tcW w:w="992"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993"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0</w:t>
            </w:r>
          </w:p>
        </w:tc>
        <w:tc>
          <w:tcPr>
            <w:tcW w:w="532" w:type="dxa"/>
            <w:vAlign w:val="center"/>
          </w:tcPr>
          <w:p w:rsidR="00343CA5" w:rsidRPr="00343CA5" w:rsidRDefault="00343CA5" w:rsidP="00343CA5">
            <w:pPr>
              <w:spacing w:after="0" w:line="240" w:lineRule="auto"/>
              <w:jc w:val="center"/>
              <w:rPr>
                <w:rFonts w:ascii="Times New Roman" w:eastAsia="Times New Roman" w:hAnsi="Times New Roman" w:cs="Times New Roman"/>
                <w:sz w:val="24"/>
                <w:szCs w:val="24"/>
                <w:lang w:eastAsia="ru-RU"/>
              </w:rPr>
            </w:pPr>
            <w:r w:rsidRPr="00343CA5">
              <w:rPr>
                <w:rFonts w:ascii="Times New Roman" w:eastAsia="Times New Roman" w:hAnsi="Times New Roman" w:cs="Times New Roman"/>
                <w:sz w:val="24"/>
                <w:szCs w:val="24"/>
                <w:lang w:eastAsia="ru-RU"/>
              </w:rPr>
              <w:t>-1</w:t>
            </w:r>
          </w:p>
        </w:tc>
      </w:tr>
      <w:tr w:rsidR="00343CA5" w:rsidRPr="00343CA5" w:rsidTr="005A5E56">
        <w:tc>
          <w:tcPr>
            <w:tcW w:w="4978" w:type="dxa"/>
          </w:tcPr>
          <w:p w:rsidR="00343CA5" w:rsidRPr="00343CA5" w:rsidRDefault="00343CA5" w:rsidP="00343CA5">
            <w:pPr>
              <w:spacing w:after="0" w:line="240" w:lineRule="auto"/>
              <w:jc w:val="both"/>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Всего</w:t>
            </w:r>
          </w:p>
        </w:tc>
        <w:tc>
          <w:tcPr>
            <w:tcW w:w="1084" w:type="dxa"/>
            <w:vAlign w:val="center"/>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w:t>
            </w:r>
          </w:p>
        </w:tc>
        <w:tc>
          <w:tcPr>
            <w:tcW w:w="992" w:type="dxa"/>
            <w:vAlign w:val="center"/>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100</w:t>
            </w:r>
          </w:p>
        </w:tc>
        <w:tc>
          <w:tcPr>
            <w:tcW w:w="992" w:type="dxa"/>
            <w:vAlign w:val="center"/>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w:t>
            </w:r>
          </w:p>
        </w:tc>
        <w:tc>
          <w:tcPr>
            <w:tcW w:w="993" w:type="dxa"/>
            <w:vAlign w:val="center"/>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100</w:t>
            </w:r>
          </w:p>
        </w:tc>
        <w:tc>
          <w:tcPr>
            <w:tcW w:w="532" w:type="dxa"/>
            <w:vAlign w:val="center"/>
          </w:tcPr>
          <w:p w:rsidR="00343CA5" w:rsidRPr="00343CA5" w:rsidRDefault="00343CA5" w:rsidP="00343CA5">
            <w:pPr>
              <w:spacing w:after="0" w:line="240" w:lineRule="auto"/>
              <w:jc w:val="center"/>
              <w:rPr>
                <w:rFonts w:ascii="Times New Roman" w:eastAsia="Times New Roman" w:hAnsi="Times New Roman" w:cs="Times New Roman"/>
                <w:b/>
                <w:sz w:val="24"/>
                <w:szCs w:val="24"/>
                <w:lang w:eastAsia="ru-RU"/>
              </w:rPr>
            </w:pPr>
            <w:r w:rsidRPr="00343CA5">
              <w:rPr>
                <w:rFonts w:ascii="Times New Roman" w:eastAsia="Times New Roman" w:hAnsi="Times New Roman" w:cs="Times New Roman"/>
                <w:b/>
                <w:sz w:val="24"/>
                <w:szCs w:val="24"/>
                <w:lang w:eastAsia="ru-RU"/>
              </w:rPr>
              <w:t>0</w:t>
            </w:r>
          </w:p>
        </w:tc>
      </w:tr>
    </w:tbl>
    <w:p w:rsidR="00343CA5" w:rsidRPr="00343CA5" w:rsidRDefault="00343CA5" w:rsidP="00343CA5">
      <w:pPr>
        <w:spacing w:after="0" w:line="240" w:lineRule="auto"/>
        <w:jc w:val="center"/>
        <w:rPr>
          <w:rFonts w:ascii="Times New Roman" w:eastAsia="Times New Roman" w:hAnsi="Times New Roman" w:cs="Times New Roman"/>
          <w:sz w:val="28"/>
          <w:szCs w:val="28"/>
          <w:lang w:eastAsia="ru-RU"/>
        </w:rPr>
      </w:pPr>
    </w:p>
    <w:p w:rsidR="00343CA5" w:rsidRPr="00343CA5" w:rsidRDefault="00A55E5E" w:rsidP="00895BCC">
      <w:pPr>
        <w:spacing w:after="0" w:line="240" w:lineRule="auto"/>
        <w:ind w:right="2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9 месяцев</w:t>
      </w:r>
      <w:r w:rsidR="00343CA5" w:rsidRPr="00343CA5">
        <w:rPr>
          <w:rFonts w:ascii="Times New Roman" w:eastAsia="Times New Roman" w:hAnsi="Times New Roman" w:cs="Times New Roman"/>
          <w:sz w:val="28"/>
          <w:szCs w:val="28"/>
          <w:lang w:eastAsia="ru-RU"/>
        </w:rPr>
        <w:t xml:space="preserve"> 2018 года аварии произошли на объектах газораспределения и газопотребления, поднадзорных Кавказскому управлению (6 аварии), Центральному управлению (2 аварии), Верхне-Донскому управления (2 аварии), Приволжскому управления (2 аварии), Северо-Западному управлению (1 авария), </w:t>
      </w:r>
      <w:proofErr w:type="gramStart"/>
      <w:r w:rsidR="00343CA5" w:rsidRPr="00343CA5">
        <w:rPr>
          <w:rFonts w:ascii="Times New Roman" w:eastAsia="Times New Roman" w:hAnsi="Times New Roman" w:cs="Times New Roman"/>
          <w:sz w:val="28"/>
          <w:szCs w:val="28"/>
          <w:lang w:eastAsia="ru-RU"/>
        </w:rPr>
        <w:t>Северо-Кавказскому</w:t>
      </w:r>
      <w:proofErr w:type="gramEnd"/>
      <w:r w:rsidR="00343CA5" w:rsidRPr="00343CA5">
        <w:rPr>
          <w:rFonts w:ascii="Times New Roman" w:eastAsia="Times New Roman" w:hAnsi="Times New Roman" w:cs="Times New Roman"/>
          <w:sz w:val="28"/>
          <w:szCs w:val="28"/>
          <w:lang w:eastAsia="ru-RU"/>
        </w:rPr>
        <w:t xml:space="preserve"> управлению </w:t>
      </w:r>
      <w:r w:rsidR="00343CA5" w:rsidRPr="00343CA5">
        <w:rPr>
          <w:rFonts w:ascii="Times New Roman" w:eastAsia="Times New Roman" w:hAnsi="Times New Roman" w:cs="Times New Roman"/>
          <w:sz w:val="28"/>
          <w:szCs w:val="28"/>
          <w:lang w:eastAsia="ru-RU"/>
        </w:rPr>
        <w:br/>
        <w:t xml:space="preserve">(1 авария) и Сахалинскому управлению (1 авария). </w:t>
      </w:r>
    </w:p>
    <w:p w:rsidR="00343CA5" w:rsidRPr="00343CA5" w:rsidRDefault="00343CA5" w:rsidP="00895BCC">
      <w:pPr>
        <w:spacing w:after="0" w:line="240" w:lineRule="auto"/>
        <w:ind w:right="284" w:firstLine="720"/>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lastRenderedPageBreak/>
        <w:t>Несчастный случай со смертельным исходом зафиксирован на опасном производственном объекте, поднадзорном Северо-Западному управлению Ростехнадзора.</w:t>
      </w:r>
    </w:p>
    <w:p w:rsidR="00343CA5" w:rsidRPr="00343CA5" w:rsidRDefault="00343CA5" w:rsidP="00895BCC">
      <w:pPr>
        <w:spacing w:after="0" w:line="240" w:lineRule="auto"/>
        <w:ind w:right="284" w:firstLine="709"/>
        <w:jc w:val="both"/>
        <w:rPr>
          <w:rFonts w:ascii="Times New Roman" w:eastAsia="Times New Roman" w:hAnsi="Times New Roman" w:cs="Times New Roman"/>
          <w:color w:val="000000"/>
          <w:sz w:val="28"/>
          <w:szCs w:val="28"/>
          <w:lang w:eastAsia="ru-RU"/>
        </w:rPr>
      </w:pPr>
      <w:r w:rsidRPr="00343CA5">
        <w:rPr>
          <w:rFonts w:ascii="Times New Roman" w:eastAsia="Times New Roman" w:hAnsi="Times New Roman" w:cs="Times New Roman"/>
          <w:color w:val="000000"/>
          <w:sz w:val="28"/>
          <w:szCs w:val="28"/>
          <w:lang w:eastAsia="ru-RU"/>
        </w:rPr>
        <w:t>Анализ результатов технических расследований аварий показывает, что основными причинами возникновения аварий явились:</w:t>
      </w:r>
    </w:p>
    <w:p w:rsidR="009C5F4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внешние опасные факторы, связанные с механическим повреждением газопроводов вследствие воздействия посторонних лиц и организаций</w:t>
      </w:r>
      <w:r w:rsidR="009C5F45">
        <w:rPr>
          <w:rFonts w:ascii="Times New Roman" w:eastAsia="Times New Roman" w:hAnsi="Times New Roman" w:cs="Times New Roman"/>
          <w:sz w:val="28"/>
          <w:szCs w:val="28"/>
          <w:lang w:eastAsia="ru-RU"/>
        </w:rPr>
        <w:t xml:space="preserve"> </w:t>
      </w:r>
      <w:r w:rsidR="009C5F45">
        <w:rPr>
          <w:rFonts w:ascii="Times New Roman" w:eastAsia="Times New Roman" w:hAnsi="Times New Roman" w:cs="Times New Roman"/>
          <w:sz w:val="28"/>
          <w:szCs w:val="28"/>
          <w:lang w:eastAsia="ru-RU"/>
        </w:rPr>
        <w:br/>
        <w:t>(4 аварии);</w:t>
      </w:r>
    </w:p>
    <w:p w:rsidR="009C5F4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 xml:space="preserve">механические повреждения газопроводов автотранспортом (1 </w:t>
      </w:r>
      <w:r w:rsidR="009C5F45">
        <w:rPr>
          <w:rFonts w:ascii="Times New Roman" w:eastAsia="Times New Roman" w:hAnsi="Times New Roman" w:cs="Times New Roman"/>
          <w:sz w:val="28"/>
          <w:szCs w:val="28"/>
          <w:lang w:eastAsia="ru-RU"/>
        </w:rPr>
        <w:t>авария</w:t>
      </w:r>
      <w:r w:rsidRPr="00343CA5">
        <w:rPr>
          <w:rFonts w:ascii="Times New Roman" w:eastAsia="Times New Roman" w:hAnsi="Times New Roman" w:cs="Times New Roman"/>
          <w:sz w:val="28"/>
          <w:szCs w:val="28"/>
          <w:lang w:eastAsia="ru-RU"/>
        </w:rPr>
        <w:t>)</w:t>
      </w:r>
      <w:r w:rsidR="009C5F45">
        <w:rPr>
          <w:rFonts w:ascii="Times New Roman" w:eastAsia="Times New Roman" w:hAnsi="Times New Roman" w:cs="Times New Roman"/>
          <w:sz w:val="28"/>
          <w:szCs w:val="28"/>
          <w:lang w:eastAsia="ru-RU"/>
        </w:rPr>
        <w:t>;</w:t>
      </w:r>
      <w:r w:rsidRPr="00343CA5">
        <w:rPr>
          <w:rFonts w:ascii="Times New Roman" w:eastAsia="Times New Roman" w:hAnsi="Times New Roman" w:cs="Times New Roman"/>
          <w:sz w:val="28"/>
          <w:szCs w:val="28"/>
          <w:lang w:eastAsia="ru-RU"/>
        </w:rPr>
        <w:t xml:space="preserve"> </w:t>
      </w:r>
    </w:p>
    <w:p w:rsidR="009C5F4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 xml:space="preserve">разрыв сварного стыка (1 </w:t>
      </w:r>
      <w:r w:rsidR="009C5F45">
        <w:rPr>
          <w:rFonts w:ascii="Times New Roman" w:eastAsia="Times New Roman" w:hAnsi="Times New Roman" w:cs="Times New Roman"/>
          <w:sz w:val="28"/>
          <w:szCs w:val="28"/>
          <w:lang w:eastAsia="ru-RU"/>
        </w:rPr>
        <w:t>авария);</w:t>
      </w:r>
      <w:r w:rsidRPr="00343CA5">
        <w:rPr>
          <w:rFonts w:ascii="Times New Roman" w:eastAsia="Times New Roman" w:hAnsi="Times New Roman" w:cs="Times New Roman"/>
          <w:sz w:val="28"/>
          <w:szCs w:val="28"/>
          <w:lang w:eastAsia="ru-RU"/>
        </w:rPr>
        <w:t xml:space="preserve"> </w:t>
      </w:r>
    </w:p>
    <w:p w:rsidR="009C5F4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 xml:space="preserve">внутренние опасные факторы, связанные с коррозионным повреждением газопровода (4 </w:t>
      </w:r>
      <w:r w:rsidR="009C5F45">
        <w:rPr>
          <w:rFonts w:ascii="Times New Roman" w:eastAsia="Times New Roman" w:hAnsi="Times New Roman" w:cs="Times New Roman"/>
          <w:sz w:val="28"/>
          <w:szCs w:val="28"/>
          <w:lang w:eastAsia="ru-RU"/>
        </w:rPr>
        <w:t>аварии</w:t>
      </w:r>
      <w:r w:rsidRPr="00343CA5">
        <w:rPr>
          <w:rFonts w:ascii="Times New Roman" w:eastAsia="Times New Roman" w:hAnsi="Times New Roman" w:cs="Times New Roman"/>
          <w:sz w:val="28"/>
          <w:szCs w:val="28"/>
          <w:lang w:eastAsia="ru-RU"/>
        </w:rPr>
        <w:t>)</w:t>
      </w:r>
      <w:r w:rsidR="009C5F45">
        <w:rPr>
          <w:rFonts w:ascii="Times New Roman" w:eastAsia="Times New Roman" w:hAnsi="Times New Roman" w:cs="Times New Roman"/>
          <w:sz w:val="28"/>
          <w:szCs w:val="28"/>
          <w:lang w:eastAsia="ru-RU"/>
        </w:rPr>
        <w:t>;</w:t>
      </w:r>
    </w:p>
    <w:p w:rsidR="009C5F4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 xml:space="preserve">неисправность оборудования СУГ (1 </w:t>
      </w:r>
      <w:r w:rsidR="009C5F45">
        <w:rPr>
          <w:rFonts w:ascii="Times New Roman" w:eastAsia="Times New Roman" w:hAnsi="Times New Roman" w:cs="Times New Roman"/>
          <w:sz w:val="28"/>
          <w:szCs w:val="28"/>
          <w:lang w:eastAsia="ru-RU"/>
        </w:rPr>
        <w:t>авария</w:t>
      </w:r>
      <w:r w:rsidRPr="00343CA5">
        <w:rPr>
          <w:rFonts w:ascii="Times New Roman" w:eastAsia="Times New Roman" w:hAnsi="Times New Roman" w:cs="Times New Roman"/>
          <w:sz w:val="28"/>
          <w:szCs w:val="28"/>
          <w:lang w:eastAsia="ru-RU"/>
        </w:rPr>
        <w:t>)</w:t>
      </w:r>
      <w:r w:rsidR="009C5F45">
        <w:rPr>
          <w:rFonts w:ascii="Times New Roman" w:eastAsia="Times New Roman" w:hAnsi="Times New Roman" w:cs="Times New Roman"/>
          <w:sz w:val="28"/>
          <w:szCs w:val="28"/>
          <w:lang w:eastAsia="ru-RU"/>
        </w:rPr>
        <w:t>;</w:t>
      </w:r>
    </w:p>
    <w:p w:rsidR="00343CA5" w:rsidRPr="00343CA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иные причины (</w:t>
      </w:r>
      <w:r w:rsidR="009C5F45">
        <w:rPr>
          <w:rFonts w:ascii="Times New Roman" w:eastAsia="Times New Roman" w:hAnsi="Times New Roman" w:cs="Times New Roman"/>
          <w:sz w:val="28"/>
          <w:szCs w:val="28"/>
          <w:lang w:eastAsia="ru-RU"/>
        </w:rPr>
        <w:t>2</w:t>
      </w:r>
      <w:r w:rsidRPr="00343CA5">
        <w:rPr>
          <w:rFonts w:ascii="Times New Roman" w:eastAsia="Times New Roman" w:hAnsi="Times New Roman" w:cs="Times New Roman"/>
          <w:sz w:val="28"/>
          <w:szCs w:val="28"/>
          <w:lang w:eastAsia="ru-RU"/>
        </w:rPr>
        <w:t xml:space="preserve"> </w:t>
      </w:r>
      <w:r w:rsidR="009C5F45">
        <w:rPr>
          <w:rFonts w:ascii="Times New Roman" w:eastAsia="Times New Roman" w:hAnsi="Times New Roman" w:cs="Times New Roman"/>
          <w:sz w:val="28"/>
          <w:szCs w:val="28"/>
          <w:lang w:eastAsia="ru-RU"/>
        </w:rPr>
        <w:t>аварии</w:t>
      </w:r>
      <w:r w:rsidRPr="00343CA5">
        <w:rPr>
          <w:rFonts w:ascii="Times New Roman" w:eastAsia="Times New Roman" w:hAnsi="Times New Roman" w:cs="Times New Roman"/>
          <w:sz w:val="28"/>
          <w:szCs w:val="28"/>
          <w:lang w:eastAsia="ru-RU"/>
        </w:rPr>
        <w:t>);</w:t>
      </w:r>
    </w:p>
    <w:p w:rsidR="00343CA5" w:rsidRPr="00343CA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 xml:space="preserve">ошибки персонала, связанные с нарушением требований организации производства опасных работ (взрывы при розжиге газоиспользующих установок и неисправность оборудования котла (2 </w:t>
      </w:r>
      <w:r w:rsidR="009C5F45">
        <w:rPr>
          <w:rFonts w:ascii="Times New Roman" w:eastAsia="Times New Roman" w:hAnsi="Times New Roman" w:cs="Times New Roman"/>
          <w:sz w:val="28"/>
          <w:szCs w:val="28"/>
          <w:lang w:eastAsia="ru-RU"/>
        </w:rPr>
        <w:t>аварии</w:t>
      </w:r>
      <w:r w:rsidRPr="00343CA5">
        <w:rPr>
          <w:rFonts w:ascii="Times New Roman" w:eastAsia="Times New Roman" w:hAnsi="Times New Roman" w:cs="Times New Roman"/>
          <w:sz w:val="28"/>
          <w:szCs w:val="28"/>
          <w:lang w:eastAsia="ru-RU"/>
        </w:rPr>
        <w:t>).</w:t>
      </w:r>
    </w:p>
    <w:p w:rsidR="00343CA5" w:rsidRPr="00343CA5" w:rsidRDefault="00343CA5" w:rsidP="00895BCC">
      <w:pPr>
        <w:spacing w:after="0" w:line="240" w:lineRule="auto"/>
        <w:ind w:right="284" w:firstLine="709"/>
        <w:jc w:val="both"/>
        <w:rPr>
          <w:rFonts w:ascii="Times New Roman" w:eastAsia="Times New Roman" w:hAnsi="Times New Roman" w:cs="Times New Roman"/>
          <w:color w:val="000000"/>
          <w:sz w:val="28"/>
          <w:szCs w:val="28"/>
          <w:lang w:eastAsia="ru-RU"/>
        </w:rPr>
      </w:pPr>
      <w:r w:rsidRPr="00343CA5">
        <w:rPr>
          <w:rFonts w:ascii="Times New Roman" w:eastAsia="Times New Roman" w:hAnsi="Times New Roman" w:cs="Times New Roman"/>
          <w:color w:val="000000"/>
          <w:sz w:val="28"/>
          <w:szCs w:val="28"/>
          <w:lang w:eastAsia="ru-RU"/>
        </w:rPr>
        <w:t>Аварии, причинами которых явились механические повреждения газопроводов вследствие нарушения Правил охраны газораспределительных сетей</w:t>
      </w:r>
      <w:r w:rsidR="009C5F45">
        <w:rPr>
          <w:rFonts w:ascii="Times New Roman" w:eastAsia="Times New Roman" w:hAnsi="Times New Roman" w:cs="Times New Roman"/>
          <w:color w:val="000000"/>
          <w:sz w:val="28"/>
          <w:szCs w:val="28"/>
          <w:lang w:eastAsia="ru-RU"/>
        </w:rPr>
        <w:t xml:space="preserve"> (утверждены постановлением Правительства Российской Федерации от 20 ноября 2000 года № 878)</w:t>
      </w:r>
      <w:r w:rsidRPr="00343CA5">
        <w:rPr>
          <w:rFonts w:ascii="Times New Roman" w:eastAsia="Times New Roman" w:hAnsi="Times New Roman" w:cs="Times New Roman"/>
          <w:color w:val="000000"/>
          <w:sz w:val="28"/>
          <w:szCs w:val="28"/>
          <w:lang w:eastAsia="ru-RU"/>
        </w:rPr>
        <w:t xml:space="preserve"> и наезда автотранспорта, произошли на объектах газораспределения и газопотребления, эксплуатируемых АО «Газпром газораспределение Ленинградская область» (1 авария); ООО </w:t>
      </w:r>
      <w:r w:rsidR="00C540B9">
        <w:rPr>
          <w:rFonts w:ascii="Times New Roman" w:eastAsia="Times New Roman" w:hAnsi="Times New Roman" w:cs="Times New Roman"/>
          <w:color w:val="000000"/>
          <w:sz w:val="28"/>
          <w:szCs w:val="28"/>
          <w:lang w:eastAsia="ru-RU"/>
        </w:rPr>
        <w:br/>
      </w:r>
      <w:r w:rsidRPr="00343CA5">
        <w:rPr>
          <w:rFonts w:ascii="Times New Roman" w:eastAsia="Times New Roman" w:hAnsi="Times New Roman" w:cs="Times New Roman"/>
          <w:color w:val="000000"/>
          <w:sz w:val="28"/>
          <w:szCs w:val="28"/>
          <w:lang w:eastAsia="ru-RU"/>
        </w:rPr>
        <w:t xml:space="preserve">МХО «РАССВЕТ» (1 авария); АО «Сахалинская нефтяная компания» </w:t>
      </w:r>
      <w:r w:rsidR="00C540B9">
        <w:rPr>
          <w:rFonts w:ascii="Times New Roman" w:eastAsia="Times New Roman" w:hAnsi="Times New Roman" w:cs="Times New Roman"/>
          <w:color w:val="000000"/>
          <w:sz w:val="28"/>
          <w:szCs w:val="28"/>
          <w:lang w:eastAsia="ru-RU"/>
        </w:rPr>
        <w:br/>
      </w:r>
      <w:r w:rsidRPr="00343CA5">
        <w:rPr>
          <w:rFonts w:ascii="Times New Roman" w:eastAsia="Times New Roman" w:hAnsi="Times New Roman" w:cs="Times New Roman"/>
          <w:color w:val="000000"/>
          <w:sz w:val="28"/>
          <w:szCs w:val="28"/>
          <w:lang w:eastAsia="ru-RU"/>
        </w:rPr>
        <w:t>(1 авария); ОАО «Газпром газораспределение Воронеж» (2 аварии).</w:t>
      </w:r>
    </w:p>
    <w:p w:rsidR="00343CA5" w:rsidRPr="00343CA5" w:rsidRDefault="00343CA5" w:rsidP="00895BCC">
      <w:pPr>
        <w:spacing w:after="0" w:line="240" w:lineRule="auto"/>
        <w:ind w:right="284" w:firstLine="709"/>
        <w:jc w:val="both"/>
        <w:rPr>
          <w:rFonts w:ascii="Times New Roman" w:eastAsia="Times New Roman" w:hAnsi="Times New Roman" w:cs="Times New Roman"/>
          <w:color w:val="000000"/>
          <w:sz w:val="28"/>
          <w:szCs w:val="28"/>
          <w:lang w:eastAsia="ru-RU"/>
        </w:rPr>
      </w:pPr>
      <w:r w:rsidRPr="00343CA5">
        <w:rPr>
          <w:rFonts w:ascii="Times New Roman" w:eastAsia="Times New Roman" w:hAnsi="Times New Roman" w:cs="Times New Roman"/>
          <w:color w:val="000000"/>
          <w:sz w:val="28"/>
          <w:szCs w:val="28"/>
          <w:lang w:eastAsia="ru-RU"/>
        </w:rPr>
        <w:t>Авари</w:t>
      </w:r>
      <w:r w:rsidR="00C540B9">
        <w:rPr>
          <w:rFonts w:ascii="Times New Roman" w:eastAsia="Times New Roman" w:hAnsi="Times New Roman" w:cs="Times New Roman"/>
          <w:color w:val="000000"/>
          <w:sz w:val="28"/>
          <w:szCs w:val="28"/>
          <w:lang w:eastAsia="ru-RU"/>
        </w:rPr>
        <w:t>я</w:t>
      </w:r>
      <w:r w:rsidRPr="00343CA5">
        <w:rPr>
          <w:rFonts w:ascii="Times New Roman" w:eastAsia="Times New Roman" w:hAnsi="Times New Roman" w:cs="Times New Roman"/>
          <w:color w:val="000000"/>
          <w:sz w:val="28"/>
          <w:szCs w:val="28"/>
          <w:lang w:eastAsia="ru-RU"/>
        </w:rPr>
        <w:t>, причин</w:t>
      </w:r>
      <w:r w:rsidR="00C540B9">
        <w:rPr>
          <w:rFonts w:ascii="Times New Roman" w:eastAsia="Times New Roman" w:hAnsi="Times New Roman" w:cs="Times New Roman"/>
          <w:color w:val="000000"/>
          <w:sz w:val="28"/>
          <w:szCs w:val="28"/>
          <w:lang w:eastAsia="ru-RU"/>
        </w:rPr>
        <w:t>ой</w:t>
      </w:r>
      <w:r w:rsidRPr="00343CA5">
        <w:rPr>
          <w:rFonts w:ascii="Times New Roman" w:eastAsia="Times New Roman" w:hAnsi="Times New Roman" w:cs="Times New Roman"/>
          <w:color w:val="000000"/>
          <w:sz w:val="28"/>
          <w:szCs w:val="28"/>
          <w:lang w:eastAsia="ru-RU"/>
        </w:rPr>
        <w:t xml:space="preserve"> котор</w:t>
      </w:r>
      <w:r w:rsidR="00C540B9">
        <w:rPr>
          <w:rFonts w:ascii="Times New Roman" w:eastAsia="Times New Roman" w:hAnsi="Times New Roman" w:cs="Times New Roman"/>
          <w:color w:val="000000"/>
          <w:sz w:val="28"/>
          <w:szCs w:val="28"/>
          <w:lang w:eastAsia="ru-RU"/>
        </w:rPr>
        <w:t>ой</w:t>
      </w:r>
      <w:r w:rsidRPr="00343CA5">
        <w:rPr>
          <w:rFonts w:ascii="Times New Roman" w:eastAsia="Times New Roman" w:hAnsi="Times New Roman" w:cs="Times New Roman"/>
          <w:color w:val="000000"/>
          <w:sz w:val="28"/>
          <w:szCs w:val="28"/>
          <w:lang w:eastAsia="ru-RU"/>
        </w:rPr>
        <w:t xml:space="preserve"> явились разрыв</w:t>
      </w:r>
      <w:r w:rsidR="00A55E5E">
        <w:rPr>
          <w:rFonts w:ascii="Times New Roman" w:eastAsia="Times New Roman" w:hAnsi="Times New Roman" w:cs="Times New Roman"/>
          <w:color w:val="000000"/>
          <w:sz w:val="28"/>
          <w:szCs w:val="28"/>
          <w:lang w:eastAsia="ru-RU"/>
        </w:rPr>
        <w:t>ы</w:t>
      </w:r>
      <w:r w:rsidRPr="00343CA5">
        <w:rPr>
          <w:rFonts w:ascii="Times New Roman" w:eastAsia="Times New Roman" w:hAnsi="Times New Roman" w:cs="Times New Roman"/>
          <w:color w:val="000000"/>
          <w:sz w:val="28"/>
          <w:szCs w:val="28"/>
          <w:lang w:eastAsia="ru-RU"/>
        </w:rPr>
        <w:t xml:space="preserve"> сварного стыка, произошл</w:t>
      </w:r>
      <w:r w:rsidR="00C540B9">
        <w:rPr>
          <w:rFonts w:ascii="Times New Roman" w:eastAsia="Times New Roman" w:hAnsi="Times New Roman" w:cs="Times New Roman"/>
          <w:color w:val="000000"/>
          <w:sz w:val="28"/>
          <w:szCs w:val="28"/>
          <w:lang w:eastAsia="ru-RU"/>
        </w:rPr>
        <w:t>а</w:t>
      </w:r>
      <w:r w:rsidRPr="00343CA5">
        <w:rPr>
          <w:rFonts w:ascii="Times New Roman" w:eastAsia="Times New Roman" w:hAnsi="Times New Roman" w:cs="Times New Roman"/>
          <w:color w:val="000000"/>
          <w:sz w:val="28"/>
          <w:szCs w:val="28"/>
          <w:lang w:eastAsia="ru-RU"/>
        </w:rPr>
        <w:t xml:space="preserve"> на объект</w:t>
      </w:r>
      <w:r w:rsidR="00C540B9">
        <w:rPr>
          <w:rFonts w:ascii="Times New Roman" w:eastAsia="Times New Roman" w:hAnsi="Times New Roman" w:cs="Times New Roman"/>
          <w:color w:val="000000"/>
          <w:sz w:val="28"/>
          <w:szCs w:val="28"/>
          <w:lang w:eastAsia="ru-RU"/>
        </w:rPr>
        <w:t>е</w:t>
      </w:r>
      <w:r w:rsidRPr="00343CA5">
        <w:rPr>
          <w:rFonts w:ascii="Times New Roman" w:eastAsia="Times New Roman" w:hAnsi="Times New Roman" w:cs="Times New Roman"/>
          <w:color w:val="000000"/>
          <w:sz w:val="28"/>
          <w:szCs w:val="28"/>
          <w:lang w:eastAsia="ru-RU"/>
        </w:rPr>
        <w:t xml:space="preserve"> газораспределения и газопотребления, эксплуатируем</w:t>
      </w:r>
      <w:r w:rsidR="00C540B9">
        <w:rPr>
          <w:rFonts w:ascii="Times New Roman" w:eastAsia="Times New Roman" w:hAnsi="Times New Roman" w:cs="Times New Roman"/>
          <w:color w:val="000000"/>
          <w:sz w:val="28"/>
          <w:szCs w:val="28"/>
          <w:lang w:eastAsia="ru-RU"/>
        </w:rPr>
        <w:t>ом</w:t>
      </w:r>
      <w:r w:rsidRPr="00343CA5">
        <w:rPr>
          <w:rFonts w:ascii="Times New Roman" w:eastAsia="Times New Roman" w:hAnsi="Times New Roman" w:cs="Times New Roman"/>
          <w:color w:val="000000"/>
          <w:sz w:val="28"/>
          <w:szCs w:val="28"/>
          <w:lang w:eastAsia="ru-RU"/>
        </w:rPr>
        <w:t xml:space="preserve"> </w:t>
      </w:r>
      <w:r w:rsidR="00C540B9">
        <w:rPr>
          <w:rFonts w:ascii="Times New Roman" w:eastAsia="Times New Roman" w:hAnsi="Times New Roman" w:cs="Times New Roman"/>
          <w:color w:val="000000"/>
          <w:sz w:val="28"/>
          <w:szCs w:val="28"/>
          <w:lang w:eastAsia="ru-RU"/>
        </w:rPr>
        <w:br/>
      </w:r>
      <w:r w:rsidRPr="00343CA5">
        <w:rPr>
          <w:rFonts w:ascii="Times New Roman" w:eastAsia="Times New Roman" w:hAnsi="Times New Roman" w:cs="Times New Roman"/>
          <w:color w:val="000000"/>
          <w:sz w:val="28"/>
          <w:szCs w:val="28"/>
          <w:lang w:eastAsia="ru-RU"/>
        </w:rPr>
        <w:t>АО «Газпром газораспределение Нальчик»</w:t>
      </w:r>
      <w:r w:rsidR="00C540B9">
        <w:rPr>
          <w:rFonts w:ascii="Times New Roman" w:eastAsia="Times New Roman" w:hAnsi="Times New Roman" w:cs="Times New Roman"/>
          <w:color w:val="000000"/>
          <w:sz w:val="28"/>
          <w:szCs w:val="28"/>
          <w:lang w:eastAsia="ru-RU"/>
        </w:rPr>
        <w:t>.</w:t>
      </w:r>
    </w:p>
    <w:p w:rsidR="00343CA5" w:rsidRPr="00343CA5" w:rsidRDefault="00343CA5" w:rsidP="00895BCC">
      <w:pPr>
        <w:spacing w:after="0" w:line="240" w:lineRule="auto"/>
        <w:ind w:right="284" w:firstLine="709"/>
        <w:jc w:val="both"/>
        <w:rPr>
          <w:rFonts w:ascii="Times New Roman" w:eastAsia="Times New Roman" w:hAnsi="Times New Roman" w:cs="Times New Roman"/>
          <w:color w:val="000000"/>
          <w:sz w:val="28"/>
          <w:szCs w:val="28"/>
          <w:lang w:eastAsia="ru-RU"/>
        </w:rPr>
      </w:pPr>
      <w:r w:rsidRPr="00343CA5">
        <w:rPr>
          <w:rFonts w:ascii="Times New Roman" w:eastAsia="Times New Roman" w:hAnsi="Times New Roman" w:cs="Times New Roman"/>
          <w:color w:val="000000"/>
          <w:sz w:val="28"/>
          <w:szCs w:val="28"/>
          <w:lang w:eastAsia="ru-RU"/>
        </w:rPr>
        <w:t xml:space="preserve">Аварии, причинами которых явились ошибки персонала, связанные </w:t>
      </w:r>
      <w:r w:rsidRPr="00343CA5">
        <w:rPr>
          <w:rFonts w:ascii="Times New Roman" w:eastAsia="Times New Roman" w:hAnsi="Times New Roman" w:cs="Times New Roman"/>
          <w:color w:val="000000"/>
          <w:sz w:val="28"/>
          <w:szCs w:val="28"/>
          <w:lang w:eastAsia="ru-RU"/>
        </w:rPr>
        <w:br/>
        <w:t>с нарушением требований организации производства работ при розжиге газоиспользующих установок, произошли в котельных, эксплуатируемых МУП «</w:t>
      </w:r>
      <w:proofErr w:type="spellStart"/>
      <w:r w:rsidRPr="00343CA5">
        <w:rPr>
          <w:rFonts w:ascii="Times New Roman" w:eastAsia="Times New Roman" w:hAnsi="Times New Roman" w:cs="Times New Roman"/>
          <w:color w:val="000000"/>
          <w:sz w:val="28"/>
          <w:szCs w:val="28"/>
          <w:lang w:eastAsia="ru-RU"/>
        </w:rPr>
        <w:t>Калининградтеплосеть</w:t>
      </w:r>
      <w:proofErr w:type="spellEnd"/>
      <w:r w:rsidRPr="00343CA5">
        <w:rPr>
          <w:rFonts w:ascii="Times New Roman" w:eastAsia="Times New Roman" w:hAnsi="Times New Roman" w:cs="Times New Roman"/>
          <w:color w:val="000000"/>
          <w:sz w:val="28"/>
          <w:szCs w:val="28"/>
          <w:lang w:eastAsia="ru-RU"/>
        </w:rPr>
        <w:t>» (1 авария); ГУП МО «Коммунальные системы Московской области» (1 авария).</w:t>
      </w:r>
    </w:p>
    <w:p w:rsidR="00343CA5" w:rsidRPr="00343CA5" w:rsidRDefault="00343CA5" w:rsidP="00895BCC">
      <w:pPr>
        <w:spacing w:after="0" w:line="240" w:lineRule="auto"/>
        <w:ind w:right="284" w:firstLine="709"/>
        <w:jc w:val="both"/>
        <w:rPr>
          <w:rFonts w:ascii="Times New Roman" w:eastAsia="Times New Roman" w:hAnsi="Times New Roman" w:cs="Times New Roman"/>
          <w:color w:val="000000"/>
          <w:sz w:val="28"/>
          <w:szCs w:val="28"/>
          <w:lang w:eastAsia="ru-RU"/>
        </w:rPr>
      </w:pPr>
      <w:r w:rsidRPr="00343CA5">
        <w:rPr>
          <w:rFonts w:ascii="Times New Roman" w:eastAsia="Times New Roman" w:hAnsi="Times New Roman" w:cs="Times New Roman"/>
          <w:color w:val="000000"/>
          <w:sz w:val="28"/>
          <w:szCs w:val="28"/>
          <w:lang w:eastAsia="ru-RU"/>
        </w:rPr>
        <w:t xml:space="preserve">Аварии, причинами которых явились повреждения газопровода </w:t>
      </w:r>
      <w:r w:rsidRPr="00343CA5">
        <w:rPr>
          <w:rFonts w:ascii="Times New Roman" w:eastAsia="Times New Roman" w:hAnsi="Times New Roman" w:cs="Times New Roman"/>
          <w:color w:val="000000"/>
          <w:sz w:val="28"/>
          <w:szCs w:val="28"/>
          <w:lang w:eastAsia="ru-RU"/>
        </w:rPr>
        <w:br/>
        <w:t>в результате коррозионных повреждений, произошли на объектах газораспределения и газопотребления, эксплуатируемых АО «Газпром газораспределение Махачкала» (1 авария); ОАО «</w:t>
      </w:r>
      <w:proofErr w:type="spellStart"/>
      <w:r w:rsidRPr="00343CA5">
        <w:rPr>
          <w:rFonts w:ascii="Times New Roman" w:eastAsia="Times New Roman" w:hAnsi="Times New Roman" w:cs="Times New Roman"/>
          <w:color w:val="000000"/>
          <w:sz w:val="28"/>
          <w:szCs w:val="28"/>
          <w:lang w:eastAsia="ru-RU"/>
        </w:rPr>
        <w:t>Даггаз</w:t>
      </w:r>
      <w:proofErr w:type="spellEnd"/>
      <w:r w:rsidRPr="00343CA5">
        <w:rPr>
          <w:rFonts w:ascii="Times New Roman" w:eastAsia="Times New Roman" w:hAnsi="Times New Roman" w:cs="Times New Roman"/>
          <w:color w:val="000000"/>
          <w:sz w:val="28"/>
          <w:szCs w:val="28"/>
          <w:lang w:eastAsia="ru-RU"/>
        </w:rPr>
        <w:t xml:space="preserve">» (1 авария); </w:t>
      </w:r>
      <w:r w:rsidRPr="00343CA5">
        <w:rPr>
          <w:rFonts w:ascii="Times New Roman" w:eastAsia="Times New Roman" w:hAnsi="Times New Roman" w:cs="Times New Roman"/>
          <w:color w:val="000000"/>
          <w:sz w:val="28"/>
          <w:szCs w:val="28"/>
          <w:lang w:eastAsia="ru-RU"/>
        </w:rPr>
        <w:br/>
        <w:t>АО «Газпром газораспределение Нальчик» (2 аварии).</w:t>
      </w:r>
    </w:p>
    <w:p w:rsidR="00343CA5" w:rsidRPr="00343CA5" w:rsidRDefault="00343CA5" w:rsidP="00895BCC">
      <w:pPr>
        <w:spacing w:after="0" w:line="240" w:lineRule="auto"/>
        <w:ind w:right="284" w:firstLine="709"/>
        <w:jc w:val="both"/>
        <w:rPr>
          <w:rFonts w:ascii="Times New Roman" w:eastAsia="Times New Roman" w:hAnsi="Times New Roman" w:cs="Times New Roman"/>
          <w:color w:val="000000"/>
          <w:sz w:val="28"/>
          <w:szCs w:val="28"/>
          <w:lang w:eastAsia="ru-RU"/>
        </w:rPr>
      </w:pPr>
      <w:r w:rsidRPr="00343CA5">
        <w:rPr>
          <w:rFonts w:ascii="Times New Roman" w:eastAsia="Times New Roman" w:hAnsi="Times New Roman" w:cs="Times New Roman"/>
          <w:color w:val="000000"/>
          <w:sz w:val="28"/>
          <w:szCs w:val="28"/>
          <w:lang w:eastAsia="ru-RU"/>
        </w:rPr>
        <w:t>Авари</w:t>
      </w:r>
      <w:r w:rsidR="00C540B9">
        <w:rPr>
          <w:rFonts w:ascii="Times New Roman" w:eastAsia="Times New Roman" w:hAnsi="Times New Roman" w:cs="Times New Roman"/>
          <w:color w:val="000000"/>
          <w:sz w:val="28"/>
          <w:szCs w:val="28"/>
          <w:lang w:eastAsia="ru-RU"/>
        </w:rPr>
        <w:t>я</w:t>
      </w:r>
      <w:r w:rsidRPr="00343CA5">
        <w:rPr>
          <w:rFonts w:ascii="Times New Roman" w:eastAsia="Times New Roman" w:hAnsi="Times New Roman" w:cs="Times New Roman"/>
          <w:color w:val="000000"/>
          <w:sz w:val="28"/>
          <w:szCs w:val="28"/>
          <w:lang w:eastAsia="ru-RU"/>
        </w:rPr>
        <w:t>, причиной котор</w:t>
      </w:r>
      <w:r w:rsidR="00C540B9">
        <w:rPr>
          <w:rFonts w:ascii="Times New Roman" w:eastAsia="Times New Roman" w:hAnsi="Times New Roman" w:cs="Times New Roman"/>
          <w:color w:val="000000"/>
          <w:sz w:val="28"/>
          <w:szCs w:val="28"/>
          <w:lang w:eastAsia="ru-RU"/>
        </w:rPr>
        <w:t>ой</w:t>
      </w:r>
      <w:r w:rsidRPr="00343CA5">
        <w:rPr>
          <w:rFonts w:ascii="Times New Roman" w:eastAsia="Times New Roman" w:hAnsi="Times New Roman" w:cs="Times New Roman"/>
          <w:color w:val="000000"/>
          <w:sz w:val="28"/>
          <w:szCs w:val="28"/>
          <w:lang w:eastAsia="ru-RU"/>
        </w:rPr>
        <w:t xml:space="preserve"> явил</w:t>
      </w:r>
      <w:r w:rsidR="00C540B9">
        <w:rPr>
          <w:rFonts w:ascii="Times New Roman" w:eastAsia="Times New Roman" w:hAnsi="Times New Roman" w:cs="Times New Roman"/>
          <w:color w:val="000000"/>
          <w:sz w:val="28"/>
          <w:szCs w:val="28"/>
          <w:lang w:eastAsia="ru-RU"/>
        </w:rPr>
        <w:t>а</w:t>
      </w:r>
      <w:r w:rsidRPr="00343CA5">
        <w:rPr>
          <w:rFonts w:ascii="Times New Roman" w:eastAsia="Times New Roman" w:hAnsi="Times New Roman" w:cs="Times New Roman"/>
          <w:color w:val="000000"/>
          <w:sz w:val="28"/>
          <w:szCs w:val="28"/>
          <w:lang w:eastAsia="ru-RU"/>
        </w:rPr>
        <w:t>сь неисправность оборудования СУГ, произошл</w:t>
      </w:r>
      <w:r w:rsidR="00C540B9">
        <w:rPr>
          <w:rFonts w:ascii="Times New Roman" w:eastAsia="Times New Roman" w:hAnsi="Times New Roman" w:cs="Times New Roman"/>
          <w:color w:val="000000"/>
          <w:sz w:val="28"/>
          <w:szCs w:val="28"/>
          <w:lang w:eastAsia="ru-RU"/>
        </w:rPr>
        <w:t>а</w:t>
      </w:r>
      <w:r w:rsidRPr="00343CA5">
        <w:rPr>
          <w:rFonts w:ascii="Times New Roman" w:eastAsia="Times New Roman" w:hAnsi="Times New Roman" w:cs="Times New Roman"/>
          <w:color w:val="000000"/>
          <w:sz w:val="28"/>
          <w:szCs w:val="28"/>
          <w:lang w:eastAsia="ru-RU"/>
        </w:rPr>
        <w:t xml:space="preserve"> на объект</w:t>
      </w:r>
      <w:r w:rsidR="00C540B9">
        <w:rPr>
          <w:rFonts w:ascii="Times New Roman" w:eastAsia="Times New Roman" w:hAnsi="Times New Roman" w:cs="Times New Roman"/>
          <w:color w:val="000000"/>
          <w:sz w:val="28"/>
          <w:szCs w:val="28"/>
          <w:lang w:eastAsia="ru-RU"/>
        </w:rPr>
        <w:t>е</w:t>
      </w:r>
      <w:r w:rsidRPr="00343CA5">
        <w:rPr>
          <w:rFonts w:ascii="Times New Roman" w:eastAsia="Times New Roman" w:hAnsi="Times New Roman" w:cs="Times New Roman"/>
          <w:color w:val="000000"/>
          <w:sz w:val="28"/>
          <w:szCs w:val="28"/>
          <w:lang w:eastAsia="ru-RU"/>
        </w:rPr>
        <w:t xml:space="preserve"> газораспределения и газопотребления, эксплуатируем</w:t>
      </w:r>
      <w:r w:rsidR="00C540B9">
        <w:rPr>
          <w:rFonts w:ascii="Times New Roman" w:eastAsia="Times New Roman" w:hAnsi="Times New Roman" w:cs="Times New Roman"/>
          <w:color w:val="000000"/>
          <w:sz w:val="28"/>
          <w:szCs w:val="28"/>
          <w:lang w:eastAsia="ru-RU"/>
        </w:rPr>
        <w:t>ом</w:t>
      </w:r>
      <w:r w:rsidRPr="00343CA5">
        <w:rPr>
          <w:rFonts w:ascii="Times New Roman" w:eastAsia="Times New Roman" w:hAnsi="Times New Roman" w:cs="Times New Roman"/>
          <w:color w:val="000000"/>
          <w:sz w:val="28"/>
          <w:szCs w:val="28"/>
          <w:lang w:eastAsia="ru-RU"/>
        </w:rPr>
        <w:t xml:space="preserve"> ИП </w:t>
      </w:r>
      <w:proofErr w:type="spellStart"/>
      <w:r w:rsidRPr="00343CA5">
        <w:rPr>
          <w:rFonts w:ascii="Times New Roman" w:eastAsia="Times New Roman" w:hAnsi="Times New Roman" w:cs="Times New Roman"/>
          <w:color w:val="000000"/>
          <w:sz w:val="28"/>
          <w:szCs w:val="28"/>
          <w:lang w:eastAsia="ru-RU"/>
        </w:rPr>
        <w:t>Мирзаев</w:t>
      </w:r>
      <w:proofErr w:type="spellEnd"/>
      <w:r w:rsidRPr="00343CA5">
        <w:rPr>
          <w:rFonts w:ascii="Times New Roman" w:eastAsia="Times New Roman" w:hAnsi="Times New Roman" w:cs="Times New Roman"/>
          <w:color w:val="000000"/>
          <w:sz w:val="28"/>
          <w:szCs w:val="28"/>
          <w:lang w:eastAsia="ru-RU"/>
        </w:rPr>
        <w:t xml:space="preserve"> З.И.</w:t>
      </w:r>
    </w:p>
    <w:p w:rsidR="00343CA5" w:rsidRPr="00343CA5" w:rsidRDefault="00343CA5" w:rsidP="00895BCC">
      <w:pPr>
        <w:spacing w:after="0" w:line="240" w:lineRule="auto"/>
        <w:ind w:right="284" w:firstLine="709"/>
        <w:jc w:val="both"/>
        <w:rPr>
          <w:rFonts w:ascii="Times New Roman" w:eastAsia="Times New Roman" w:hAnsi="Times New Roman" w:cs="Times New Roman"/>
          <w:color w:val="000000"/>
          <w:sz w:val="28"/>
          <w:szCs w:val="28"/>
          <w:lang w:eastAsia="ru-RU"/>
        </w:rPr>
      </w:pPr>
      <w:r w:rsidRPr="00343CA5">
        <w:rPr>
          <w:rFonts w:ascii="Times New Roman" w:eastAsia="Times New Roman" w:hAnsi="Times New Roman" w:cs="Times New Roman"/>
          <w:color w:val="000000"/>
          <w:sz w:val="28"/>
          <w:szCs w:val="28"/>
          <w:lang w:eastAsia="ru-RU"/>
        </w:rPr>
        <w:t xml:space="preserve">Аварии по иным причинам произошли на объектах газораспределения </w:t>
      </w:r>
      <w:r w:rsidRPr="00343CA5">
        <w:rPr>
          <w:rFonts w:ascii="Times New Roman" w:eastAsia="Times New Roman" w:hAnsi="Times New Roman" w:cs="Times New Roman"/>
          <w:color w:val="000000"/>
          <w:sz w:val="28"/>
          <w:szCs w:val="28"/>
          <w:lang w:eastAsia="ru-RU"/>
        </w:rPr>
        <w:br/>
        <w:t>и газопотребления, эксплуатируемых АО «</w:t>
      </w:r>
      <w:proofErr w:type="spellStart"/>
      <w:r w:rsidRPr="00343CA5">
        <w:rPr>
          <w:rFonts w:ascii="Times New Roman" w:eastAsia="Times New Roman" w:hAnsi="Times New Roman" w:cs="Times New Roman"/>
          <w:color w:val="000000"/>
          <w:sz w:val="28"/>
          <w:szCs w:val="28"/>
          <w:lang w:eastAsia="ru-RU"/>
        </w:rPr>
        <w:t>Казэнерго</w:t>
      </w:r>
      <w:proofErr w:type="spellEnd"/>
      <w:r w:rsidRPr="00343CA5">
        <w:rPr>
          <w:rFonts w:ascii="Times New Roman" w:eastAsia="Times New Roman" w:hAnsi="Times New Roman" w:cs="Times New Roman"/>
          <w:color w:val="000000"/>
          <w:sz w:val="28"/>
          <w:szCs w:val="28"/>
          <w:lang w:eastAsia="ru-RU"/>
        </w:rPr>
        <w:t>»</w:t>
      </w:r>
      <w:r w:rsidRPr="00343CA5">
        <w:rPr>
          <w:rFonts w:ascii="Times New Roman" w:eastAsia="Calibri" w:hAnsi="Times New Roman" w:cs="Times New Roman"/>
          <w:sz w:val="28"/>
          <w:szCs w:val="28"/>
        </w:rPr>
        <w:t xml:space="preserve"> </w:t>
      </w:r>
      <w:r w:rsidRPr="00343CA5">
        <w:rPr>
          <w:rFonts w:ascii="Times New Roman" w:eastAsia="Times New Roman" w:hAnsi="Times New Roman" w:cs="Times New Roman"/>
          <w:color w:val="000000"/>
          <w:sz w:val="28"/>
          <w:szCs w:val="28"/>
          <w:lang w:eastAsia="ru-RU"/>
        </w:rPr>
        <w:t xml:space="preserve">(1 авария); </w:t>
      </w:r>
      <w:r w:rsidRPr="00343CA5">
        <w:rPr>
          <w:rFonts w:ascii="Times New Roman" w:eastAsia="Times New Roman" w:hAnsi="Times New Roman" w:cs="Times New Roman"/>
          <w:color w:val="000000"/>
          <w:sz w:val="28"/>
          <w:szCs w:val="28"/>
          <w:lang w:eastAsia="ru-RU"/>
        </w:rPr>
        <w:br/>
        <w:t>ООО «Регион»</w:t>
      </w:r>
      <w:r w:rsidRPr="00343CA5">
        <w:rPr>
          <w:rFonts w:ascii="Times New Roman" w:eastAsia="Calibri" w:hAnsi="Times New Roman" w:cs="Times New Roman"/>
          <w:sz w:val="28"/>
          <w:szCs w:val="28"/>
        </w:rPr>
        <w:t xml:space="preserve"> </w:t>
      </w:r>
      <w:r w:rsidRPr="00343CA5">
        <w:rPr>
          <w:rFonts w:ascii="Times New Roman" w:eastAsia="Times New Roman" w:hAnsi="Times New Roman" w:cs="Times New Roman"/>
          <w:color w:val="000000"/>
          <w:sz w:val="28"/>
          <w:szCs w:val="28"/>
          <w:lang w:eastAsia="ru-RU"/>
        </w:rPr>
        <w:t>(1 авария).</w:t>
      </w:r>
    </w:p>
    <w:p w:rsidR="00343CA5" w:rsidRPr="00343CA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lastRenderedPageBreak/>
        <w:t xml:space="preserve">Информация об авариях, произошедших на опасных производственных объектах в 2018 году, размещена на официальном сайте Ростехнадзора </w:t>
      </w:r>
      <w:r w:rsidRPr="00343CA5">
        <w:rPr>
          <w:rFonts w:ascii="Times New Roman" w:eastAsia="Times New Roman" w:hAnsi="Times New Roman" w:cs="Times New Roman"/>
          <w:sz w:val="28"/>
          <w:szCs w:val="28"/>
          <w:lang w:eastAsia="ru-RU"/>
        </w:rPr>
        <w:br/>
        <w:t>в подразделе «Уроки, извлеченные из аварий» раздела «Надзор за объектами нефтегазового комплекса».</w:t>
      </w:r>
    </w:p>
    <w:p w:rsidR="00343CA5" w:rsidRPr="00343CA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Территориальными органами Ростехнадзора за 9 месяцев 2018 года проведено 11</w:t>
      </w:r>
      <w:r w:rsidR="00E10186">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 xml:space="preserve">537 проверок соблюдения требований промышленной безопасности при эксплуатации опасных производственных объектов </w:t>
      </w:r>
      <w:r w:rsidRPr="00343CA5">
        <w:rPr>
          <w:rFonts w:ascii="Times New Roman" w:eastAsia="Times New Roman" w:hAnsi="Times New Roman" w:cs="Times New Roman"/>
          <w:color w:val="000000"/>
          <w:sz w:val="28"/>
          <w:szCs w:val="28"/>
          <w:lang w:eastAsia="ru-RU"/>
        </w:rPr>
        <w:t>газораспределения и газопотребления</w:t>
      </w:r>
      <w:r w:rsidRPr="00343CA5">
        <w:rPr>
          <w:rFonts w:ascii="Times New Roman" w:eastAsia="Times New Roman" w:hAnsi="Times New Roman" w:cs="Times New Roman"/>
          <w:sz w:val="28"/>
          <w:szCs w:val="28"/>
          <w:lang w:eastAsia="ru-RU"/>
        </w:rPr>
        <w:t xml:space="preserve"> (за 9 месяцев 2017 года – 13</w:t>
      </w:r>
      <w:r w:rsidR="00E10186">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782). Выявлено 34</w:t>
      </w:r>
      <w:r w:rsidR="00E10186">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 xml:space="preserve">009 нарушений обязательных требований (за 9 месяцев </w:t>
      </w:r>
      <w:r w:rsidR="00C540B9">
        <w:rPr>
          <w:rFonts w:ascii="Times New Roman" w:eastAsia="Times New Roman" w:hAnsi="Times New Roman" w:cs="Times New Roman"/>
          <w:sz w:val="28"/>
          <w:szCs w:val="28"/>
          <w:lang w:eastAsia="ru-RU"/>
        </w:rPr>
        <w:br/>
      </w:r>
      <w:r w:rsidRPr="00343CA5">
        <w:rPr>
          <w:rFonts w:ascii="Times New Roman" w:eastAsia="Times New Roman" w:hAnsi="Times New Roman" w:cs="Times New Roman"/>
          <w:sz w:val="28"/>
          <w:szCs w:val="28"/>
          <w:lang w:eastAsia="ru-RU"/>
        </w:rPr>
        <w:t>2017 года – 42</w:t>
      </w:r>
      <w:r w:rsidR="00E10186">
        <w:rPr>
          <w:rFonts w:ascii="Times New Roman" w:eastAsia="Times New Roman" w:hAnsi="Times New Roman" w:cs="Times New Roman"/>
          <w:sz w:val="28"/>
          <w:szCs w:val="28"/>
          <w:lang w:eastAsia="ru-RU"/>
        </w:rPr>
        <w:t> </w:t>
      </w:r>
      <w:r w:rsidRPr="00343CA5">
        <w:rPr>
          <w:rFonts w:ascii="Times New Roman" w:eastAsia="Times New Roman" w:hAnsi="Times New Roman" w:cs="Times New Roman"/>
          <w:sz w:val="28"/>
          <w:szCs w:val="28"/>
          <w:lang w:eastAsia="ru-RU"/>
        </w:rPr>
        <w:t xml:space="preserve">075). </w:t>
      </w:r>
    </w:p>
    <w:p w:rsidR="00343CA5" w:rsidRPr="00343CA5" w:rsidRDefault="00343CA5" w:rsidP="00895BCC">
      <w:pPr>
        <w:spacing w:after="0" w:line="240" w:lineRule="auto"/>
        <w:ind w:right="284" w:firstLine="709"/>
        <w:jc w:val="both"/>
        <w:rPr>
          <w:rFonts w:ascii="Times New Roman" w:eastAsia="Times New Roman" w:hAnsi="Times New Roman" w:cs="Times New Roman"/>
          <w:sz w:val="28"/>
          <w:szCs w:val="28"/>
          <w:lang w:eastAsia="ru-RU"/>
        </w:rPr>
      </w:pPr>
      <w:r w:rsidRPr="00343CA5">
        <w:rPr>
          <w:rFonts w:ascii="Times New Roman" w:eastAsia="Times New Roman" w:hAnsi="Times New Roman" w:cs="Times New Roman"/>
          <w:sz w:val="28"/>
          <w:szCs w:val="28"/>
          <w:lang w:eastAsia="ru-RU"/>
        </w:rPr>
        <w:t>Характерными нарушениями требований промышленной безопасности при эксплуатации опасных производственных объектов</w:t>
      </w:r>
      <w:r w:rsidRPr="00343CA5">
        <w:rPr>
          <w:rFonts w:ascii="Times New Roman" w:eastAsia="Times New Roman" w:hAnsi="Times New Roman" w:cs="Times New Roman"/>
          <w:color w:val="000000"/>
          <w:sz w:val="28"/>
          <w:szCs w:val="28"/>
          <w:lang w:eastAsia="ru-RU"/>
        </w:rPr>
        <w:t xml:space="preserve"> газораспределения </w:t>
      </w:r>
      <w:r w:rsidRPr="00343CA5">
        <w:rPr>
          <w:rFonts w:ascii="Times New Roman" w:eastAsia="Times New Roman" w:hAnsi="Times New Roman" w:cs="Times New Roman"/>
          <w:color w:val="000000"/>
          <w:sz w:val="28"/>
          <w:szCs w:val="28"/>
          <w:lang w:eastAsia="ru-RU"/>
        </w:rPr>
        <w:br/>
        <w:t>и газопотребления</w:t>
      </w:r>
      <w:r w:rsidRPr="00343CA5">
        <w:rPr>
          <w:rFonts w:ascii="Times New Roman" w:eastAsia="Times New Roman" w:hAnsi="Times New Roman" w:cs="Times New Roman"/>
          <w:sz w:val="28"/>
          <w:szCs w:val="28"/>
          <w:lang w:eastAsia="ru-RU"/>
        </w:rPr>
        <w:t>, выявленными в ходе проведения проверок, явились:</w:t>
      </w:r>
    </w:p>
    <w:p w:rsidR="00343CA5" w:rsidRPr="00343CA5" w:rsidRDefault="00343CA5" w:rsidP="00895BCC">
      <w:pPr>
        <w:autoSpaceDE w:val="0"/>
        <w:autoSpaceDN w:val="0"/>
        <w:adjustRightInd w:val="0"/>
        <w:spacing w:after="0" w:line="240" w:lineRule="auto"/>
        <w:ind w:right="284" w:firstLine="709"/>
        <w:jc w:val="both"/>
        <w:rPr>
          <w:rFonts w:ascii="Times New Roman" w:eastAsia="Times New Roman" w:hAnsi="Times New Roman" w:cs="Times New Roman"/>
          <w:bCs/>
          <w:sz w:val="28"/>
          <w:szCs w:val="28"/>
          <w:lang w:eastAsia="ru-RU"/>
        </w:rPr>
      </w:pPr>
      <w:r w:rsidRPr="00343CA5">
        <w:rPr>
          <w:rFonts w:ascii="Times New Roman" w:eastAsia="Times New Roman" w:hAnsi="Times New Roman" w:cs="Times New Roman"/>
          <w:bCs/>
          <w:sz w:val="28"/>
          <w:szCs w:val="28"/>
          <w:lang w:eastAsia="ru-RU"/>
        </w:rPr>
        <w:t>эксплуатация зданий, сооружений и технических устройств, применяемых на объектах, за пределами назначенных показателей эксплуатации этих зданий, сооружений и технических устройств (назначенного срока службы или назначенного ресурса) без проведения экспертизы промышленной безопасности;</w:t>
      </w:r>
    </w:p>
    <w:p w:rsidR="00343CA5" w:rsidRPr="00343CA5" w:rsidRDefault="00343CA5" w:rsidP="00895BCC">
      <w:pPr>
        <w:autoSpaceDE w:val="0"/>
        <w:autoSpaceDN w:val="0"/>
        <w:adjustRightInd w:val="0"/>
        <w:spacing w:after="0" w:line="240" w:lineRule="auto"/>
        <w:ind w:right="284" w:firstLine="709"/>
        <w:jc w:val="both"/>
        <w:rPr>
          <w:rFonts w:ascii="Times New Roman" w:eastAsia="Times New Roman" w:hAnsi="Times New Roman" w:cs="Times New Roman"/>
          <w:bCs/>
          <w:sz w:val="28"/>
          <w:szCs w:val="28"/>
          <w:lang w:eastAsia="ru-RU"/>
        </w:rPr>
      </w:pPr>
      <w:r w:rsidRPr="00343CA5">
        <w:rPr>
          <w:rFonts w:ascii="Times New Roman" w:eastAsia="Times New Roman" w:hAnsi="Times New Roman" w:cs="Times New Roman"/>
          <w:bCs/>
          <w:sz w:val="28"/>
          <w:szCs w:val="28"/>
          <w:lang w:eastAsia="ru-RU"/>
        </w:rPr>
        <w:t xml:space="preserve">неудовлетворительная организация производственного контроля </w:t>
      </w:r>
      <w:r w:rsidRPr="00343CA5">
        <w:rPr>
          <w:rFonts w:ascii="Times New Roman" w:eastAsia="Times New Roman" w:hAnsi="Times New Roman" w:cs="Times New Roman"/>
          <w:bCs/>
          <w:sz w:val="28"/>
          <w:szCs w:val="28"/>
          <w:lang w:eastAsia="ru-RU"/>
        </w:rPr>
        <w:br/>
        <w:t xml:space="preserve">за своевременным и качественным проведением комплекса мероприятий, включая систему технического обслуживания и ремонта, обеспечивающих содержание опасных производственных объектов сетей газораспределения </w:t>
      </w:r>
      <w:r w:rsidRPr="00343CA5">
        <w:rPr>
          <w:rFonts w:ascii="Times New Roman" w:eastAsia="Times New Roman" w:hAnsi="Times New Roman" w:cs="Times New Roman"/>
          <w:bCs/>
          <w:sz w:val="28"/>
          <w:szCs w:val="28"/>
          <w:lang w:eastAsia="ru-RU"/>
        </w:rPr>
        <w:br/>
        <w:t xml:space="preserve">и газопотребления в исправном и безопасном состоянии; </w:t>
      </w:r>
    </w:p>
    <w:p w:rsidR="00343CA5" w:rsidRPr="00343CA5" w:rsidRDefault="00343CA5" w:rsidP="00895BCC">
      <w:pPr>
        <w:autoSpaceDE w:val="0"/>
        <w:autoSpaceDN w:val="0"/>
        <w:adjustRightInd w:val="0"/>
        <w:spacing w:after="0" w:line="240" w:lineRule="auto"/>
        <w:ind w:right="284" w:firstLine="709"/>
        <w:jc w:val="both"/>
        <w:rPr>
          <w:rFonts w:ascii="Times New Roman" w:eastAsia="Times New Roman" w:hAnsi="Times New Roman" w:cs="Times New Roman"/>
          <w:bCs/>
          <w:sz w:val="28"/>
          <w:szCs w:val="28"/>
          <w:lang w:eastAsia="ru-RU"/>
        </w:rPr>
      </w:pPr>
      <w:r w:rsidRPr="00343CA5">
        <w:rPr>
          <w:rFonts w:ascii="Times New Roman" w:eastAsia="Times New Roman" w:hAnsi="Times New Roman" w:cs="Times New Roman"/>
          <w:bCs/>
          <w:sz w:val="28"/>
          <w:szCs w:val="28"/>
          <w:lang w:eastAsia="ru-RU"/>
        </w:rPr>
        <w:t>нарушение требований по организации и проведению газоопасных работ;</w:t>
      </w:r>
    </w:p>
    <w:p w:rsidR="00343CA5" w:rsidRPr="00343CA5" w:rsidRDefault="00343CA5" w:rsidP="00895BCC">
      <w:pPr>
        <w:autoSpaceDE w:val="0"/>
        <w:autoSpaceDN w:val="0"/>
        <w:adjustRightInd w:val="0"/>
        <w:spacing w:after="0" w:line="240" w:lineRule="auto"/>
        <w:ind w:right="284" w:firstLine="709"/>
        <w:jc w:val="both"/>
        <w:rPr>
          <w:rFonts w:ascii="Times New Roman" w:eastAsia="Times New Roman" w:hAnsi="Times New Roman" w:cs="Times New Roman"/>
          <w:bCs/>
          <w:sz w:val="28"/>
          <w:szCs w:val="28"/>
          <w:lang w:eastAsia="ru-RU"/>
        </w:rPr>
      </w:pPr>
      <w:r w:rsidRPr="00343CA5">
        <w:rPr>
          <w:rFonts w:ascii="Times New Roman" w:eastAsia="Times New Roman" w:hAnsi="Times New Roman" w:cs="Times New Roman"/>
          <w:bCs/>
          <w:sz w:val="28"/>
          <w:szCs w:val="28"/>
          <w:lang w:eastAsia="ru-RU"/>
        </w:rPr>
        <w:t>нарушение сроков исполнения выданных предписаний.</w:t>
      </w:r>
    </w:p>
    <w:p w:rsidR="00343CA5" w:rsidRPr="00343CA5" w:rsidRDefault="00C540B9" w:rsidP="00895BCC">
      <w:pPr>
        <w:spacing w:after="0" w:line="240" w:lineRule="auto"/>
        <w:ind w:right="2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9 месяцев 2018 года п</w:t>
      </w:r>
      <w:r w:rsidR="00343CA5" w:rsidRPr="00343CA5">
        <w:rPr>
          <w:rFonts w:ascii="Times New Roman" w:eastAsia="Times New Roman" w:hAnsi="Times New Roman" w:cs="Times New Roman"/>
          <w:sz w:val="28"/>
          <w:szCs w:val="28"/>
          <w:lang w:eastAsia="ru-RU"/>
        </w:rPr>
        <w:t>о результатам проверок административное приостановление деятельности применялось 144 раз</w:t>
      </w:r>
      <w:r w:rsidR="00A55E5E">
        <w:rPr>
          <w:rFonts w:ascii="Times New Roman" w:eastAsia="Times New Roman" w:hAnsi="Times New Roman" w:cs="Times New Roman"/>
          <w:sz w:val="28"/>
          <w:szCs w:val="28"/>
          <w:lang w:eastAsia="ru-RU"/>
        </w:rPr>
        <w:t>а</w:t>
      </w:r>
      <w:r w:rsidR="00343CA5" w:rsidRPr="00343CA5">
        <w:rPr>
          <w:rFonts w:ascii="Times New Roman" w:eastAsia="Times New Roman" w:hAnsi="Times New Roman" w:cs="Times New Roman"/>
          <w:sz w:val="28"/>
          <w:szCs w:val="28"/>
          <w:lang w:eastAsia="ru-RU"/>
        </w:rPr>
        <w:t>, временный запрет деятельности</w:t>
      </w:r>
      <w:r>
        <w:rPr>
          <w:rFonts w:ascii="Times New Roman" w:eastAsia="Times New Roman" w:hAnsi="Times New Roman" w:cs="Times New Roman"/>
          <w:sz w:val="28"/>
          <w:szCs w:val="28"/>
          <w:lang w:eastAsia="ru-RU"/>
        </w:rPr>
        <w:t xml:space="preserve"> </w:t>
      </w:r>
      <w:r w:rsidR="00343CA5" w:rsidRPr="00343CA5">
        <w:rPr>
          <w:rFonts w:ascii="Times New Roman" w:eastAsia="Times New Roman" w:hAnsi="Times New Roman" w:cs="Times New Roman"/>
          <w:sz w:val="28"/>
          <w:szCs w:val="28"/>
          <w:lang w:eastAsia="ru-RU"/>
        </w:rPr>
        <w:t>– 49</w:t>
      </w:r>
      <w:r w:rsidR="00A55E5E" w:rsidRPr="00A55E5E">
        <w:rPr>
          <w:rFonts w:ascii="Times New Roman" w:eastAsia="Times New Roman" w:hAnsi="Times New Roman" w:cs="Times New Roman"/>
          <w:sz w:val="28"/>
          <w:szCs w:val="28"/>
          <w:lang w:eastAsia="ru-RU"/>
        </w:rPr>
        <w:t xml:space="preserve"> </w:t>
      </w:r>
      <w:r w:rsidR="00A55E5E">
        <w:rPr>
          <w:rFonts w:ascii="Times New Roman" w:eastAsia="Times New Roman" w:hAnsi="Times New Roman" w:cs="Times New Roman"/>
          <w:sz w:val="28"/>
          <w:szCs w:val="28"/>
          <w:lang w:eastAsia="ru-RU"/>
        </w:rPr>
        <w:t>раз</w:t>
      </w:r>
      <w:r w:rsidR="00343CA5" w:rsidRPr="00343CA5">
        <w:rPr>
          <w:rFonts w:ascii="Times New Roman" w:eastAsia="Times New Roman" w:hAnsi="Times New Roman" w:cs="Times New Roman"/>
          <w:sz w:val="28"/>
          <w:szCs w:val="28"/>
          <w:lang w:eastAsia="ru-RU"/>
        </w:rPr>
        <w:t xml:space="preserve">. Предупреждение выносилось в 499 случаях. Количество </w:t>
      </w:r>
      <w:r w:rsidR="00981E6E" w:rsidRPr="00343CA5">
        <w:rPr>
          <w:rFonts w:ascii="Times New Roman" w:eastAsia="Times New Roman" w:hAnsi="Times New Roman" w:cs="Times New Roman"/>
          <w:sz w:val="28"/>
          <w:szCs w:val="28"/>
          <w:lang w:eastAsia="ru-RU"/>
        </w:rPr>
        <w:t xml:space="preserve">наложенных </w:t>
      </w:r>
      <w:r w:rsidR="00343CA5" w:rsidRPr="00343CA5">
        <w:rPr>
          <w:rFonts w:ascii="Times New Roman" w:eastAsia="Times New Roman" w:hAnsi="Times New Roman" w:cs="Times New Roman"/>
          <w:sz w:val="28"/>
          <w:szCs w:val="28"/>
          <w:lang w:eastAsia="ru-RU"/>
        </w:rPr>
        <w:t>административных штрафов</w:t>
      </w:r>
      <w:r w:rsidR="00981E6E">
        <w:rPr>
          <w:rFonts w:ascii="Times New Roman" w:eastAsia="Times New Roman" w:hAnsi="Times New Roman" w:cs="Times New Roman"/>
          <w:sz w:val="28"/>
          <w:szCs w:val="28"/>
          <w:lang w:eastAsia="ru-RU"/>
        </w:rPr>
        <w:t xml:space="preserve"> составило 3717</w:t>
      </w:r>
      <w:r w:rsidR="00343CA5" w:rsidRPr="00343C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343CA5" w:rsidRPr="00343CA5">
        <w:rPr>
          <w:rFonts w:ascii="Times New Roman" w:eastAsia="Times New Roman" w:hAnsi="Times New Roman" w:cs="Times New Roman"/>
          <w:sz w:val="28"/>
          <w:szCs w:val="28"/>
          <w:lang w:eastAsia="ru-RU"/>
        </w:rPr>
        <w:t xml:space="preserve">на </w:t>
      </w:r>
      <w:r w:rsidR="00981E6E">
        <w:rPr>
          <w:rFonts w:ascii="Times New Roman" w:eastAsia="Times New Roman" w:hAnsi="Times New Roman" w:cs="Times New Roman"/>
          <w:sz w:val="28"/>
          <w:szCs w:val="28"/>
          <w:lang w:eastAsia="ru-RU"/>
        </w:rPr>
        <w:t>об</w:t>
      </w:r>
      <w:r w:rsidR="00343CA5" w:rsidRPr="00343CA5">
        <w:rPr>
          <w:rFonts w:ascii="Times New Roman" w:eastAsia="Times New Roman" w:hAnsi="Times New Roman" w:cs="Times New Roman"/>
          <w:sz w:val="28"/>
          <w:szCs w:val="28"/>
          <w:lang w:eastAsia="ru-RU"/>
        </w:rPr>
        <w:t>щ</w:t>
      </w:r>
      <w:r w:rsidR="00981E6E">
        <w:rPr>
          <w:rFonts w:ascii="Times New Roman" w:eastAsia="Times New Roman" w:hAnsi="Times New Roman" w:cs="Times New Roman"/>
          <w:sz w:val="28"/>
          <w:szCs w:val="28"/>
          <w:lang w:eastAsia="ru-RU"/>
        </w:rPr>
        <w:t>ую</w:t>
      </w:r>
      <w:r w:rsidR="00343CA5" w:rsidRPr="00343CA5">
        <w:rPr>
          <w:rFonts w:ascii="Times New Roman" w:eastAsia="Times New Roman" w:hAnsi="Times New Roman" w:cs="Times New Roman"/>
          <w:sz w:val="28"/>
          <w:szCs w:val="28"/>
          <w:lang w:eastAsia="ru-RU"/>
        </w:rPr>
        <w:t xml:space="preserve"> сумм</w:t>
      </w:r>
      <w:r w:rsidR="00981E6E">
        <w:rPr>
          <w:rFonts w:ascii="Times New Roman" w:eastAsia="Times New Roman" w:hAnsi="Times New Roman" w:cs="Times New Roman"/>
          <w:sz w:val="28"/>
          <w:szCs w:val="28"/>
          <w:lang w:eastAsia="ru-RU"/>
        </w:rPr>
        <w:t>у</w:t>
      </w:r>
      <w:r w:rsidR="00343CA5" w:rsidRPr="00343CA5">
        <w:rPr>
          <w:rFonts w:ascii="Times New Roman" w:eastAsia="Times New Roman" w:hAnsi="Times New Roman" w:cs="Times New Roman"/>
          <w:sz w:val="28"/>
          <w:szCs w:val="28"/>
          <w:lang w:eastAsia="ru-RU"/>
        </w:rPr>
        <w:t xml:space="preserve"> 295</w:t>
      </w:r>
      <w:r w:rsidR="00E10186">
        <w:rPr>
          <w:rFonts w:ascii="Times New Roman" w:eastAsia="Times New Roman" w:hAnsi="Times New Roman" w:cs="Times New Roman"/>
          <w:sz w:val="28"/>
          <w:szCs w:val="28"/>
          <w:lang w:eastAsia="ru-RU"/>
        </w:rPr>
        <w:t xml:space="preserve"> </w:t>
      </w:r>
      <w:r w:rsidR="00343CA5" w:rsidRPr="00343CA5">
        <w:rPr>
          <w:rFonts w:ascii="Times New Roman" w:eastAsia="Times New Roman" w:hAnsi="Times New Roman" w:cs="Times New Roman"/>
          <w:sz w:val="28"/>
          <w:szCs w:val="28"/>
          <w:lang w:eastAsia="ru-RU"/>
        </w:rPr>
        <w:t>845 тыс. рублей</w:t>
      </w:r>
      <w:r w:rsidR="00981E6E">
        <w:rPr>
          <w:rFonts w:ascii="Times New Roman" w:eastAsia="Times New Roman" w:hAnsi="Times New Roman" w:cs="Times New Roman"/>
          <w:sz w:val="28"/>
          <w:szCs w:val="28"/>
          <w:lang w:eastAsia="ru-RU"/>
        </w:rPr>
        <w:t xml:space="preserve">. </w:t>
      </w:r>
    </w:p>
    <w:p w:rsidR="005A5E56" w:rsidRPr="005A5E56" w:rsidRDefault="005A5E56" w:rsidP="005A5E56">
      <w:pPr>
        <w:spacing w:before="120" w:after="0" w:line="240" w:lineRule="auto"/>
        <w:ind w:firstLine="709"/>
        <w:jc w:val="both"/>
        <w:rPr>
          <w:rFonts w:ascii="Times New Roman" w:eastAsia="Times New Roman" w:hAnsi="Times New Roman" w:cs="Times New Roman"/>
          <w:b/>
          <w:sz w:val="28"/>
          <w:szCs w:val="28"/>
          <w:lang w:eastAsia="ru-RU"/>
        </w:rPr>
      </w:pPr>
      <w:r w:rsidRPr="005A5E56">
        <w:rPr>
          <w:rFonts w:ascii="Times New Roman" w:eastAsia="Times New Roman" w:hAnsi="Times New Roman" w:cs="Times New Roman"/>
          <w:b/>
          <w:sz w:val="28"/>
          <w:szCs w:val="28"/>
          <w:lang w:eastAsia="ru-RU"/>
        </w:rPr>
        <w:t>Федеральный государственный надзор за соблюдением требований промышленной безопасности при эксплуатации опасных производственных объектов, на которых используются подъемные сооружения и оборудование, работающее под избыточным давлением.</w:t>
      </w:r>
    </w:p>
    <w:p w:rsidR="005A5E56" w:rsidRPr="005A5E56" w:rsidRDefault="005A5E56" w:rsidP="005A5E56">
      <w:pPr>
        <w:spacing w:after="0" w:line="240" w:lineRule="auto"/>
        <w:ind w:firstLine="709"/>
        <w:jc w:val="both"/>
        <w:rPr>
          <w:rFonts w:ascii="Times New Roman" w:eastAsia="Times New Roman" w:hAnsi="Times New Roman" w:cs="Times New Roman"/>
          <w:b/>
          <w:sz w:val="28"/>
          <w:szCs w:val="28"/>
          <w:lang w:eastAsia="ru-RU"/>
        </w:rPr>
      </w:pPr>
      <w:r w:rsidRPr="005A5E56">
        <w:rPr>
          <w:rFonts w:ascii="Times New Roman" w:eastAsia="Times New Roman" w:hAnsi="Times New Roman" w:cs="Times New Roman"/>
          <w:b/>
          <w:sz w:val="28"/>
          <w:szCs w:val="28"/>
          <w:lang w:eastAsia="ru-RU"/>
        </w:rPr>
        <w:t xml:space="preserve">Государственный контроль (надзор) за соблюдением требований технических регламентов Таможенного союза «Безопасность лифтов» </w:t>
      </w:r>
      <w:r w:rsidRPr="005A5E56">
        <w:rPr>
          <w:rFonts w:ascii="Times New Roman" w:eastAsia="Times New Roman" w:hAnsi="Times New Roman" w:cs="Times New Roman"/>
          <w:b/>
          <w:sz w:val="28"/>
          <w:szCs w:val="28"/>
          <w:lang w:eastAsia="ru-RU"/>
        </w:rPr>
        <w:br/>
        <w:t xml:space="preserve">(ТР ТС 011/2011) и «О безопасности оборудования, работающего под избыточным давлением» (ТР ТС 032/2013). Надзор на опасных объектах, </w:t>
      </w:r>
      <w:r w:rsidRPr="005A5E56">
        <w:rPr>
          <w:rFonts w:ascii="Times New Roman" w:eastAsia="Times New Roman" w:hAnsi="Times New Roman" w:cs="Times New Roman"/>
          <w:b/>
          <w:sz w:val="28"/>
          <w:szCs w:val="28"/>
          <w:lang w:eastAsia="ru-RU"/>
        </w:rPr>
        <w:br/>
        <w:t xml:space="preserve">на которых используются лифты, подъемные платформы для инвалидов. </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При осуществлении федерального государственного надзора </w:t>
      </w:r>
      <w:r w:rsidR="00841B82">
        <w:rPr>
          <w:rFonts w:ascii="Times New Roman" w:eastAsia="Times New Roman" w:hAnsi="Times New Roman" w:cs="Times New Roman"/>
          <w:sz w:val="28"/>
          <w:szCs w:val="28"/>
          <w:lang w:eastAsia="ru-RU"/>
        </w:rPr>
        <w:br/>
        <w:t>з</w:t>
      </w:r>
      <w:r w:rsidRPr="005A5E56">
        <w:rPr>
          <w:rFonts w:ascii="Times New Roman" w:eastAsia="Times New Roman" w:hAnsi="Times New Roman" w:cs="Times New Roman"/>
          <w:sz w:val="28"/>
          <w:szCs w:val="28"/>
          <w:lang w:eastAsia="ru-RU"/>
        </w:rPr>
        <w:t>а соблюдением требований промышленной безопасности при эксплуатации опасных производственных объектов, на которых используются подъемные сооружения и оборудование, работающее под избыточным давлением</w:t>
      </w:r>
      <w:r w:rsidR="00C540B9">
        <w:rPr>
          <w:rFonts w:ascii="Times New Roman" w:eastAsia="Times New Roman" w:hAnsi="Times New Roman" w:cs="Times New Roman"/>
          <w:sz w:val="28"/>
          <w:szCs w:val="28"/>
          <w:lang w:eastAsia="ru-RU"/>
        </w:rPr>
        <w:t>,</w:t>
      </w:r>
      <w:r w:rsidRPr="005A5E56">
        <w:rPr>
          <w:rFonts w:ascii="Times New Roman" w:eastAsia="Times New Roman" w:hAnsi="Times New Roman" w:cs="Times New Roman"/>
          <w:sz w:val="28"/>
          <w:szCs w:val="28"/>
          <w:lang w:eastAsia="ru-RU"/>
        </w:rPr>
        <w:t xml:space="preserve"> государственного контроля (надзора) за соблюдением требований технических </w:t>
      </w:r>
      <w:r w:rsidRPr="005A5E56">
        <w:rPr>
          <w:rFonts w:ascii="Times New Roman" w:eastAsia="Times New Roman" w:hAnsi="Times New Roman" w:cs="Times New Roman"/>
          <w:sz w:val="28"/>
          <w:szCs w:val="28"/>
          <w:lang w:eastAsia="ru-RU"/>
        </w:rPr>
        <w:lastRenderedPageBreak/>
        <w:t xml:space="preserve">регламентов Таможенного союза «Безопасность лифтов» (ТР ТС 011/2011) </w:t>
      </w:r>
      <w:r w:rsidR="00C63AB6">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 xml:space="preserve">и «О безопасности оборудования, работающего под избыточным давлением» </w:t>
      </w:r>
      <w:r w:rsidR="00C63AB6">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(ТР ТС 032/2013)</w:t>
      </w:r>
      <w:r w:rsidR="00C540B9">
        <w:rPr>
          <w:rFonts w:ascii="Times New Roman" w:eastAsia="Times New Roman" w:hAnsi="Times New Roman" w:cs="Times New Roman"/>
          <w:sz w:val="28"/>
          <w:szCs w:val="28"/>
          <w:lang w:eastAsia="ru-RU"/>
        </w:rPr>
        <w:t>,</w:t>
      </w:r>
      <w:r w:rsidRPr="005A5E56">
        <w:rPr>
          <w:rFonts w:ascii="Times New Roman" w:eastAsia="Times New Roman" w:hAnsi="Times New Roman" w:cs="Times New Roman"/>
          <w:sz w:val="28"/>
          <w:szCs w:val="28"/>
          <w:lang w:eastAsia="ru-RU"/>
        </w:rPr>
        <w:t xml:space="preserve"> за опасными объектами, на которых используются лифты, подъемные платформы для инвалидов</w:t>
      </w:r>
      <w:r w:rsidR="00C63AB6">
        <w:rPr>
          <w:rFonts w:ascii="Times New Roman" w:eastAsia="Times New Roman" w:hAnsi="Times New Roman" w:cs="Times New Roman"/>
          <w:sz w:val="28"/>
          <w:szCs w:val="28"/>
          <w:lang w:eastAsia="ru-RU"/>
        </w:rPr>
        <w:t>,</w:t>
      </w:r>
      <w:r w:rsidRPr="005A5E56">
        <w:rPr>
          <w:rFonts w:ascii="Times New Roman" w:eastAsia="Times New Roman" w:hAnsi="Times New Roman" w:cs="Times New Roman"/>
          <w:sz w:val="28"/>
          <w:szCs w:val="28"/>
          <w:lang w:eastAsia="ru-RU"/>
        </w:rPr>
        <w:t xml:space="preserve"> применяются следующие основные нормативные правовые акты:</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Федеральный закон от 21 июля 1997 г</w:t>
      </w:r>
      <w:r w:rsidR="001B34FB">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 116-ФЗ «О промышленной безопасности опасных производственных объектов»;</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Федеральный закон от 4 мая 2011 г</w:t>
      </w:r>
      <w:r w:rsidR="001B34FB">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 99-ФЗ «О лицензировании отдельных видов деятельности»;</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Федеральный закон от 26 декабря 2008 </w:t>
      </w:r>
      <w:r w:rsidR="001B34FB">
        <w:rPr>
          <w:rFonts w:ascii="Times New Roman" w:eastAsia="Times New Roman" w:hAnsi="Times New Roman" w:cs="Times New Roman"/>
          <w:sz w:val="28"/>
          <w:szCs w:val="28"/>
          <w:lang w:eastAsia="ru-RU"/>
        </w:rPr>
        <w:t>года</w:t>
      </w:r>
      <w:r w:rsidRPr="005A5E56">
        <w:rPr>
          <w:rFonts w:ascii="Times New Roman" w:eastAsia="Times New Roman" w:hAnsi="Times New Roman" w:cs="Times New Roman"/>
          <w:sz w:val="28"/>
          <w:szCs w:val="28"/>
          <w:lang w:eastAsia="ru-RU"/>
        </w:rPr>
        <w:t xml:space="preserve"> № 294-ФЗ «О защите прав юридических лиц и индивидуальных предпринимателей при осуществлении государственного надзора (контроля) и муниципального контроля»;</w:t>
      </w:r>
    </w:p>
    <w:p w:rsidR="00C63AB6" w:rsidRPr="00C63AB6" w:rsidRDefault="00C63AB6" w:rsidP="00895BCC">
      <w:pPr>
        <w:spacing w:after="0" w:line="240" w:lineRule="auto"/>
        <w:ind w:firstLine="709"/>
        <w:jc w:val="both"/>
        <w:rPr>
          <w:rFonts w:ascii="Times New Roman" w:eastAsia="Times New Roman" w:hAnsi="Times New Roman" w:cs="Times New Roman"/>
          <w:sz w:val="28"/>
          <w:szCs w:val="28"/>
          <w:lang w:eastAsia="ru-RU"/>
        </w:rPr>
      </w:pPr>
      <w:r w:rsidRPr="00C63AB6">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«Правила промышленной безопасности опасных производственных объектов, </w:t>
      </w:r>
      <w:r w:rsidR="00C540B9">
        <w:rPr>
          <w:rFonts w:ascii="Times New Roman" w:eastAsia="Times New Roman" w:hAnsi="Times New Roman" w:cs="Times New Roman"/>
          <w:sz w:val="28"/>
          <w:szCs w:val="28"/>
          <w:lang w:eastAsia="ru-RU"/>
        </w:rPr>
        <w:br/>
      </w:r>
      <w:r w:rsidRPr="00C63AB6">
        <w:rPr>
          <w:rFonts w:ascii="Times New Roman" w:eastAsia="Times New Roman" w:hAnsi="Times New Roman" w:cs="Times New Roman"/>
          <w:sz w:val="28"/>
          <w:szCs w:val="28"/>
          <w:lang w:eastAsia="ru-RU"/>
        </w:rPr>
        <w:t xml:space="preserve">на которых используется оборудование, работающее под избыточным давлением» (приказ Ростехнадзора от 25 марта 2014 года № 116, зарегистрирован в Минюсте России 19 мая 2014 года, рег. № 32326); </w:t>
      </w:r>
    </w:p>
    <w:p w:rsidR="00C63AB6" w:rsidRPr="00C63AB6" w:rsidRDefault="00C63AB6" w:rsidP="00895BCC">
      <w:pPr>
        <w:spacing w:after="0" w:line="240" w:lineRule="auto"/>
        <w:ind w:firstLine="709"/>
        <w:jc w:val="both"/>
        <w:rPr>
          <w:rFonts w:ascii="Times New Roman" w:eastAsia="Times New Roman" w:hAnsi="Times New Roman" w:cs="Times New Roman"/>
          <w:sz w:val="28"/>
          <w:szCs w:val="28"/>
          <w:lang w:eastAsia="ru-RU"/>
        </w:rPr>
      </w:pPr>
      <w:r w:rsidRPr="00C63AB6">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от 12 ноября </w:t>
      </w:r>
      <w:r w:rsidRPr="00C63AB6">
        <w:rPr>
          <w:rFonts w:ascii="Times New Roman" w:eastAsia="Times New Roman" w:hAnsi="Times New Roman" w:cs="Times New Roman"/>
          <w:sz w:val="28"/>
          <w:szCs w:val="28"/>
          <w:lang w:eastAsia="ru-RU"/>
        </w:rPr>
        <w:br/>
        <w:t xml:space="preserve">2013 года № 533, зарегистрирован в Минюсте России 31 декабря 2013 года, </w:t>
      </w:r>
      <w:r w:rsidRPr="00C63AB6">
        <w:rPr>
          <w:rFonts w:ascii="Times New Roman" w:eastAsia="Times New Roman" w:hAnsi="Times New Roman" w:cs="Times New Roman"/>
          <w:sz w:val="28"/>
          <w:szCs w:val="28"/>
          <w:lang w:eastAsia="ru-RU"/>
        </w:rPr>
        <w:br/>
        <w:t>рег. № 31036);</w:t>
      </w:r>
    </w:p>
    <w:p w:rsidR="00C63AB6" w:rsidRPr="00C63AB6" w:rsidRDefault="00C63AB6" w:rsidP="00895BCC">
      <w:pPr>
        <w:spacing w:after="0" w:line="240" w:lineRule="auto"/>
        <w:ind w:firstLine="709"/>
        <w:jc w:val="both"/>
        <w:rPr>
          <w:rFonts w:ascii="Times New Roman" w:eastAsia="Times New Roman" w:hAnsi="Times New Roman" w:cs="Times New Roman"/>
          <w:sz w:val="28"/>
          <w:szCs w:val="28"/>
          <w:lang w:eastAsia="ru-RU"/>
        </w:rPr>
      </w:pPr>
      <w:r w:rsidRPr="00C63AB6">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«Правила безопасной эксплуатации грузовых подвесных канатных дорог» (приказ Ростехнадзора от 22 ноября 2013 года № 563, зарегистрирован </w:t>
      </w:r>
      <w:r w:rsidRPr="00C63AB6">
        <w:rPr>
          <w:rFonts w:ascii="Times New Roman" w:eastAsia="Times New Roman" w:hAnsi="Times New Roman" w:cs="Times New Roman"/>
          <w:sz w:val="28"/>
          <w:szCs w:val="28"/>
          <w:lang w:eastAsia="ru-RU"/>
        </w:rPr>
        <w:br/>
        <w:t>в Минюсте России 17 января 2014 года, рег. № 31036);</w:t>
      </w:r>
    </w:p>
    <w:p w:rsidR="00C63AB6" w:rsidRPr="00C63AB6" w:rsidRDefault="00C63AB6" w:rsidP="00895BCC">
      <w:pPr>
        <w:spacing w:after="0" w:line="240" w:lineRule="auto"/>
        <w:ind w:firstLine="709"/>
        <w:jc w:val="both"/>
        <w:rPr>
          <w:rFonts w:ascii="Times New Roman" w:eastAsia="Times New Roman" w:hAnsi="Times New Roman" w:cs="Times New Roman"/>
          <w:sz w:val="28"/>
          <w:szCs w:val="28"/>
          <w:lang w:eastAsia="ru-RU"/>
        </w:rPr>
      </w:pPr>
      <w:r w:rsidRPr="00C63AB6">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«Правила безопасности эскалаторов в метрополитенах» (приказ Ростехнадзора от 13 января 2014 года № 9, зарегистрирован в Минюсте России 26 марта </w:t>
      </w:r>
      <w:r w:rsidRPr="00C63AB6">
        <w:rPr>
          <w:rFonts w:ascii="Times New Roman" w:eastAsia="Times New Roman" w:hAnsi="Times New Roman" w:cs="Times New Roman"/>
          <w:sz w:val="28"/>
          <w:szCs w:val="28"/>
          <w:lang w:eastAsia="ru-RU"/>
        </w:rPr>
        <w:br/>
        <w:t>2014 года, рег. № 31737);</w:t>
      </w:r>
    </w:p>
    <w:p w:rsidR="00C63AB6" w:rsidRPr="00C63AB6" w:rsidRDefault="00C63AB6" w:rsidP="00895BCC">
      <w:pPr>
        <w:spacing w:after="0" w:line="240" w:lineRule="auto"/>
        <w:ind w:firstLine="709"/>
        <w:jc w:val="both"/>
        <w:rPr>
          <w:rFonts w:ascii="Times New Roman" w:eastAsia="Times New Roman" w:hAnsi="Times New Roman" w:cs="Times New Roman"/>
          <w:sz w:val="28"/>
          <w:szCs w:val="28"/>
          <w:lang w:eastAsia="ru-RU"/>
        </w:rPr>
      </w:pPr>
      <w:r w:rsidRPr="00C63AB6">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«Правила безопасности пассажирских канатных дорог и фуникулеров» (приказ Ростехнадзора от 6 февраля 2014 года № 42, зарегистрирован в Минюсте России </w:t>
      </w:r>
      <w:r w:rsidRPr="00C63AB6">
        <w:rPr>
          <w:rFonts w:ascii="Times New Roman" w:eastAsia="Times New Roman" w:hAnsi="Times New Roman" w:cs="Times New Roman"/>
          <w:sz w:val="28"/>
          <w:szCs w:val="28"/>
          <w:lang w:eastAsia="ru-RU"/>
        </w:rPr>
        <w:br/>
        <w:t>13 мая 2014 года, рег. № 32252);</w:t>
      </w:r>
    </w:p>
    <w:p w:rsidR="00C63AB6" w:rsidRDefault="00C63AB6" w:rsidP="00895BCC">
      <w:pPr>
        <w:spacing w:after="0" w:line="240" w:lineRule="auto"/>
        <w:ind w:firstLine="709"/>
        <w:jc w:val="both"/>
        <w:rPr>
          <w:rFonts w:ascii="Times New Roman" w:eastAsia="Times New Roman" w:hAnsi="Times New Roman" w:cs="Times New Roman"/>
          <w:sz w:val="28"/>
          <w:szCs w:val="28"/>
          <w:lang w:eastAsia="ru-RU"/>
        </w:rPr>
      </w:pPr>
      <w:r w:rsidRPr="00C63AB6">
        <w:rPr>
          <w:rFonts w:ascii="Times New Roman" w:eastAsia="Times New Roman" w:hAnsi="Times New Roman" w:cs="Times New Roman"/>
          <w:sz w:val="28"/>
          <w:szCs w:val="28"/>
          <w:lang w:eastAsia="ru-RU"/>
        </w:rPr>
        <w:t xml:space="preserve">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w:t>
      </w:r>
      <w:r w:rsidRPr="00C63AB6">
        <w:rPr>
          <w:rFonts w:ascii="Times New Roman" w:eastAsia="Times New Roman" w:hAnsi="Times New Roman" w:cs="Times New Roman"/>
          <w:sz w:val="28"/>
          <w:szCs w:val="28"/>
          <w:lang w:eastAsia="ru-RU"/>
        </w:rPr>
        <w:br/>
        <w:t xml:space="preserve">в метрополитенах» (постановление Правительства Российской Федерации </w:t>
      </w:r>
      <w:r w:rsidRPr="00C63AB6">
        <w:rPr>
          <w:rFonts w:ascii="Times New Roman" w:eastAsia="Times New Roman" w:hAnsi="Times New Roman" w:cs="Times New Roman"/>
          <w:sz w:val="28"/>
          <w:szCs w:val="28"/>
          <w:lang w:eastAsia="ru-RU"/>
        </w:rPr>
        <w:br/>
        <w:t>от 24 июня 2017 года № 743);</w:t>
      </w:r>
    </w:p>
    <w:p w:rsidR="00C63AB6" w:rsidRPr="00C63AB6" w:rsidRDefault="00C63AB6" w:rsidP="00895BCC">
      <w:pPr>
        <w:spacing w:after="0" w:line="240" w:lineRule="auto"/>
        <w:ind w:firstLine="709"/>
        <w:jc w:val="both"/>
        <w:rPr>
          <w:rFonts w:ascii="Times New Roman" w:eastAsia="Times New Roman" w:hAnsi="Times New Roman" w:cs="Times New Roman"/>
          <w:sz w:val="28"/>
          <w:szCs w:val="28"/>
          <w:lang w:eastAsia="ru-RU"/>
        </w:rPr>
      </w:pPr>
      <w:r w:rsidRPr="00C63AB6">
        <w:rPr>
          <w:rFonts w:ascii="Times New Roman" w:eastAsia="Times New Roman" w:hAnsi="Times New Roman" w:cs="Times New Roman"/>
          <w:sz w:val="28"/>
          <w:szCs w:val="28"/>
          <w:lang w:eastAsia="ru-RU"/>
        </w:rPr>
        <w:t xml:space="preserve">Федеральные нормы и правила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(приказ Ростехнадзора от 21 ноября 2016 года № 490, зарегистрирован </w:t>
      </w:r>
      <w:r w:rsidRPr="00C63AB6">
        <w:rPr>
          <w:rFonts w:ascii="Times New Roman" w:eastAsia="Times New Roman" w:hAnsi="Times New Roman" w:cs="Times New Roman"/>
          <w:sz w:val="28"/>
          <w:szCs w:val="28"/>
          <w:lang w:eastAsia="ru-RU"/>
        </w:rPr>
        <w:br/>
        <w:t>в Минюсте России 14 декабря 2016 года).</w:t>
      </w:r>
    </w:p>
    <w:p w:rsid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lastRenderedPageBreak/>
        <w:t>Нормативные правовые акты, устанавливающие требования</w:t>
      </w:r>
      <w:r w:rsidR="00C63AB6">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 xml:space="preserve">к эксплуатации оборудования, разработаны </w:t>
      </w:r>
      <w:r w:rsidR="00C63AB6">
        <w:rPr>
          <w:rFonts w:ascii="Times New Roman" w:eastAsia="Times New Roman" w:hAnsi="Times New Roman" w:cs="Times New Roman"/>
          <w:sz w:val="28"/>
          <w:szCs w:val="28"/>
          <w:lang w:eastAsia="ru-RU"/>
        </w:rPr>
        <w:t>центральным аппаратом Ростехнадзора (</w:t>
      </w:r>
      <w:r w:rsidRPr="005A5E56">
        <w:rPr>
          <w:rFonts w:ascii="Times New Roman" w:eastAsia="Times New Roman" w:hAnsi="Times New Roman" w:cs="Times New Roman"/>
          <w:sz w:val="28"/>
          <w:szCs w:val="28"/>
          <w:lang w:eastAsia="ru-RU"/>
        </w:rPr>
        <w:t xml:space="preserve">Управлением </w:t>
      </w:r>
      <w:r w:rsidR="00C63AB6">
        <w:rPr>
          <w:rFonts w:ascii="Times New Roman" w:eastAsia="Times New Roman" w:hAnsi="Times New Roman" w:cs="Times New Roman"/>
          <w:sz w:val="28"/>
          <w:szCs w:val="28"/>
          <w:lang w:eastAsia="ru-RU"/>
        </w:rPr>
        <w:t xml:space="preserve">государственного строительного надзора) </w:t>
      </w:r>
      <w:r w:rsidR="00C63AB6">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во исполнение распоряжения Председателя Правительства Российской Федерации В.В. Путина от 2 августа 2011 г</w:t>
      </w:r>
      <w:r w:rsidR="00C63AB6">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 1371-р «Об утверждении плана мероприятий по совершенствованию контрольно-надзорных </w:t>
      </w:r>
      <w:r w:rsidR="00C63AB6">
        <w:rPr>
          <w:rFonts w:ascii="Times New Roman" w:eastAsia="Times New Roman" w:hAnsi="Times New Roman" w:cs="Times New Roman"/>
          <w:sz w:val="28"/>
          <w:szCs w:val="28"/>
          <w:lang w:eastAsia="ru-RU"/>
        </w:rPr>
        <w:t>и</w:t>
      </w:r>
      <w:r w:rsidRPr="005A5E56">
        <w:rPr>
          <w:rFonts w:ascii="Times New Roman" w:eastAsia="Times New Roman" w:hAnsi="Times New Roman" w:cs="Times New Roman"/>
          <w:sz w:val="28"/>
          <w:szCs w:val="28"/>
          <w:lang w:eastAsia="ru-RU"/>
        </w:rPr>
        <w:t xml:space="preserve"> разрешительных функций и оптимизации предоставления государственных услуг, оказываемых Ростехнадзором» в целях реализации мероприятий по совершенствованию контрольно-надзорных и разрешительных функций и оптимизации предоставления государственных услуг, оказываемых Ростехнадзором. </w:t>
      </w:r>
    </w:p>
    <w:p w:rsidR="005A5E56" w:rsidRPr="005A5E56" w:rsidRDefault="005A5E56" w:rsidP="00895BCC">
      <w:pPr>
        <w:spacing w:after="0" w:line="240" w:lineRule="auto"/>
        <w:ind w:firstLine="709"/>
        <w:jc w:val="both"/>
        <w:rPr>
          <w:rFonts w:ascii="Times New Roman" w:eastAsia="Calibri" w:hAnsi="Times New Roman" w:cs="Times New Roman"/>
          <w:sz w:val="28"/>
          <w:szCs w:val="28"/>
        </w:rPr>
      </w:pPr>
      <w:r w:rsidRPr="005A5E56">
        <w:rPr>
          <w:rFonts w:ascii="Times New Roman" w:eastAsia="Calibri" w:hAnsi="Times New Roman" w:cs="Times New Roman"/>
          <w:sz w:val="28"/>
          <w:szCs w:val="28"/>
        </w:rPr>
        <w:t xml:space="preserve">За </w:t>
      </w:r>
      <w:r w:rsidR="005C2371">
        <w:rPr>
          <w:rFonts w:ascii="Times New Roman" w:eastAsia="Calibri" w:hAnsi="Times New Roman" w:cs="Times New Roman"/>
          <w:sz w:val="28"/>
          <w:szCs w:val="28"/>
        </w:rPr>
        <w:t>9</w:t>
      </w:r>
      <w:r w:rsidRPr="005A5E56">
        <w:rPr>
          <w:rFonts w:ascii="Times New Roman" w:eastAsia="Calibri" w:hAnsi="Times New Roman" w:cs="Times New Roman"/>
          <w:sz w:val="28"/>
          <w:szCs w:val="28"/>
        </w:rPr>
        <w:t xml:space="preserve"> месяцев 2018 года на опасных производственных объектах, работающих под избыточным давлением, произошло </w:t>
      </w:r>
      <w:r w:rsidR="005C2371">
        <w:rPr>
          <w:rFonts w:ascii="Times New Roman" w:eastAsia="Calibri" w:hAnsi="Times New Roman" w:cs="Times New Roman"/>
          <w:sz w:val="28"/>
          <w:szCs w:val="28"/>
        </w:rPr>
        <w:t>3</w:t>
      </w:r>
      <w:r w:rsidRPr="005A5E56">
        <w:rPr>
          <w:rFonts w:ascii="Times New Roman" w:eastAsia="Calibri" w:hAnsi="Times New Roman" w:cs="Times New Roman"/>
          <w:sz w:val="28"/>
          <w:szCs w:val="28"/>
        </w:rPr>
        <w:t xml:space="preserve"> аварии (за аналогичный период 2017 года - </w:t>
      </w:r>
      <w:r w:rsidR="005C2371">
        <w:rPr>
          <w:rFonts w:ascii="Times New Roman" w:eastAsia="Calibri" w:hAnsi="Times New Roman" w:cs="Times New Roman"/>
          <w:sz w:val="28"/>
          <w:szCs w:val="28"/>
        </w:rPr>
        <w:t>5</w:t>
      </w:r>
      <w:r w:rsidRPr="005A5E56">
        <w:rPr>
          <w:rFonts w:ascii="Times New Roman" w:eastAsia="Calibri" w:hAnsi="Times New Roman" w:cs="Times New Roman"/>
          <w:sz w:val="28"/>
          <w:szCs w:val="28"/>
        </w:rPr>
        <w:t xml:space="preserve"> авари</w:t>
      </w:r>
      <w:r w:rsidR="005C2371">
        <w:rPr>
          <w:rFonts w:ascii="Times New Roman" w:eastAsia="Calibri" w:hAnsi="Times New Roman" w:cs="Times New Roman"/>
          <w:sz w:val="28"/>
          <w:szCs w:val="28"/>
        </w:rPr>
        <w:t>й</w:t>
      </w:r>
      <w:r w:rsidRPr="005A5E56">
        <w:rPr>
          <w:rFonts w:ascii="Times New Roman" w:eastAsia="Calibri" w:hAnsi="Times New Roman" w:cs="Times New Roman"/>
          <w:sz w:val="28"/>
          <w:szCs w:val="28"/>
        </w:rPr>
        <w:t xml:space="preserve">). Все аварии </w:t>
      </w:r>
      <w:r w:rsidR="005C2371">
        <w:rPr>
          <w:rFonts w:ascii="Times New Roman" w:eastAsia="Calibri" w:hAnsi="Times New Roman" w:cs="Times New Roman"/>
          <w:sz w:val="28"/>
          <w:szCs w:val="28"/>
        </w:rPr>
        <w:t>зафиксированы</w:t>
      </w:r>
      <w:r w:rsidRPr="005A5E56">
        <w:rPr>
          <w:rFonts w:ascii="Times New Roman" w:eastAsia="Calibri" w:hAnsi="Times New Roman" w:cs="Times New Roman"/>
          <w:sz w:val="28"/>
          <w:szCs w:val="28"/>
        </w:rPr>
        <w:t xml:space="preserve"> на ОПО III класса опасности.</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В </w:t>
      </w:r>
      <w:r w:rsidR="005C2371">
        <w:rPr>
          <w:rFonts w:ascii="Times New Roman" w:eastAsia="Times New Roman" w:hAnsi="Times New Roman" w:cs="Times New Roman"/>
          <w:sz w:val="28"/>
          <w:szCs w:val="28"/>
          <w:lang w:eastAsia="ru-RU"/>
        </w:rPr>
        <w:t>отчетном периоде</w:t>
      </w:r>
      <w:r w:rsidRPr="005A5E56">
        <w:rPr>
          <w:rFonts w:ascii="Times New Roman" w:eastAsia="Times New Roman" w:hAnsi="Times New Roman" w:cs="Times New Roman"/>
          <w:sz w:val="28"/>
          <w:szCs w:val="28"/>
          <w:lang w:eastAsia="ru-RU"/>
        </w:rPr>
        <w:t xml:space="preserve"> 2018 года в процессе производственной деятельности на поднадзорных объектах, работающих под избыточным давлением, произошло 2 случая смертельного травматизма в результате аварий (в аналогичном периоде 2017 года зафиксированы </w:t>
      </w:r>
      <w:r w:rsidR="005C2371">
        <w:rPr>
          <w:rFonts w:ascii="Times New Roman" w:eastAsia="Times New Roman" w:hAnsi="Times New Roman" w:cs="Times New Roman"/>
          <w:sz w:val="28"/>
          <w:szCs w:val="28"/>
          <w:lang w:eastAsia="ru-RU"/>
        </w:rPr>
        <w:t xml:space="preserve">4 </w:t>
      </w:r>
      <w:r w:rsidRPr="005A5E56">
        <w:rPr>
          <w:rFonts w:ascii="Times New Roman" w:eastAsia="Times New Roman" w:hAnsi="Times New Roman" w:cs="Times New Roman"/>
          <w:sz w:val="28"/>
          <w:szCs w:val="28"/>
          <w:lang w:eastAsia="ru-RU"/>
        </w:rPr>
        <w:t>случая смертельного травматизма).</w:t>
      </w:r>
    </w:p>
    <w:p w:rsidR="005351C3" w:rsidRDefault="005A5E56" w:rsidP="00895BC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A5E56">
        <w:rPr>
          <w:rFonts w:ascii="Times New Roman" w:eastAsia="Times New Roman" w:hAnsi="Times New Roman" w:cs="Times New Roman"/>
          <w:sz w:val="28"/>
          <w:szCs w:val="28"/>
          <w:lang w:eastAsia="ru-RU"/>
        </w:rPr>
        <w:t xml:space="preserve">За </w:t>
      </w:r>
      <w:r w:rsidR="00F321BC">
        <w:rPr>
          <w:rFonts w:ascii="Times New Roman" w:eastAsia="Times New Roman" w:hAnsi="Times New Roman" w:cs="Times New Roman"/>
          <w:sz w:val="28"/>
          <w:szCs w:val="28"/>
          <w:lang w:eastAsia="ru-RU"/>
        </w:rPr>
        <w:t>9</w:t>
      </w:r>
      <w:r w:rsidRPr="005A5E56">
        <w:rPr>
          <w:rFonts w:ascii="Times New Roman" w:eastAsia="Times New Roman" w:hAnsi="Times New Roman" w:cs="Times New Roman"/>
          <w:sz w:val="28"/>
          <w:szCs w:val="28"/>
          <w:lang w:eastAsia="ru-RU"/>
        </w:rPr>
        <w:t xml:space="preserve"> месяцев 2018 года Ростехнадзором проведено </w:t>
      </w:r>
      <w:r w:rsidR="00F321BC">
        <w:rPr>
          <w:rFonts w:ascii="Times New Roman" w:eastAsia="Calibri" w:hAnsi="Times New Roman" w:cs="Times New Roman"/>
          <w:sz w:val="28"/>
          <w:szCs w:val="28"/>
        </w:rPr>
        <w:t>3975</w:t>
      </w:r>
      <w:r w:rsidRPr="005A5E56">
        <w:rPr>
          <w:rFonts w:ascii="Times New Roman" w:eastAsia="Calibri" w:hAnsi="Times New Roman" w:cs="Times New Roman"/>
          <w:sz w:val="28"/>
          <w:szCs w:val="28"/>
        </w:rPr>
        <w:t xml:space="preserve"> провер</w:t>
      </w:r>
      <w:r w:rsidR="00F321BC">
        <w:rPr>
          <w:rFonts w:ascii="Times New Roman" w:eastAsia="Calibri" w:hAnsi="Times New Roman" w:cs="Times New Roman"/>
          <w:sz w:val="28"/>
          <w:szCs w:val="28"/>
        </w:rPr>
        <w:t>ок</w:t>
      </w:r>
      <w:r w:rsidRPr="005A5E56">
        <w:rPr>
          <w:rFonts w:ascii="Times New Roman" w:eastAsia="Calibri" w:hAnsi="Times New Roman" w:cs="Times New Roman"/>
          <w:sz w:val="28"/>
          <w:szCs w:val="28"/>
        </w:rPr>
        <w:t xml:space="preserve"> соблюдения требований промышленной безопасности при эксплуатации опасных производственных объектов, работающих под давлением (за </w:t>
      </w:r>
      <w:r w:rsidR="005351C3">
        <w:rPr>
          <w:rFonts w:ascii="Times New Roman" w:eastAsia="Calibri" w:hAnsi="Times New Roman" w:cs="Times New Roman"/>
          <w:sz w:val="28"/>
          <w:szCs w:val="28"/>
        </w:rPr>
        <w:t>9</w:t>
      </w:r>
      <w:r w:rsidRPr="005A5E56">
        <w:rPr>
          <w:rFonts w:ascii="Times New Roman" w:eastAsia="Calibri" w:hAnsi="Times New Roman" w:cs="Times New Roman"/>
          <w:sz w:val="28"/>
          <w:szCs w:val="28"/>
        </w:rPr>
        <w:t xml:space="preserve"> месяцев 2017 года - </w:t>
      </w:r>
      <w:r w:rsidR="005351C3">
        <w:rPr>
          <w:rFonts w:ascii="Times New Roman" w:eastAsia="Calibri" w:hAnsi="Times New Roman" w:cs="Times New Roman"/>
          <w:sz w:val="28"/>
          <w:szCs w:val="28"/>
        </w:rPr>
        <w:t>5815</w:t>
      </w:r>
      <w:r w:rsidRPr="005A5E56">
        <w:rPr>
          <w:rFonts w:ascii="Times New Roman" w:eastAsia="Calibri" w:hAnsi="Times New Roman" w:cs="Times New Roman"/>
          <w:sz w:val="28"/>
          <w:szCs w:val="28"/>
        </w:rPr>
        <w:t>), из них</w:t>
      </w:r>
      <w:r w:rsidR="006235CE">
        <w:rPr>
          <w:rFonts w:ascii="Times New Roman" w:eastAsia="Calibri" w:hAnsi="Times New Roman" w:cs="Times New Roman"/>
          <w:sz w:val="28"/>
          <w:szCs w:val="28"/>
        </w:rPr>
        <w:t>:</w:t>
      </w:r>
      <w:r w:rsidRPr="005A5E56">
        <w:rPr>
          <w:rFonts w:ascii="Times New Roman" w:eastAsia="Calibri" w:hAnsi="Times New Roman" w:cs="Times New Roman"/>
          <w:sz w:val="28"/>
          <w:szCs w:val="28"/>
        </w:rPr>
        <w:t xml:space="preserve"> плановых – </w:t>
      </w:r>
      <w:r w:rsidR="00F321BC">
        <w:rPr>
          <w:rFonts w:ascii="Times New Roman" w:eastAsia="Calibri" w:hAnsi="Times New Roman" w:cs="Times New Roman"/>
          <w:sz w:val="28"/>
          <w:szCs w:val="28"/>
        </w:rPr>
        <w:t>961</w:t>
      </w:r>
      <w:r w:rsidRPr="005A5E56">
        <w:rPr>
          <w:rFonts w:ascii="Times New Roman" w:eastAsia="Calibri" w:hAnsi="Times New Roman" w:cs="Times New Roman"/>
          <w:sz w:val="28"/>
          <w:szCs w:val="28"/>
        </w:rPr>
        <w:t xml:space="preserve">, внеплановых – </w:t>
      </w:r>
      <w:r w:rsidR="00F321BC">
        <w:rPr>
          <w:rFonts w:ascii="Times New Roman" w:eastAsia="Calibri" w:hAnsi="Times New Roman" w:cs="Times New Roman"/>
          <w:sz w:val="28"/>
          <w:szCs w:val="28"/>
        </w:rPr>
        <w:t>2859</w:t>
      </w:r>
      <w:r w:rsidRPr="005A5E56">
        <w:rPr>
          <w:rFonts w:ascii="Times New Roman" w:eastAsia="Calibri" w:hAnsi="Times New Roman" w:cs="Times New Roman"/>
          <w:sz w:val="28"/>
          <w:szCs w:val="28"/>
        </w:rPr>
        <w:t xml:space="preserve">, в режиме постоянного государственного </w:t>
      </w:r>
      <w:proofErr w:type="gramStart"/>
      <w:r w:rsidRPr="005A5E56">
        <w:rPr>
          <w:rFonts w:ascii="Times New Roman" w:eastAsia="Calibri" w:hAnsi="Times New Roman" w:cs="Times New Roman"/>
          <w:sz w:val="28"/>
          <w:szCs w:val="28"/>
        </w:rPr>
        <w:t>надзора  -</w:t>
      </w:r>
      <w:proofErr w:type="gramEnd"/>
      <w:r w:rsidRPr="005A5E56">
        <w:rPr>
          <w:rFonts w:ascii="Times New Roman" w:eastAsia="Calibri" w:hAnsi="Times New Roman" w:cs="Times New Roman"/>
          <w:sz w:val="28"/>
          <w:szCs w:val="28"/>
        </w:rPr>
        <w:t xml:space="preserve"> </w:t>
      </w:r>
      <w:r w:rsidR="00F321BC">
        <w:rPr>
          <w:rFonts w:ascii="Times New Roman" w:eastAsia="Calibri" w:hAnsi="Times New Roman" w:cs="Times New Roman"/>
          <w:sz w:val="28"/>
          <w:szCs w:val="28"/>
        </w:rPr>
        <w:t>195</w:t>
      </w:r>
      <w:r w:rsidRPr="005A5E56">
        <w:rPr>
          <w:rFonts w:ascii="Times New Roman" w:eastAsia="Calibri" w:hAnsi="Times New Roman" w:cs="Times New Roman"/>
          <w:sz w:val="28"/>
          <w:szCs w:val="28"/>
        </w:rPr>
        <w:t xml:space="preserve">. Выявлено </w:t>
      </w:r>
      <w:r w:rsidR="00357D40">
        <w:rPr>
          <w:rFonts w:ascii="Times New Roman" w:eastAsia="Calibri" w:hAnsi="Times New Roman" w:cs="Times New Roman"/>
          <w:sz w:val="28"/>
          <w:szCs w:val="28"/>
        </w:rPr>
        <w:t>17</w:t>
      </w:r>
      <w:r w:rsidR="00E10186">
        <w:rPr>
          <w:rFonts w:ascii="Times New Roman" w:eastAsia="Calibri" w:hAnsi="Times New Roman" w:cs="Times New Roman"/>
          <w:sz w:val="28"/>
          <w:szCs w:val="28"/>
        </w:rPr>
        <w:t> </w:t>
      </w:r>
      <w:r w:rsidR="00357D40">
        <w:rPr>
          <w:rFonts w:ascii="Times New Roman" w:eastAsia="Calibri" w:hAnsi="Times New Roman" w:cs="Times New Roman"/>
          <w:sz w:val="28"/>
          <w:szCs w:val="28"/>
        </w:rPr>
        <w:t>347</w:t>
      </w:r>
      <w:r w:rsidRPr="005A5E56">
        <w:rPr>
          <w:rFonts w:ascii="Times New Roman" w:eastAsia="Calibri" w:hAnsi="Times New Roman" w:cs="Times New Roman"/>
          <w:sz w:val="28"/>
          <w:szCs w:val="28"/>
        </w:rPr>
        <w:t xml:space="preserve"> правонарушений (за </w:t>
      </w:r>
      <w:r w:rsidR="005351C3">
        <w:rPr>
          <w:rFonts w:ascii="Times New Roman" w:eastAsia="Calibri" w:hAnsi="Times New Roman" w:cs="Times New Roman"/>
          <w:sz w:val="28"/>
          <w:szCs w:val="28"/>
        </w:rPr>
        <w:t>9</w:t>
      </w:r>
      <w:r w:rsidRPr="005A5E56">
        <w:rPr>
          <w:rFonts w:ascii="Times New Roman" w:eastAsia="Calibri" w:hAnsi="Times New Roman" w:cs="Times New Roman"/>
          <w:sz w:val="28"/>
          <w:szCs w:val="28"/>
        </w:rPr>
        <w:t xml:space="preserve"> месяцев 2017 года </w:t>
      </w:r>
      <w:r w:rsidR="00E10186">
        <w:rPr>
          <w:rFonts w:ascii="Times New Roman" w:eastAsia="Calibri" w:hAnsi="Times New Roman" w:cs="Times New Roman"/>
          <w:sz w:val="28"/>
          <w:szCs w:val="28"/>
        </w:rPr>
        <w:t>–</w:t>
      </w:r>
      <w:r w:rsidRPr="005A5E56">
        <w:rPr>
          <w:rFonts w:ascii="Times New Roman" w:eastAsia="Calibri" w:hAnsi="Times New Roman" w:cs="Times New Roman"/>
          <w:sz w:val="28"/>
          <w:szCs w:val="28"/>
        </w:rPr>
        <w:t xml:space="preserve"> </w:t>
      </w:r>
      <w:r w:rsidR="005351C3">
        <w:rPr>
          <w:rFonts w:ascii="Times New Roman" w:eastAsia="Calibri" w:hAnsi="Times New Roman" w:cs="Times New Roman"/>
          <w:sz w:val="28"/>
          <w:szCs w:val="28"/>
        </w:rPr>
        <w:t>22</w:t>
      </w:r>
      <w:r w:rsidR="00E10186">
        <w:rPr>
          <w:rFonts w:ascii="Times New Roman" w:eastAsia="Calibri" w:hAnsi="Times New Roman" w:cs="Times New Roman"/>
          <w:sz w:val="28"/>
          <w:szCs w:val="28"/>
        </w:rPr>
        <w:t> </w:t>
      </w:r>
      <w:r w:rsidR="005351C3">
        <w:rPr>
          <w:rFonts w:ascii="Times New Roman" w:eastAsia="Calibri" w:hAnsi="Times New Roman" w:cs="Times New Roman"/>
          <w:sz w:val="28"/>
          <w:szCs w:val="28"/>
        </w:rPr>
        <w:t>671</w:t>
      </w:r>
      <w:r w:rsidRPr="005A5E56">
        <w:rPr>
          <w:rFonts w:ascii="Times New Roman" w:eastAsia="Calibri" w:hAnsi="Times New Roman" w:cs="Times New Roman"/>
          <w:sz w:val="28"/>
          <w:szCs w:val="28"/>
        </w:rPr>
        <w:t xml:space="preserve">). </w:t>
      </w:r>
    </w:p>
    <w:p w:rsidR="005A5E56" w:rsidRPr="005A5E56" w:rsidRDefault="005A5E56" w:rsidP="00895BC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A5E56">
        <w:rPr>
          <w:rFonts w:ascii="Times New Roman" w:eastAsia="Calibri" w:hAnsi="Times New Roman" w:cs="Times New Roman"/>
          <w:sz w:val="28"/>
          <w:szCs w:val="28"/>
        </w:rPr>
        <w:t xml:space="preserve">Общее количество административных наказаний, наложенных </w:t>
      </w:r>
      <w:r w:rsidR="006235CE">
        <w:rPr>
          <w:rFonts w:ascii="Times New Roman" w:eastAsia="Calibri" w:hAnsi="Times New Roman" w:cs="Times New Roman"/>
          <w:sz w:val="28"/>
          <w:szCs w:val="28"/>
        </w:rPr>
        <w:br/>
      </w:r>
      <w:r w:rsidRPr="005A5E56">
        <w:rPr>
          <w:rFonts w:ascii="Times New Roman" w:eastAsia="Calibri" w:hAnsi="Times New Roman" w:cs="Times New Roman"/>
          <w:sz w:val="28"/>
          <w:szCs w:val="28"/>
        </w:rPr>
        <w:t xml:space="preserve">по результатам проверок, составило </w:t>
      </w:r>
      <w:r w:rsidR="00357D40">
        <w:rPr>
          <w:rFonts w:ascii="Times New Roman" w:eastAsia="Calibri" w:hAnsi="Times New Roman" w:cs="Times New Roman"/>
          <w:sz w:val="28"/>
          <w:szCs w:val="28"/>
        </w:rPr>
        <w:t>1613</w:t>
      </w:r>
      <w:r w:rsidRPr="005A5E56">
        <w:rPr>
          <w:rFonts w:ascii="Times New Roman" w:eastAsia="Calibri" w:hAnsi="Times New Roman" w:cs="Times New Roman"/>
          <w:sz w:val="28"/>
          <w:szCs w:val="28"/>
        </w:rPr>
        <w:t>. Ад</w:t>
      </w:r>
      <w:r w:rsidR="00E10186">
        <w:rPr>
          <w:rFonts w:ascii="Times New Roman" w:eastAsia="Calibri" w:hAnsi="Times New Roman" w:cs="Times New Roman"/>
          <w:sz w:val="28"/>
          <w:szCs w:val="28"/>
        </w:rPr>
        <w:t>м</w:t>
      </w:r>
      <w:r w:rsidRPr="005A5E56">
        <w:rPr>
          <w:rFonts w:ascii="Times New Roman" w:eastAsia="Calibri" w:hAnsi="Times New Roman" w:cs="Times New Roman"/>
          <w:sz w:val="28"/>
          <w:szCs w:val="28"/>
        </w:rPr>
        <w:t xml:space="preserve">инистративное приостановление деятельности применялось </w:t>
      </w:r>
      <w:r w:rsidR="00357D40">
        <w:rPr>
          <w:rFonts w:ascii="Times New Roman" w:eastAsia="Calibri" w:hAnsi="Times New Roman" w:cs="Times New Roman"/>
          <w:sz w:val="28"/>
          <w:szCs w:val="28"/>
        </w:rPr>
        <w:t>51</w:t>
      </w:r>
      <w:r w:rsidRPr="005A5E56">
        <w:rPr>
          <w:rFonts w:ascii="Times New Roman" w:eastAsia="Calibri" w:hAnsi="Times New Roman" w:cs="Times New Roman"/>
          <w:sz w:val="28"/>
          <w:szCs w:val="28"/>
        </w:rPr>
        <w:t xml:space="preserve"> раз, временный запрет деятельности – 3</w:t>
      </w:r>
      <w:r w:rsidR="00357D40">
        <w:rPr>
          <w:rFonts w:ascii="Times New Roman" w:eastAsia="Calibri" w:hAnsi="Times New Roman" w:cs="Times New Roman"/>
          <w:sz w:val="28"/>
          <w:szCs w:val="28"/>
        </w:rPr>
        <w:t>1</w:t>
      </w:r>
      <w:r w:rsidRPr="005A5E56">
        <w:rPr>
          <w:rFonts w:ascii="Times New Roman" w:eastAsia="Calibri" w:hAnsi="Times New Roman" w:cs="Times New Roman"/>
          <w:sz w:val="28"/>
          <w:szCs w:val="28"/>
        </w:rPr>
        <w:t xml:space="preserve">. Предупреждение выносилось </w:t>
      </w:r>
      <w:r w:rsidR="00357D40">
        <w:rPr>
          <w:rFonts w:ascii="Times New Roman" w:eastAsia="Calibri" w:hAnsi="Times New Roman" w:cs="Times New Roman"/>
          <w:sz w:val="28"/>
          <w:szCs w:val="28"/>
        </w:rPr>
        <w:t>191</w:t>
      </w:r>
      <w:r w:rsidRPr="005A5E56">
        <w:rPr>
          <w:rFonts w:ascii="Times New Roman" w:eastAsia="Calibri" w:hAnsi="Times New Roman" w:cs="Times New Roman"/>
          <w:sz w:val="28"/>
          <w:szCs w:val="28"/>
        </w:rPr>
        <w:t xml:space="preserve"> раз.</w:t>
      </w:r>
    </w:p>
    <w:p w:rsidR="005A5E56" w:rsidRPr="005A5E56" w:rsidRDefault="006235CE" w:rsidP="00895BCC">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проверок н</w:t>
      </w:r>
      <w:r w:rsidR="005A5E56" w:rsidRPr="005A5E56">
        <w:rPr>
          <w:rFonts w:ascii="Times New Roman" w:eastAsia="Calibri" w:hAnsi="Times New Roman" w:cs="Times New Roman"/>
          <w:sz w:val="28"/>
          <w:szCs w:val="28"/>
        </w:rPr>
        <w:t xml:space="preserve">аложен </w:t>
      </w:r>
      <w:r w:rsidR="00357D40">
        <w:rPr>
          <w:rFonts w:ascii="Times New Roman" w:eastAsia="Calibri" w:hAnsi="Times New Roman" w:cs="Times New Roman"/>
          <w:sz w:val="28"/>
          <w:szCs w:val="28"/>
        </w:rPr>
        <w:t>1371</w:t>
      </w:r>
      <w:r w:rsidR="005A5E56" w:rsidRPr="005A5E56">
        <w:rPr>
          <w:rFonts w:ascii="Times New Roman" w:eastAsia="Calibri" w:hAnsi="Times New Roman" w:cs="Times New Roman"/>
          <w:sz w:val="28"/>
          <w:szCs w:val="28"/>
        </w:rPr>
        <w:t xml:space="preserve"> административны</w:t>
      </w:r>
      <w:r w:rsidR="00357D40">
        <w:rPr>
          <w:rFonts w:ascii="Times New Roman" w:eastAsia="Calibri" w:hAnsi="Times New Roman" w:cs="Times New Roman"/>
          <w:sz w:val="28"/>
          <w:szCs w:val="28"/>
        </w:rPr>
        <w:t>й</w:t>
      </w:r>
      <w:r w:rsidR="005A5E56" w:rsidRPr="005A5E56">
        <w:rPr>
          <w:rFonts w:ascii="Times New Roman" w:eastAsia="Calibri" w:hAnsi="Times New Roman" w:cs="Times New Roman"/>
          <w:sz w:val="28"/>
          <w:szCs w:val="28"/>
        </w:rPr>
        <w:t xml:space="preserve"> штраф </w:t>
      </w:r>
      <w:r>
        <w:rPr>
          <w:rFonts w:ascii="Times New Roman" w:eastAsia="Calibri" w:hAnsi="Times New Roman" w:cs="Times New Roman"/>
          <w:sz w:val="28"/>
          <w:szCs w:val="28"/>
        </w:rPr>
        <w:br/>
      </w:r>
      <w:r w:rsidR="005A5E56" w:rsidRPr="005A5E56">
        <w:rPr>
          <w:rFonts w:ascii="Times New Roman" w:eastAsia="Calibri" w:hAnsi="Times New Roman" w:cs="Times New Roman"/>
          <w:sz w:val="28"/>
          <w:szCs w:val="28"/>
        </w:rPr>
        <w:t xml:space="preserve">на сумму </w:t>
      </w:r>
      <w:r w:rsidR="00357D40">
        <w:rPr>
          <w:rFonts w:ascii="Times New Roman" w:eastAsia="Calibri" w:hAnsi="Times New Roman" w:cs="Times New Roman"/>
          <w:sz w:val="28"/>
          <w:szCs w:val="28"/>
        </w:rPr>
        <w:t>105</w:t>
      </w:r>
      <w:r w:rsidR="000E2249">
        <w:rPr>
          <w:rFonts w:ascii="Times New Roman" w:eastAsia="Calibri" w:hAnsi="Times New Roman" w:cs="Times New Roman"/>
          <w:sz w:val="28"/>
          <w:szCs w:val="28"/>
        </w:rPr>
        <w:t xml:space="preserve"> </w:t>
      </w:r>
      <w:r w:rsidR="00357D40">
        <w:rPr>
          <w:rFonts w:ascii="Times New Roman" w:eastAsia="Calibri" w:hAnsi="Times New Roman" w:cs="Times New Roman"/>
          <w:sz w:val="28"/>
          <w:szCs w:val="28"/>
        </w:rPr>
        <w:t>672</w:t>
      </w:r>
      <w:r w:rsidR="005A5E56" w:rsidRPr="005A5E56">
        <w:rPr>
          <w:rFonts w:ascii="Times New Roman" w:eastAsia="Calibri" w:hAnsi="Times New Roman" w:cs="Times New Roman"/>
          <w:sz w:val="28"/>
          <w:szCs w:val="28"/>
        </w:rPr>
        <w:t xml:space="preserve"> тыс. рублей. </w:t>
      </w:r>
    </w:p>
    <w:p w:rsidR="006235CE"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За </w:t>
      </w:r>
      <w:r w:rsidR="005351C3">
        <w:rPr>
          <w:rFonts w:ascii="Times New Roman" w:eastAsia="Times New Roman" w:hAnsi="Times New Roman" w:cs="Times New Roman"/>
          <w:sz w:val="28"/>
          <w:szCs w:val="28"/>
          <w:lang w:eastAsia="ru-RU"/>
        </w:rPr>
        <w:t>9</w:t>
      </w:r>
      <w:r w:rsidRPr="005A5E56">
        <w:rPr>
          <w:rFonts w:ascii="Times New Roman" w:eastAsia="Times New Roman" w:hAnsi="Times New Roman" w:cs="Times New Roman"/>
          <w:sz w:val="28"/>
          <w:szCs w:val="28"/>
          <w:lang w:eastAsia="ru-RU"/>
        </w:rPr>
        <w:t xml:space="preserve"> месяцев 2018 года на опасных производственных объектах, </w:t>
      </w:r>
      <w:r w:rsidRPr="005A5E56">
        <w:rPr>
          <w:rFonts w:ascii="Times New Roman" w:eastAsia="Times New Roman" w:hAnsi="Times New Roman" w:cs="Times New Roman"/>
          <w:sz w:val="28"/>
          <w:szCs w:val="28"/>
          <w:lang w:eastAsia="ru-RU"/>
        </w:rPr>
        <w:br/>
        <w:t xml:space="preserve">на которых используются подъемные сооружения, произошло </w:t>
      </w:r>
      <w:r w:rsidR="005351C3">
        <w:rPr>
          <w:rFonts w:ascii="Times New Roman" w:eastAsia="Times New Roman" w:hAnsi="Times New Roman" w:cs="Times New Roman"/>
          <w:sz w:val="28"/>
          <w:szCs w:val="28"/>
          <w:lang w:eastAsia="ru-RU"/>
        </w:rPr>
        <w:t>36</w:t>
      </w:r>
      <w:r w:rsidRPr="005A5E56">
        <w:rPr>
          <w:rFonts w:ascii="Times New Roman" w:eastAsia="Times New Roman" w:hAnsi="Times New Roman" w:cs="Times New Roman"/>
          <w:sz w:val="28"/>
          <w:szCs w:val="28"/>
          <w:lang w:eastAsia="ru-RU"/>
        </w:rPr>
        <w:t xml:space="preserve"> аварий </w:t>
      </w:r>
      <w:r w:rsidRPr="005A5E56">
        <w:rPr>
          <w:rFonts w:ascii="Times New Roman" w:eastAsia="Times New Roman" w:hAnsi="Times New Roman" w:cs="Times New Roman"/>
          <w:sz w:val="28"/>
          <w:szCs w:val="28"/>
          <w:lang w:eastAsia="ru-RU"/>
        </w:rPr>
        <w:br/>
        <w:t xml:space="preserve">(за аналогичный период 2017 года - </w:t>
      </w:r>
      <w:r w:rsidR="005351C3">
        <w:rPr>
          <w:rFonts w:ascii="Times New Roman" w:eastAsia="Times New Roman" w:hAnsi="Times New Roman" w:cs="Times New Roman"/>
          <w:sz w:val="28"/>
          <w:szCs w:val="28"/>
          <w:lang w:eastAsia="ru-RU"/>
        </w:rPr>
        <w:t>25</w:t>
      </w:r>
      <w:r w:rsidRPr="005A5E56">
        <w:rPr>
          <w:rFonts w:ascii="Times New Roman" w:eastAsia="Times New Roman" w:hAnsi="Times New Roman" w:cs="Times New Roman"/>
          <w:sz w:val="28"/>
          <w:szCs w:val="28"/>
          <w:lang w:eastAsia="ru-RU"/>
        </w:rPr>
        <w:t>), из них</w:t>
      </w:r>
      <w:r w:rsidR="006235CE">
        <w:rPr>
          <w:rFonts w:ascii="Times New Roman" w:eastAsia="Times New Roman" w:hAnsi="Times New Roman" w:cs="Times New Roman"/>
          <w:sz w:val="28"/>
          <w:szCs w:val="28"/>
          <w:lang w:eastAsia="ru-RU"/>
        </w:rPr>
        <w:t>:</w:t>
      </w:r>
      <w:r w:rsidRPr="005A5E56">
        <w:rPr>
          <w:rFonts w:ascii="Times New Roman" w:eastAsia="Times New Roman" w:hAnsi="Times New Roman" w:cs="Times New Roman"/>
          <w:sz w:val="28"/>
          <w:szCs w:val="28"/>
          <w:lang w:eastAsia="ru-RU"/>
        </w:rPr>
        <w:t xml:space="preserve"> </w:t>
      </w:r>
    </w:p>
    <w:p w:rsidR="006235CE"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на ОПО </w:t>
      </w:r>
      <w:r w:rsidR="005351C3">
        <w:rPr>
          <w:rFonts w:ascii="Times New Roman" w:eastAsia="Times New Roman" w:hAnsi="Times New Roman" w:cs="Times New Roman"/>
          <w:sz w:val="28"/>
          <w:szCs w:val="28"/>
          <w:lang w:val="en-US" w:eastAsia="ru-RU"/>
        </w:rPr>
        <w:t>II</w:t>
      </w:r>
      <w:r w:rsidR="005351C3" w:rsidRPr="005351C3">
        <w:rPr>
          <w:rFonts w:ascii="Times New Roman" w:eastAsia="Times New Roman" w:hAnsi="Times New Roman" w:cs="Times New Roman"/>
          <w:sz w:val="28"/>
          <w:szCs w:val="28"/>
          <w:lang w:eastAsia="ru-RU"/>
        </w:rPr>
        <w:t xml:space="preserve"> </w:t>
      </w:r>
      <w:r w:rsidR="005351C3">
        <w:rPr>
          <w:rFonts w:ascii="Times New Roman" w:eastAsia="Times New Roman" w:hAnsi="Times New Roman" w:cs="Times New Roman"/>
          <w:sz w:val="28"/>
          <w:szCs w:val="28"/>
          <w:lang w:eastAsia="ru-RU"/>
        </w:rPr>
        <w:t>класса</w:t>
      </w:r>
      <w:r w:rsidR="006235CE">
        <w:rPr>
          <w:rFonts w:ascii="Times New Roman" w:eastAsia="Times New Roman" w:hAnsi="Times New Roman" w:cs="Times New Roman"/>
          <w:sz w:val="28"/>
          <w:szCs w:val="28"/>
          <w:lang w:eastAsia="ru-RU"/>
        </w:rPr>
        <w:t xml:space="preserve"> опасности</w:t>
      </w:r>
      <w:r w:rsidR="005351C3">
        <w:rPr>
          <w:rFonts w:ascii="Times New Roman" w:eastAsia="Times New Roman" w:hAnsi="Times New Roman" w:cs="Times New Roman"/>
          <w:sz w:val="28"/>
          <w:szCs w:val="28"/>
          <w:lang w:eastAsia="ru-RU"/>
        </w:rPr>
        <w:t xml:space="preserve"> – 3</w:t>
      </w:r>
      <w:r w:rsidR="006235CE">
        <w:rPr>
          <w:rFonts w:ascii="Times New Roman" w:eastAsia="Times New Roman" w:hAnsi="Times New Roman" w:cs="Times New Roman"/>
          <w:sz w:val="28"/>
          <w:szCs w:val="28"/>
          <w:lang w:eastAsia="ru-RU"/>
        </w:rPr>
        <w:t>;</w:t>
      </w:r>
      <w:r w:rsidR="005351C3">
        <w:rPr>
          <w:rFonts w:ascii="Times New Roman" w:eastAsia="Times New Roman" w:hAnsi="Times New Roman" w:cs="Times New Roman"/>
          <w:sz w:val="28"/>
          <w:szCs w:val="28"/>
          <w:lang w:eastAsia="ru-RU"/>
        </w:rPr>
        <w:t xml:space="preserve"> </w:t>
      </w:r>
    </w:p>
    <w:p w:rsidR="006235CE" w:rsidRDefault="005351C3" w:rsidP="00895B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ОПО </w:t>
      </w:r>
      <w:r w:rsidR="005A5E56" w:rsidRPr="005A5E56">
        <w:rPr>
          <w:rFonts w:ascii="Times New Roman" w:eastAsia="Times New Roman" w:hAnsi="Times New Roman" w:cs="Times New Roman"/>
          <w:sz w:val="28"/>
          <w:szCs w:val="28"/>
          <w:lang w:val="en-US" w:eastAsia="ru-RU"/>
        </w:rPr>
        <w:t>III</w:t>
      </w:r>
      <w:r w:rsidR="005A5E56" w:rsidRPr="005A5E56">
        <w:rPr>
          <w:rFonts w:ascii="Times New Roman" w:eastAsia="Times New Roman" w:hAnsi="Times New Roman" w:cs="Times New Roman"/>
          <w:sz w:val="28"/>
          <w:szCs w:val="28"/>
          <w:lang w:eastAsia="ru-RU"/>
        </w:rPr>
        <w:t xml:space="preserve"> класса опасности – 1</w:t>
      </w:r>
      <w:r w:rsidR="006235CE">
        <w:rPr>
          <w:rFonts w:ascii="Times New Roman" w:eastAsia="Times New Roman" w:hAnsi="Times New Roman" w:cs="Times New Roman"/>
          <w:sz w:val="28"/>
          <w:szCs w:val="28"/>
          <w:lang w:eastAsia="ru-RU"/>
        </w:rPr>
        <w:t xml:space="preserve">; </w:t>
      </w:r>
    </w:p>
    <w:p w:rsidR="006235CE"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на ОПО </w:t>
      </w:r>
      <w:r w:rsidRPr="005A5E56">
        <w:rPr>
          <w:rFonts w:ascii="Times New Roman" w:eastAsia="Times New Roman" w:hAnsi="Times New Roman" w:cs="Times New Roman"/>
          <w:sz w:val="28"/>
          <w:szCs w:val="28"/>
          <w:lang w:val="en-US" w:eastAsia="ru-RU"/>
        </w:rPr>
        <w:t>IV</w:t>
      </w:r>
      <w:r w:rsidRPr="005A5E56">
        <w:rPr>
          <w:rFonts w:ascii="Times New Roman" w:eastAsia="Times New Roman" w:hAnsi="Times New Roman" w:cs="Times New Roman"/>
          <w:sz w:val="28"/>
          <w:szCs w:val="28"/>
          <w:lang w:eastAsia="ru-RU"/>
        </w:rPr>
        <w:t xml:space="preserve"> класса опасности – </w:t>
      </w:r>
      <w:r w:rsidR="005351C3">
        <w:rPr>
          <w:rFonts w:ascii="Times New Roman" w:eastAsia="Times New Roman" w:hAnsi="Times New Roman" w:cs="Times New Roman"/>
          <w:sz w:val="28"/>
          <w:szCs w:val="28"/>
          <w:lang w:eastAsia="ru-RU"/>
        </w:rPr>
        <w:t>22</w:t>
      </w:r>
      <w:r w:rsidR="006235CE">
        <w:rPr>
          <w:rFonts w:ascii="Times New Roman" w:eastAsia="Times New Roman" w:hAnsi="Times New Roman" w:cs="Times New Roman"/>
          <w:sz w:val="28"/>
          <w:szCs w:val="28"/>
          <w:lang w:eastAsia="ru-RU"/>
        </w:rPr>
        <w:t>;</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на ОПО без класса опасности – </w:t>
      </w:r>
      <w:r w:rsidR="005351C3">
        <w:rPr>
          <w:rFonts w:ascii="Times New Roman" w:eastAsia="Times New Roman" w:hAnsi="Times New Roman" w:cs="Times New Roman"/>
          <w:sz w:val="28"/>
          <w:szCs w:val="28"/>
          <w:lang w:eastAsia="ru-RU"/>
        </w:rPr>
        <w:t>10</w:t>
      </w:r>
      <w:r w:rsidRPr="005A5E56">
        <w:rPr>
          <w:rFonts w:ascii="Times New Roman" w:eastAsia="Times New Roman" w:hAnsi="Times New Roman" w:cs="Times New Roman"/>
          <w:sz w:val="28"/>
          <w:szCs w:val="28"/>
          <w:lang w:eastAsia="ru-RU"/>
        </w:rPr>
        <w:t xml:space="preserve">. </w:t>
      </w:r>
    </w:p>
    <w:p w:rsidR="006235CE"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В отчетном периоде 2018 года при использовании подъемных сооружений произошло </w:t>
      </w:r>
      <w:r w:rsidR="005351C3">
        <w:rPr>
          <w:rFonts w:ascii="Times New Roman" w:eastAsia="Times New Roman" w:hAnsi="Times New Roman" w:cs="Times New Roman"/>
          <w:sz w:val="28"/>
          <w:szCs w:val="28"/>
          <w:lang w:eastAsia="ru-RU"/>
        </w:rPr>
        <w:t>22</w:t>
      </w:r>
      <w:r w:rsidRPr="005A5E56">
        <w:rPr>
          <w:rFonts w:ascii="Times New Roman" w:eastAsia="Times New Roman" w:hAnsi="Times New Roman" w:cs="Times New Roman"/>
          <w:sz w:val="28"/>
          <w:szCs w:val="28"/>
          <w:lang w:eastAsia="ru-RU"/>
        </w:rPr>
        <w:t xml:space="preserve"> случ</w:t>
      </w:r>
      <w:r w:rsidR="005351C3">
        <w:rPr>
          <w:rFonts w:ascii="Times New Roman" w:eastAsia="Times New Roman" w:hAnsi="Times New Roman" w:cs="Times New Roman"/>
          <w:sz w:val="28"/>
          <w:szCs w:val="28"/>
          <w:lang w:eastAsia="ru-RU"/>
        </w:rPr>
        <w:t>ая</w:t>
      </w:r>
      <w:r w:rsidRPr="005A5E56">
        <w:rPr>
          <w:rFonts w:ascii="Times New Roman" w:eastAsia="Times New Roman" w:hAnsi="Times New Roman" w:cs="Times New Roman"/>
          <w:sz w:val="28"/>
          <w:szCs w:val="28"/>
          <w:lang w:eastAsia="ru-RU"/>
        </w:rPr>
        <w:t xml:space="preserve"> смертельного травматизма (за аналогичный период </w:t>
      </w:r>
      <w:r w:rsidRPr="005A5E56">
        <w:rPr>
          <w:rFonts w:ascii="Times New Roman" w:eastAsia="Times New Roman" w:hAnsi="Times New Roman" w:cs="Times New Roman"/>
          <w:sz w:val="28"/>
          <w:szCs w:val="28"/>
          <w:lang w:eastAsia="ru-RU"/>
        </w:rPr>
        <w:br/>
        <w:t xml:space="preserve">2017 года – </w:t>
      </w:r>
      <w:r w:rsidR="005351C3">
        <w:rPr>
          <w:rFonts w:ascii="Times New Roman" w:eastAsia="Times New Roman" w:hAnsi="Times New Roman" w:cs="Times New Roman"/>
          <w:sz w:val="28"/>
          <w:szCs w:val="28"/>
          <w:lang w:eastAsia="ru-RU"/>
        </w:rPr>
        <w:t>31</w:t>
      </w:r>
      <w:r w:rsidRPr="005A5E56">
        <w:rPr>
          <w:rFonts w:ascii="Times New Roman" w:eastAsia="Times New Roman" w:hAnsi="Times New Roman" w:cs="Times New Roman"/>
          <w:sz w:val="28"/>
          <w:szCs w:val="28"/>
          <w:lang w:eastAsia="ru-RU"/>
        </w:rPr>
        <w:t>), из них</w:t>
      </w:r>
      <w:r w:rsidR="006235CE">
        <w:rPr>
          <w:rFonts w:ascii="Times New Roman" w:eastAsia="Times New Roman" w:hAnsi="Times New Roman" w:cs="Times New Roman"/>
          <w:sz w:val="28"/>
          <w:szCs w:val="28"/>
          <w:lang w:eastAsia="ru-RU"/>
        </w:rPr>
        <w:t>:</w:t>
      </w:r>
    </w:p>
    <w:p w:rsidR="006235CE"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на ОПО </w:t>
      </w:r>
      <w:r w:rsidRPr="005A5E56">
        <w:rPr>
          <w:rFonts w:ascii="Times New Roman" w:eastAsia="Times New Roman" w:hAnsi="Times New Roman" w:cs="Times New Roman"/>
          <w:sz w:val="28"/>
          <w:szCs w:val="28"/>
          <w:lang w:val="en-US" w:eastAsia="ru-RU"/>
        </w:rPr>
        <w:t>III</w:t>
      </w:r>
      <w:r w:rsidRPr="005A5E56">
        <w:rPr>
          <w:rFonts w:ascii="Times New Roman" w:eastAsia="Times New Roman" w:hAnsi="Times New Roman" w:cs="Times New Roman"/>
          <w:sz w:val="28"/>
          <w:szCs w:val="28"/>
          <w:lang w:eastAsia="ru-RU"/>
        </w:rPr>
        <w:t xml:space="preserve"> класса опасности – </w:t>
      </w:r>
      <w:r w:rsidR="005351C3">
        <w:rPr>
          <w:rFonts w:ascii="Times New Roman" w:eastAsia="Times New Roman" w:hAnsi="Times New Roman" w:cs="Times New Roman"/>
          <w:sz w:val="28"/>
          <w:szCs w:val="28"/>
          <w:lang w:eastAsia="ru-RU"/>
        </w:rPr>
        <w:t>1</w:t>
      </w:r>
      <w:r w:rsidR="006235CE">
        <w:rPr>
          <w:rFonts w:ascii="Times New Roman" w:eastAsia="Times New Roman" w:hAnsi="Times New Roman" w:cs="Times New Roman"/>
          <w:sz w:val="28"/>
          <w:szCs w:val="28"/>
          <w:lang w:eastAsia="ru-RU"/>
        </w:rPr>
        <w:t>;</w:t>
      </w:r>
    </w:p>
    <w:p w:rsidR="006235CE"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на ОПО </w:t>
      </w:r>
      <w:r w:rsidRPr="005A5E56">
        <w:rPr>
          <w:rFonts w:ascii="Times New Roman" w:eastAsia="Times New Roman" w:hAnsi="Times New Roman" w:cs="Times New Roman"/>
          <w:sz w:val="28"/>
          <w:szCs w:val="28"/>
          <w:lang w:val="en-US" w:eastAsia="ru-RU"/>
        </w:rPr>
        <w:t>IV</w:t>
      </w:r>
      <w:r w:rsidRPr="005A5E56">
        <w:rPr>
          <w:rFonts w:ascii="Times New Roman" w:eastAsia="Times New Roman" w:hAnsi="Times New Roman" w:cs="Times New Roman"/>
          <w:sz w:val="28"/>
          <w:szCs w:val="28"/>
          <w:lang w:eastAsia="ru-RU"/>
        </w:rPr>
        <w:t xml:space="preserve"> класса опасности </w:t>
      </w:r>
      <w:r w:rsidR="005351C3">
        <w:rPr>
          <w:rFonts w:ascii="Times New Roman" w:eastAsia="Times New Roman" w:hAnsi="Times New Roman" w:cs="Times New Roman"/>
          <w:sz w:val="28"/>
          <w:szCs w:val="28"/>
          <w:lang w:eastAsia="ru-RU"/>
        </w:rPr>
        <w:t>–</w:t>
      </w:r>
      <w:r w:rsidRPr="005A5E56">
        <w:rPr>
          <w:rFonts w:ascii="Times New Roman" w:eastAsia="Times New Roman" w:hAnsi="Times New Roman" w:cs="Times New Roman"/>
          <w:sz w:val="28"/>
          <w:szCs w:val="28"/>
          <w:lang w:eastAsia="ru-RU"/>
        </w:rPr>
        <w:t xml:space="preserve"> </w:t>
      </w:r>
      <w:r w:rsidR="005351C3">
        <w:rPr>
          <w:rFonts w:ascii="Times New Roman" w:eastAsia="Times New Roman" w:hAnsi="Times New Roman" w:cs="Times New Roman"/>
          <w:sz w:val="28"/>
          <w:szCs w:val="28"/>
          <w:lang w:eastAsia="ru-RU"/>
        </w:rPr>
        <w:t>20</w:t>
      </w:r>
      <w:r w:rsidR="006235CE">
        <w:rPr>
          <w:rFonts w:ascii="Times New Roman" w:eastAsia="Times New Roman" w:hAnsi="Times New Roman" w:cs="Times New Roman"/>
          <w:sz w:val="28"/>
          <w:szCs w:val="28"/>
          <w:lang w:eastAsia="ru-RU"/>
        </w:rPr>
        <w:t>;</w:t>
      </w:r>
    </w:p>
    <w:p w:rsidR="005A5E56" w:rsidRPr="005A5E56" w:rsidRDefault="00841B82" w:rsidP="00895B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ОПО без класса опасности - 1</w:t>
      </w:r>
      <w:r w:rsidR="005A5E56" w:rsidRPr="005A5E56">
        <w:rPr>
          <w:rFonts w:ascii="Times New Roman" w:eastAsia="Times New Roman" w:hAnsi="Times New Roman" w:cs="Times New Roman"/>
          <w:sz w:val="28"/>
          <w:szCs w:val="28"/>
          <w:lang w:eastAsia="ru-RU"/>
        </w:rPr>
        <w:t>.</w:t>
      </w:r>
    </w:p>
    <w:p w:rsidR="005A5E56" w:rsidRPr="005A5E56" w:rsidRDefault="005A5E56" w:rsidP="00895BC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A5E56">
        <w:rPr>
          <w:rFonts w:ascii="Times New Roman" w:eastAsia="Times New Roman" w:hAnsi="Times New Roman" w:cs="Times New Roman"/>
          <w:sz w:val="28"/>
          <w:szCs w:val="28"/>
          <w:lang w:eastAsia="ru-RU"/>
        </w:rPr>
        <w:t xml:space="preserve">За </w:t>
      </w:r>
      <w:r w:rsidR="00841B82">
        <w:rPr>
          <w:rFonts w:ascii="Times New Roman" w:eastAsia="Times New Roman" w:hAnsi="Times New Roman" w:cs="Times New Roman"/>
          <w:sz w:val="28"/>
          <w:szCs w:val="28"/>
          <w:lang w:eastAsia="ru-RU"/>
        </w:rPr>
        <w:t>9</w:t>
      </w:r>
      <w:r w:rsidRPr="005A5E56">
        <w:rPr>
          <w:rFonts w:ascii="Times New Roman" w:eastAsia="Times New Roman" w:hAnsi="Times New Roman" w:cs="Times New Roman"/>
          <w:sz w:val="28"/>
          <w:szCs w:val="28"/>
          <w:lang w:eastAsia="ru-RU"/>
        </w:rPr>
        <w:t xml:space="preserve"> месяцев 2018 года Ростехнадзором проведен</w:t>
      </w:r>
      <w:r w:rsidR="006235CE">
        <w:rPr>
          <w:rFonts w:ascii="Times New Roman" w:eastAsia="Times New Roman" w:hAnsi="Times New Roman" w:cs="Times New Roman"/>
          <w:sz w:val="28"/>
          <w:szCs w:val="28"/>
          <w:lang w:eastAsia="ru-RU"/>
        </w:rPr>
        <w:t>о</w:t>
      </w:r>
      <w:r w:rsidRPr="005A5E56">
        <w:rPr>
          <w:rFonts w:ascii="Times New Roman" w:eastAsia="Times New Roman" w:hAnsi="Times New Roman" w:cs="Times New Roman"/>
          <w:sz w:val="28"/>
          <w:szCs w:val="28"/>
          <w:lang w:eastAsia="ru-RU"/>
        </w:rPr>
        <w:t xml:space="preserve"> </w:t>
      </w:r>
      <w:r w:rsidR="00841B82">
        <w:rPr>
          <w:rFonts w:ascii="Times New Roman" w:eastAsia="Calibri" w:hAnsi="Times New Roman" w:cs="Times New Roman"/>
          <w:sz w:val="28"/>
          <w:szCs w:val="28"/>
        </w:rPr>
        <w:t>5746</w:t>
      </w:r>
      <w:r w:rsidRPr="005A5E56">
        <w:rPr>
          <w:rFonts w:ascii="Times New Roman" w:eastAsia="Calibri" w:hAnsi="Times New Roman" w:cs="Times New Roman"/>
          <w:sz w:val="28"/>
          <w:szCs w:val="28"/>
        </w:rPr>
        <w:t xml:space="preserve"> провер</w:t>
      </w:r>
      <w:r w:rsidR="00841B82">
        <w:rPr>
          <w:rFonts w:ascii="Times New Roman" w:eastAsia="Calibri" w:hAnsi="Times New Roman" w:cs="Times New Roman"/>
          <w:sz w:val="28"/>
          <w:szCs w:val="28"/>
        </w:rPr>
        <w:t>ок</w:t>
      </w:r>
      <w:r w:rsidRPr="005A5E56">
        <w:rPr>
          <w:rFonts w:ascii="Times New Roman" w:eastAsia="Calibri" w:hAnsi="Times New Roman" w:cs="Times New Roman"/>
          <w:sz w:val="28"/>
          <w:szCs w:val="28"/>
        </w:rPr>
        <w:t xml:space="preserve"> соблюдения требований промышленной безопасности на опасных </w:t>
      </w:r>
      <w:r w:rsidRPr="005A5E56">
        <w:rPr>
          <w:rFonts w:ascii="Times New Roman" w:eastAsia="Calibri" w:hAnsi="Times New Roman" w:cs="Times New Roman"/>
          <w:sz w:val="28"/>
          <w:szCs w:val="28"/>
        </w:rPr>
        <w:lastRenderedPageBreak/>
        <w:t xml:space="preserve">производственных объектах, </w:t>
      </w:r>
      <w:r w:rsidR="00841B82">
        <w:rPr>
          <w:rFonts w:ascii="Times New Roman" w:eastAsia="Calibri" w:hAnsi="Times New Roman" w:cs="Times New Roman"/>
          <w:sz w:val="28"/>
          <w:szCs w:val="28"/>
        </w:rPr>
        <w:t>эксплуатирующих</w:t>
      </w:r>
      <w:r w:rsidRPr="005A5E56">
        <w:rPr>
          <w:rFonts w:ascii="Times New Roman" w:eastAsia="Calibri" w:hAnsi="Times New Roman" w:cs="Times New Roman"/>
          <w:sz w:val="28"/>
          <w:szCs w:val="28"/>
        </w:rPr>
        <w:t xml:space="preserve"> подъемные сооружения </w:t>
      </w:r>
      <w:r w:rsidRPr="005A5E56">
        <w:rPr>
          <w:rFonts w:ascii="Times New Roman" w:eastAsia="Calibri" w:hAnsi="Times New Roman" w:cs="Times New Roman"/>
          <w:sz w:val="28"/>
          <w:szCs w:val="28"/>
        </w:rPr>
        <w:br/>
        <w:t xml:space="preserve">(за </w:t>
      </w:r>
      <w:r w:rsidR="00841B82">
        <w:rPr>
          <w:rFonts w:ascii="Times New Roman" w:eastAsia="Calibri" w:hAnsi="Times New Roman" w:cs="Times New Roman"/>
          <w:sz w:val="28"/>
          <w:szCs w:val="28"/>
        </w:rPr>
        <w:t>9</w:t>
      </w:r>
      <w:r w:rsidRPr="005A5E56">
        <w:rPr>
          <w:rFonts w:ascii="Times New Roman" w:eastAsia="Calibri" w:hAnsi="Times New Roman" w:cs="Times New Roman"/>
          <w:sz w:val="28"/>
          <w:szCs w:val="28"/>
        </w:rPr>
        <w:t xml:space="preserve"> месяцев 2017 года – </w:t>
      </w:r>
      <w:r w:rsidR="00841B82">
        <w:rPr>
          <w:rFonts w:ascii="Times New Roman" w:eastAsia="Calibri" w:hAnsi="Times New Roman" w:cs="Times New Roman"/>
          <w:sz w:val="28"/>
          <w:szCs w:val="28"/>
        </w:rPr>
        <w:t>6042</w:t>
      </w:r>
      <w:r w:rsidRPr="005A5E56">
        <w:rPr>
          <w:rFonts w:ascii="Times New Roman" w:eastAsia="Calibri" w:hAnsi="Times New Roman" w:cs="Times New Roman"/>
          <w:sz w:val="28"/>
          <w:szCs w:val="28"/>
        </w:rPr>
        <w:t>), из них</w:t>
      </w:r>
      <w:r w:rsidR="006235CE">
        <w:rPr>
          <w:rFonts w:ascii="Times New Roman" w:eastAsia="Calibri" w:hAnsi="Times New Roman" w:cs="Times New Roman"/>
          <w:sz w:val="28"/>
          <w:szCs w:val="28"/>
        </w:rPr>
        <w:t>;</w:t>
      </w:r>
      <w:r w:rsidRPr="005A5E56">
        <w:rPr>
          <w:rFonts w:ascii="Times New Roman" w:eastAsia="Calibri" w:hAnsi="Times New Roman" w:cs="Times New Roman"/>
          <w:sz w:val="28"/>
          <w:szCs w:val="28"/>
        </w:rPr>
        <w:t xml:space="preserve"> плановых – </w:t>
      </w:r>
      <w:r w:rsidR="00841B82">
        <w:rPr>
          <w:rFonts w:ascii="Times New Roman" w:eastAsia="Calibri" w:hAnsi="Times New Roman" w:cs="Times New Roman"/>
          <w:sz w:val="28"/>
          <w:szCs w:val="28"/>
        </w:rPr>
        <w:t>119</w:t>
      </w:r>
      <w:r w:rsidR="006235CE">
        <w:rPr>
          <w:rFonts w:ascii="Times New Roman" w:eastAsia="Calibri" w:hAnsi="Times New Roman" w:cs="Times New Roman"/>
          <w:sz w:val="28"/>
          <w:szCs w:val="28"/>
        </w:rPr>
        <w:t>;</w:t>
      </w:r>
      <w:r w:rsidRPr="005A5E56">
        <w:rPr>
          <w:rFonts w:ascii="Times New Roman" w:eastAsia="Calibri" w:hAnsi="Times New Roman" w:cs="Times New Roman"/>
          <w:sz w:val="28"/>
          <w:szCs w:val="28"/>
        </w:rPr>
        <w:t xml:space="preserve"> внеплановых – </w:t>
      </w:r>
      <w:r w:rsidR="00841B82">
        <w:rPr>
          <w:rFonts w:ascii="Times New Roman" w:eastAsia="Calibri" w:hAnsi="Times New Roman" w:cs="Times New Roman"/>
          <w:sz w:val="28"/>
          <w:szCs w:val="28"/>
        </w:rPr>
        <w:t>5590</w:t>
      </w:r>
      <w:r w:rsidR="006235CE">
        <w:rPr>
          <w:rFonts w:ascii="Times New Roman" w:eastAsia="Calibri" w:hAnsi="Times New Roman" w:cs="Times New Roman"/>
          <w:sz w:val="28"/>
          <w:szCs w:val="28"/>
        </w:rPr>
        <w:t>;</w:t>
      </w:r>
      <w:r w:rsidRPr="005A5E56">
        <w:rPr>
          <w:rFonts w:ascii="Times New Roman" w:eastAsia="Calibri" w:hAnsi="Times New Roman" w:cs="Times New Roman"/>
          <w:sz w:val="28"/>
          <w:szCs w:val="28"/>
        </w:rPr>
        <w:t xml:space="preserve"> </w:t>
      </w:r>
      <w:r w:rsidRPr="005A5E56">
        <w:rPr>
          <w:rFonts w:ascii="Times New Roman" w:eastAsia="Calibri" w:hAnsi="Times New Roman" w:cs="Times New Roman"/>
          <w:sz w:val="28"/>
          <w:szCs w:val="28"/>
        </w:rPr>
        <w:br/>
        <w:t xml:space="preserve">в режиме постоянного государственного надзора - </w:t>
      </w:r>
      <w:r w:rsidR="00841B82">
        <w:rPr>
          <w:rFonts w:ascii="Times New Roman" w:eastAsia="Calibri" w:hAnsi="Times New Roman" w:cs="Times New Roman"/>
          <w:sz w:val="28"/>
          <w:szCs w:val="28"/>
        </w:rPr>
        <w:t>37</w:t>
      </w:r>
      <w:r w:rsidRPr="005A5E56">
        <w:rPr>
          <w:rFonts w:ascii="Times New Roman" w:eastAsia="Calibri" w:hAnsi="Times New Roman" w:cs="Times New Roman"/>
          <w:sz w:val="28"/>
          <w:szCs w:val="28"/>
        </w:rPr>
        <w:t xml:space="preserve">. </w:t>
      </w:r>
    </w:p>
    <w:p w:rsidR="005A5E56" w:rsidRPr="005A5E56" w:rsidRDefault="005A5E56" w:rsidP="00895BC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A5E56">
        <w:rPr>
          <w:rFonts w:ascii="Times New Roman" w:eastAsia="Calibri" w:hAnsi="Times New Roman" w:cs="Times New Roman"/>
          <w:sz w:val="28"/>
          <w:szCs w:val="28"/>
        </w:rPr>
        <w:t xml:space="preserve">По результатам проверок выявлено </w:t>
      </w:r>
      <w:r w:rsidR="00841B82">
        <w:rPr>
          <w:rFonts w:ascii="Times New Roman" w:eastAsia="Calibri" w:hAnsi="Times New Roman" w:cs="Times New Roman"/>
          <w:sz w:val="28"/>
          <w:szCs w:val="28"/>
        </w:rPr>
        <w:t>17</w:t>
      </w:r>
      <w:r w:rsidR="000E2249">
        <w:rPr>
          <w:rFonts w:ascii="Times New Roman" w:eastAsia="Calibri" w:hAnsi="Times New Roman" w:cs="Times New Roman"/>
          <w:sz w:val="28"/>
          <w:szCs w:val="28"/>
        </w:rPr>
        <w:t> </w:t>
      </w:r>
      <w:r w:rsidR="00841B82">
        <w:rPr>
          <w:rFonts w:ascii="Times New Roman" w:eastAsia="Calibri" w:hAnsi="Times New Roman" w:cs="Times New Roman"/>
          <w:sz w:val="28"/>
          <w:szCs w:val="28"/>
        </w:rPr>
        <w:t>574</w:t>
      </w:r>
      <w:r w:rsidRPr="005A5E56">
        <w:rPr>
          <w:rFonts w:ascii="Times New Roman" w:eastAsia="Calibri" w:hAnsi="Times New Roman" w:cs="Times New Roman"/>
          <w:sz w:val="28"/>
          <w:szCs w:val="28"/>
        </w:rPr>
        <w:t xml:space="preserve"> правонарушени</w:t>
      </w:r>
      <w:r w:rsidR="006235CE">
        <w:rPr>
          <w:rFonts w:ascii="Times New Roman" w:eastAsia="Calibri" w:hAnsi="Times New Roman" w:cs="Times New Roman"/>
          <w:sz w:val="28"/>
          <w:szCs w:val="28"/>
        </w:rPr>
        <w:t>я</w:t>
      </w:r>
      <w:r w:rsidRPr="005A5E56">
        <w:rPr>
          <w:rFonts w:ascii="Times New Roman" w:eastAsia="Calibri" w:hAnsi="Times New Roman" w:cs="Times New Roman"/>
          <w:sz w:val="28"/>
          <w:szCs w:val="28"/>
        </w:rPr>
        <w:t xml:space="preserve"> (за 6 месяцев 2017 года </w:t>
      </w:r>
      <w:r w:rsidR="000E2249">
        <w:rPr>
          <w:rFonts w:ascii="Times New Roman" w:eastAsia="Calibri" w:hAnsi="Times New Roman" w:cs="Times New Roman"/>
          <w:sz w:val="28"/>
          <w:szCs w:val="28"/>
        </w:rPr>
        <w:t>–</w:t>
      </w:r>
      <w:r w:rsidRPr="005A5E56">
        <w:rPr>
          <w:rFonts w:ascii="Times New Roman" w:eastAsia="Calibri" w:hAnsi="Times New Roman" w:cs="Times New Roman"/>
          <w:sz w:val="28"/>
          <w:szCs w:val="28"/>
        </w:rPr>
        <w:t xml:space="preserve"> </w:t>
      </w:r>
      <w:r w:rsidR="00841B82">
        <w:rPr>
          <w:rFonts w:ascii="Times New Roman" w:eastAsia="Calibri" w:hAnsi="Times New Roman" w:cs="Times New Roman"/>
          <w:sz w:val="28"/>
          <w:szCs w:val="28"/>
        </w:rPr>
        <w:t>17</w:t>
      </w:r>
      <w:r w:rsidR="000E2249">
        <w:rPr>
          <w:rFonts w:ascii="Times New Roman" w:eastAsia="Calibri" w:hAnsi="Times New Roman" w:cs="Times New Roman"/>
          <w:sz w:val="28"/>
          <w:szCs w:val="28"/>
        </w:rPr>
        <w:t> </w:t>
      </w:r>
      <w:r w:rsidR="00841B82">
        <w:rPr>
          <w:rFonts w:ascii="Times New Roman" w:eastAsia="Calibri" w:hAnsi="Times New Roman" w:cs="Times New Roman"/>
          <w:sz w:val="28"/>
          <w:szCs w:val="28"/>
        </w:rPr>
        <w:t>122</w:t>
      </w:r>
      <w:r w:rsidRPr="005A5E56">
        <w:rPr>
          <w:rFonts w:ascii="Times New Roman" w:eastAsia="Calibri" w:hAnsi="Times New Roman" w:cs="Times New Roman"/>
          <w:sz w:val="28"/>
          <w:szCs w:val="28"/>
        </w:rPr>
        <w:t xml:space="preserve">). Общее количество административных наказаний, </w:t>
      </w:r>
      <w:r w:rsidR="006235CE">
        <w:rPr>
          <w:rFonts w:ascii="Times New Roman" w:eastAsia="Calibri" w:hAnsi="Times New Roman" w:cs="Times New Roman"/>
          <w:sz w:val="28"/>
          <w:szCs w:val="28"/>
        </w:rPr>
        <w:t xml:space="preserve">наложенных </w:t>
      </w:r>
      <w:r w:rsidRPr="005A5E56">
        <w:rPr>
          <w:rFonts w:ascii="Times New Roman" w:eastAsia="Calibri" w:hAnsi="Times New Roman" w:cs="Times New Roman"/>
          <w:sz w:val="28"/>
          <w:szCs w:val="28"/>
        </w:rPr>
        <w:t xml:space="preserve">по результатам проверок, составило </w:t>
      </w:r>
      <w:r w:rsidR="00841B82">
        <w:rPr>
          <w:rFonts w:ascii="Times New Roman" w:eastAsia="Calibri" w:hAnsi="Times New Roman" w:cs="Times New Roman"/>
          <w:sz w:val="28"/>
          <w:szCs w:val="28"/>
        </w:rPr>
        <w:t>2411</w:t>
      </w:r>
      <w:r w:rsidRPr="005A5E56">
        <w:rPr>
          <w:rFonts w:ascii="Times New Roman" w:eastAsia="Calibri" w:hAnsi="Times New Roman" w:cs="Times New Roman"/>
          <w:sz w:val="28"/>
          <w:szCs w:val="28"/>
        </w:rPr>
        <w:t xml:space="preserve">. </w:t>
      </w:r>
    </w:p>
    <w:p w:rsidR="005A5E56" w:rsidRPr="005A5E56" w:rsidRDefault="005A5E56" w:rsidP="00895BC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A5E56">
        <w:rPr>
          <w:rFonts w:ascii="Times New Roman" w:eastAsia="Calibri" w:hAnsi="Times New Roman" w:cs="Times New Roman"/>
          <w:sz w:val="28"/>
          <w:szCs w:val="28"/>
        </w:rPr>
        <w:t xml:space="preserve">Административное приостановление деятельности применялось </w:t>
      </w:r>
      <w:r w:rsidR="00841B82">
        <w:rPr>
          <w:rFonts w:ascii="Times New Roman" w:eastAsia="Calibri" w:hAnsi="Times New Roman" w:cs="Times New Roman"/>
          <w:sz w:val="28"/>
          <w:szCs w:val="28"/>
        </w:rPr>
        <w:t>299</w:t>
      </w:r>
      <w:r w:rsidRPr="005A5E56">
        <w:rPr>
          <w:rFonts w:ascii="Times New Roman" w:eastAsia="Calibri" w:hAnsi="Times New Roman" w:cs="Times New Roman"/>
          <w:sz w:val="28"/>
          <w:szCs w:val="28"/>
        </w:rPr>
        <w:t xml:space="preserve"> раз, временный запрет деятельности – </w:t>
      </w:r>
      <w:r w:rsidR="00841B82">
        <w:rPr>
          <w:rFonts w:ascii="Times New Roman" w:eastAsia="Calibri" w:hAnsi="Times New Roman" w:cs="Times New Roman"/>
          <w:sz w:val="28"/>
          <w:szCs w:val="28"/>
        </w:rPr>
        <w:t>186</w:t>
      </w:r>
      <w:r w:rsidRPr="005A5E56">
        <w:rPr>
          <w:rFonts w:ascii="Times New Roman" w:eastAsia="Calibri" w:hAnsi="Times New Roman" w:cs="Times New Roman"/>
          <w:sz w:val="28"/>
          <w:szCs w:val="28"/>
        </w:rPr>
        <w:t xml:space="preserve">. Предупреждение выносилось </w:t>
      </w:r>
      <w:r w:rsidR="00841B82">
        <w:rPr>
          <w:rFonts w:ascii="Times New Roman" w:eastAsia="Calibri" w:hAnsi="Times New Roman" w:cs="Times New Roman"/>
          <w:sz w:val="28"/>
          <w:szCs w:val="28"/>
        </w:rPr>
        <w:t>428</w:t>
      </w:r>
      <w:r w:rsidRPr="005A5E56">
        <w:rPr>
          <w:rFonts w:ascii="Times New Roman" w:eastAsia="Calibri" w:hAnsi="Times New Roman" w:cs="Times New Roman"/>
          <w:sz w:val="28"/>
          <w:szCs w:val="28"/>
        </w:rPr>
        <w:t xml:space="preserve"> раз.</w:t>
      </w:r>
    </w:p>
    <w:p w:rsidR="005A5E56" w:rsidRPr="005A5E56" w:rsidRDefault="005A5E56" w:rsidP="00895BC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A5E56">
        <w:rPr>
          <w:rFonts w:ascii="Times New Roman" w:eastAsia="Calibri" w:hAnsi="Times New Roman" w:cs="Times New Roman"/>
          <w:sz w:val="28"/>
          <w:szCs w:val="28"/>
        </w:rPr>
        <w:t>На нарушителей обязательных требований наложен</w:t>
      </w:r>
      <w:r w:rsidR="00841B82">
        <w:rPr>
          <w:rFonts w:ascii="Times New Roman" w:eastAsia="Calibri" w:hAnsi="Times New Roman" w:cs="Times New Roman"/>
          <w:sz w:val="28"/>
          <w:szCs w:val="28"/>
        </w:rPr>
        <w:t>о</w:t>
      </w:r>
      <w:r w:rsidRPr="005A5E56">
        <w:rPr>
          <w:rFonts w:ascii="Times New Roman" w:eastAsia="Calibri" w:hAnsi="Times New Roman" w:cs="Times New Roman"/>
          <w:sz w:val="28"/>
          <w:szCs w:val="28"/>
        </w:rPr>
        <w:t xml:space="preserve"> </w:t>
      </w:r>
      <w:r w:rsidR="00841B82">
        <w:rPr>
          <w:rFonts w:ascii="Times New Roman" w:eastAsia="Calibri" w:hAnsi="Times New Roman" w:cs="Times New Roman"/>
          <w:sz w:val="28"/>
          <w:szCs w:val="28"/>
        </w:rPr>
        <w:t>1684</w:t>
      </w:r>
      <w:r w:rsidRPr="005A5E56">
        <w:rPr>
          <w:rFonts w:ascii="Times New Roman" w:eastAsia="Calibri" w:hAnsi="Times New Roman" w:cs="Times New Roman"/>
          <w:sz w:val="28"/>
          <w:szCs w:val="28"/>
        </w:rPr>
        <w:t xml:space="preserve"> штраф</w:t>
      </w:r>
      <w:r w:rsidR="00841B82">
        <w:rPr>
          <w:rFonts w:ascii="Times New Roman" w:eastAsia="Calibri" w:hAnsi="Times New Roman" w:cs="Times New Roman"/>
          <w:sz w:val="28"/>
          <w:szCs w:val="28"/>
        </w:rPr>
        <w:t>а</w:t>
      </w:r>
      <w:r w:rsidRPr="005A5E56">
        <w:rPr>
          <w:rFonts w:ascii="Times New Roman" w:eastAsia="Calibri" w:hAnsi="Times New Roman" w:cs="Times New Roman"/>
          <w:sz w:val="28"/>
          <w:szCs w:val="28"/>
        </w:rPr>
        <w:t xml:space="preserve"> </w:t>
      </w:r>
      <w:r w:rsidR="00841B82">
        <w:rPr>
          <w:rFonts w:ascii="Times New Roman" w:eastAsia="Calibri" w:hAnsi="Times New Roman" w:cs="Times New Roman"/>
          <w:sz w:val="28"/>
          <w:szCs w:val="28"/>
        </w:rPr>
        <w:br/>
      </w:r>
      <w:r w:rsidRPr="005A5E56">
        <w:rPr>
          <w:rFonts w:ascii="Times New Roman" w:eastAsia="Calibri" w:hAnsi="Times New Roman" w:cs="Times New Roman"/>
          <w:sz w:val="28"/>
          <w:szCs w:val="28"/>
        </w:rPr>
        <w:t xml:space="preserve">на сумму </w:t>
      </w:r>
      <w:r w:rsidR="00841B82">
        <w:rPr>
          <w:rFonts w:ascii="Times New Roman" w:eastAsia="Calibri" w:hAnsi="Times New Roman" w:cs="Times New Roman"/>
          <w:sz w:val="28"/>
          <w:szCs w:val="28"/>
        </w:rPr>
        <w:t>140</w:t>
      </w:r>
      <w:r w:rsidR="000E2249">
        <w:rPr>
          <w:rFonts w:ascii="Times New Roman" w:eastAsia="Calibri" w:hAnsi="Times New Roman" w:cs="Times New Roman"/>
          <w:sz w:val="28"/>
          <w:szCs w:val="28"/>
        </w:rPr>
        <w:t xml:space="preserve"> </w:t>
      </w:r>
      <w:r w:rsidR="00841B82">
        <w:rPr>
          <w:rFonts w:ascii="Times New Roman" w:eastAsia="Calibri" w:hAnsi="Times New Roman" w:cs="Times New Roman"/>
          <w:sz w:val="28"/>
          <w:szCs w:val="28"/>
        </w:rPr>
        <w:t>948</w:t>
      </w:r>
      <w:r w:rsidRPr="005A5E56">
        <w:rPr>
          <w:rFonts w:ascii="Times New Roman" w:eastAsia="Calibri" w:hAnsi="Times New Roman" w:cs="Times New Roman"/>
          <w:sz w:val="28"/>
          <w:szCs w:val="28"/>
        </w:rPr>
        <w:t xml:space="preserve"> тыс. рублей.</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К типовым нарушениям, выявляемым при осуществлении контрольной надзорной деятельности, относятся:</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эксплуатация оборудования за пределами расчетного срока службы, установленного изготовителем, без проведения экспертизы промышленной безопасности;</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эксплуатация опасных производственных объектов без получения (переоформления) соответствующей лицензии;</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невыполнение требований статьи 9 Федерального закона от 21 июля </w:t>
      </w:r>
      <w:r w:rsidR="00C63AB6">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1997 г</w:t>
      </w:r>
      <w:r w:rsidR="00C63AB6">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 116-ФЗ «О промышленной безопасности опасных производственных объектов» по ведению учета и анализа причин инцидентов при эксплуатации опасного производственного объекта с принятием мер </w:t>
      </w:r>
      <w:r w:rsidR="00C95E73">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по недопущению их в дальнейшем;</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proofErr w:type="spellStart"/>
      <w:r w:rsidRPr="005A5E56">
        <w:rPr>
          <w:rFonts w:ascii="Times New Roman" w:eastAsia="Times New Roman" w:hAnsi="Times New Roman" w:cs="Times New Roman"/>
          <w:sz w:val="28"/>
          <w:szCs w:val="28"/>
          <w:lang w:eastAsia="ru-RU"/>
        </w:rPr>
        <w:t>непредоставление</w:t>
      </w:r>
      <w:proofErr w:type="spellEnd"/>
      <w:r w:rsidRPr="005A5E56">
        <w:rPr>
          <w:rFonts w:ascii="Times New Roman" w:eastAsia="Times New Roman" w:hAnsi="Times New Roman" w:cs="Times New Roman"/>
          <w:sz w:val="28"/>
          <w:szCs w:val="28"/>
          <w:lang w:eastAsia="ru-RU"/>
        </w:rPr>
        <w:t xml:space="preserve"> информации о технических устройствах, применяемых на опасном производственном объекте, в составе сведений, характеризующих объект, при его регистрации в государственном реестре опасных производственных объектов и в процессе эксплуатации;</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ввод в эксплуатацию оборудования с нарушением требований федеральных норм и правил в области промышленной безопасности, а также оборудования, не соответствующего требованиям технических регламентов </w:t>
      </w:r>
      <w:r w:rsidR="00C95E73">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и статье 7 Федерального закона от 21 июля 1997 г</w:t>
      </w:r>
      <w:r w:rsidR="001B34FB">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 116-ФЗ</w:t>
      </w:r>
      <w:r w:rsidR="00C95E73">
        <w:rPr>
          <w:rFonts w:ascii="Times New Roman" w:eastAsia="Times New Roman" w:hAnsi="Times New Roman" w:cs="Times New Roman"/>
          <w:sz w:val="28"/>
          <w:szCs w:val="28"/>
          <w:lang w:eastAsia="ru-RU"/>
        </w:rPr>
        <w:t xml:space="preserve"> </w:t>
      </w:r>
      <w:r w:rsidR="001B34FB">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«О промышленной безопасности опасных производственных объектов»;</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допуск к работе неквалифицированного персонала, не прошедшего обучение и стажировку, назначение ответственных лиц, не прошедших аттестацию;</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применение на опасном производственном объекте технических устройств, не оборудованных автоматикой безопасности, предохранительными устройствами и технологическими защитами;</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отсутствие у эксплуатирующей организации документов, подтверждающих наличие опасного производственного объекта на праве собственности, праве хозяйственного ведения, оперативного управления либо других законных основаниях (договор аренды и т.д.);</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выполнение ремонта технических устройств с применением комплектующих, не прошедших подтверждение соответствия </w:t>
      </w:r>
      <w:r w:rsidR="00C95E73">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и не соответствующих установленным паспортным характеристикам технического устройства;</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lastRenderedPageBreak/>
        <w:t>необоснованное снижение рабочего давления сосудов (СУГ) в целях снижения класса опасности опасного производственного объекта;</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работа технических устройств с выявленными в процессе эксплуатации дефектами (трещинами, деформациями, недопустимым износом (утонением) толщин стенок элементов оборудования, в том числе по причине коррозионного износа и др.), несвоевременн</w:t>
      </w:r>
      <w:r w:rsidR="00C95E73">
        <w:rPr>
          <w:rFonts w:ascii="Times New Roman" w:eastAsia="Times New Roman" w:hAnsi="Times New Roman" w:cs="Times New Roman"/>
          <w:sz w:val="28"/>
          <w:szCs w:val="28"/>
          <w:lang w:eastAsia="ru-RU"/>
        </w:rPr>
        <w:t>ое</w:t>
      </w:r>
      <w:r w:rsidRPr="005A5E56">
        <w:rPr>
          <w:rFonts w:ascii="Times New Roman" w:eastAsia="Times New Roman" w:hAnsi="Times New Roman" w:cs="Times New Roman"/>
          <w:sz w:val="28"/>
          <w:szCs w:val="28"/>
          <w:lang w:eastAsia="ru-RU"/>
        </w:rPr>
        <w:t xml:space="preserve"> </w:t>
      </w:r>
      <w:r w:rsidR="00C95E73" w:rsidRPr="005A5E56">
        <w:rPr>
          <w:rFonts w:ascii="Times New Roman" w:eastAsia="Times New Roman" w:hAnsi="Times New Roman" w:cs="Times New Roman"/>
          <w:sz w:val="28"/>
          <w:szCs w:val="28"/>
          <w:lang w:eastAsia="ru-RU"/>
        </w:rPr>
        <w:t xml:space="preserve">принятие </w:t>
      </w:r>
      <w:r w:rsidRPr="005A5E56">
        <w:rPr>
          <w:rFonts w:ascii="Times New Roman" w:eastAsia="Times New Roman" w:hAnsi="Times New Roman" w:cs="Times New Roman"/>
          <w:sz w:val="28"/>
          <w:szCs w:val="28"/>
          <w:lang w:eastAsia="ru-RU"/>
        </w:rPr>
        <w:t>мер по устранению выявленных дефектов;</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нарушение сроков (периодичности) проведения технических освидетельствований, технического диагностирования оборудования;</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proofErr w:type="spellStart"/>
      <w:r w:rsidRPr="005A5E56">
        <w:rPr>
          <w:rFonts w:ascii="Times New Roman" w:eastAsia="Times New Roman" w:hAnsi="Times New Roman" w:cs="Times New Roman"/>
          <w:sz w:val="28"/>
          <w:szCs w:val="28"/>
          <w:lang w:eastAsia="ru-RU"/>
        </w:rPr>
        <w:t>не</w:t>
      </w:r>
      <w:r w:rsidR="00245776">
        <w:rPr>
          <w:rFonts w:ascii="Times New Roman" w:eastAsia="Times New Roman" w:hAnsi="Times New Roman" w:cs="Times New Roman"/>
          <w:sz w:val="28"/>
          <w:szCs w:val="28"/>
          <w:lang w:eastAsia="ru-RU"/>
        </w:rPr>
        <w:t>проведение</w:t>
      </w:r>
      <w:proofErr w:type="spellEnd"/>
      <w:r w:rsidRPr="005A5E56">
        <w:rPr>
          <w:rFonts w:ascii="Times New Roman" w:eastAsia="Times New Roman" w:hAnsi="Times New Roman" w:cs="Times New Roman"/>
          <w:sz w:val="28"/>
          <w:szCs w:val="28"/>
          <w:lang w:eastAsia="ru-RU"/>
        </w:rPr>
        <w:t xml:space="preserve"> при эксплуатации опасных производственных объектов, </w:t>
      </w:r>
      <w:r w:rsidR="00245776">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в состав которых входят подъемные сооружения и оборудование, работающее под избыточным давлением, производственного контроля за соблюдением требований промышленной безопасности;</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несоблюдение обязательных требований безопасности, установленных техническим регламентом, руководством по эксплуатации изготовителя при эксплуатации лифтов, </w:t>
      </w:r>
      <w:r w:rsidR="000E2249" w:rsidRPr="005A5E56">
        <w:rPr>
          <w:rFonts w:ascii="Times New Roman" w:eastAsia="Times New Roman" w:hAnsi="Times New Roman" w:cs="Times New Roman"/>
          <w:sz w:val="28"/>
          <w:szCs w:val="28"/>
          <w:lang w:eastAsia="ru-RU"/>
        </w:rPr>
        <w:t xml:space="preserve">подъемных </w:t>
      </w:r>
      <w:r w:rsidRPr="005A5E56">
        <w:rPr>
          <w:rFonts w:ascii="Times New Roman" w:eastAsia="Times New Roman" w:hAnsi="Times New Roman" w:cs="Times New Roman"/>
          <w:sz w:val="28"/>
          <w:szCs w:val="28"/>
          <w:lang w:eastAsia="ru-RU"/>
        </w:rPr>
        <w:t xml:space="preserve">платформ, в том числе отсутствие подтверждения проведения оценки соответствия (периодического технического освидетельствования); </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эксплуатация лифтов, отработавших назначенный срок службы, без проведения обследования с целью определения условий возможного продления использования лифта; </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отсутствие связи, при помощи которой пассажир может вызвать помощь извне; </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отсутствие средств по обеспечению электробезопасности пользователей, персонала.</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В целях недопущения и профилактики нарушений обязательных требований </w:t>
      </w:r>
      <w:r w:rsidR="00245776">
        <w:rPr>
          <w:rFonts w:ascii="Times New Roman" w:eastAsia="Times New Roman" w:hAnsi="Times New Roman" w:cs="Times New Roman"/>
          <w:sz w:val="28"/>
          <w:szCs w:val="28"/>
          <w:lang w:eastAsia="ru-RU"/>
        </w:rPr>
        <w:t>центральным аппаратом Ростехнадзора (Управлением государственного строительного надзора)</w:t>
      </w:r>
      <w:r w:rsidRPr="005A5E56">
        <w:rPr>
          <w:rFonts w:ascii="Times New Roman" w:eastAsia="Times New Roman" w:hAnsi="Times New Roman" w:cs="Times New Roman"/>
          <w:sz w:val="28"/>
          <w:szCs w:val="28"/>
          <w:lang w:eastAsia="ru-RU"/>
        </w:rPr>
        <w:t xml:space="preserve"> на постоянной основе ведется разъяснительная работа и оказывается метод</w:t>
      </w:r>
      <w:r w:rsidR="00245776">
        <w:rPr>
          <w:rFonts w:ascii="Times New Roman" w:eastAsia="Times New Roman" w:hAnsi="Times New Roman" w:cs="Times New Roman"/>
          <w:sz w:val="28"/>
          <w:szCs w:val="28"/>
          <w:lang w:eastAsia="ru-RU"/>
        </w:rPr>
        <w:t>ическая</w:t>
      </w:r>
      <w:r w:rsidRPr="005A5E56">
        <w:rPr>
          <w:rFonts w:ascii="Times New Roman" w:eastAsia="Times New Roman" w:hAnsi="Times New Roman" w:cs="Times New Roman"/>
          <w:sz w:val="28"/>
          <w:szCs w:val="28"/>
          <w:lang w:eastAsia="ru-RU"/>
        </w:rPr>
        <w:t xml:space="preserve"> помощь территориальным органам Ростехнадзора при осуществлении контрольно-надзорной деятельности. </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10 августа 2018 г</w:t>
      </w:r>
      <w:r w:rsidR="00245776">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проведен </w:t>
      </w:r>
      <w:proofErr w:type="spellStart"/>
      <w:r w:rsidRPr="005A5E56">
        <w:rPr>
          <w:rFonts w:ascii="Times New Roman" w:eastAsia="Times New Roman" w:hAnsi="Times New Roman" w:cs="Times New Roman"/>
          <w:sz w:val="28"/>
          <w:szCs w:val="28"/>
          <w:lang w:eastAsia="ru-RU"/>
        </w:rPr>
        <w:t>вебинар</w:t>
      </w:r>
      <w:proofErr w:type="spellEnd"/>
      <w:r w:rsidRPr="005A5E56">
        <w:rPr>
          <w:rFonts w:ascii="Times New Roman" w:eastAsia="Times New Roman" w:hAnsi="Times New Roman" w:cs="Times New Roman"/>
          <w:sz w:val="28"/>
          <w:szCs w:val="28"/>
          <w:lang w:eastAsia="ru-RU"/>
        </w:rPr>
        <w:t xml:space="preserve"> с территориальными органами Ростехнадзора по вопросам обеспечения требовани</w:t>
      </w:r>
      <w:r w:rsidR="00245776">
        <w:rPr>
          <w:rFonts w:ascii="Times New Roman" w:eastAsia="Times New Roman" w:hAnsi="Times New Roman" w:cs="Times New Roman"/>
          <w:sz w:val="28"/>
          <w:szCs w:val="28"/>
          <w:lang w:eastAsia="ru-RU"/>
        </w:rPr>
        <w:t>й</w:t>
      </w:r>
      <w:r w:rsidRPr="005A5E56">
        <w:rPr>
          <w:rFonts w:ascii="Times New Roman" w:eastAsia="Times New Roman" w:hAnsi="Times New Roman" w:cs="Times New Roman"/>
          <w:sz w:val="28"/>
          <w:szCs w:val="28"/>
          <w:lang w:eastAsia="ru-RU"/>
        </w:rPr>
        <w:t xml:space="preserve"> промышленной безопасности при эксплуатации объектов котлонадзора и подъемных сооружений.</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В рамках выполнения профилактических мероприятий в отношении включенных в План проведения плановых проверок юридических лиц </w:t>
      </w:r>
      <w:r w:rsidR="00245776">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и индивидуальных предпринимателей</w:t>
      </w:r>
      <w:r w:rsidR="00245776">
        <w:rPr>
          <w:rFonts w:ascii="Times New Roman" w:eastAsia="Times New Roman" w:hAnsi="Times New Roman" w:cs="Times New Roman"/>
          <w:sz w:val="28"/>
          <w:szCs w:val="28"/>
          <w:lang w:eastAsia="ru-RU"/>
        </w:rPr>
        <w:t xml:space="preserve"> </w:t>
      </w:r>
      <w:r w:rsidRPr="005A5E56">
        <w:rPr>
          <w:rFonts w:ascii="Times New Roman" w:eastAsia="Times New Roman" w:hAnsi="Times New Roman" w:cs="Times New Roman"/>
          <w:sz w:val="28"/>
          <w:szCs w:val="28"/>
          <w:lang w:eastAsia="ru-RU"/>
        </w:rPr>
        <w:t>центральным аппаратом Федеральной службы по экологическому, технологическому и атомному надзору на 201</w:t>
      </w:r>
      <w:r w:rsidR="00245776">
        <w:rPr>
          <w:rFonts w:ascii="Times New Roman" w:eastAsia="Times New Roman" w:hAnsi="Times New Roman" w:cs="Times New Roman"/>
          <w:sz w:val="28"/>
          <w:szCs w:val="28"/>
          <w:lang w:eastAsia="ru-RU"/>
        </w:rPr>
        <w:t>8</w:t>
      </w:r>
      <w:r w:rsidRPr="005A5E56">
        <w:rPr>
          <w:rFonts w:ascii="Times New Roman" w:eastAsia="Times New Roman" w:hAnsi="Times New Roman" w:cs="Times New Roman"/>
          <w:sz w:val="28"/>
          <w:szCs w:val="28"/>
          <w:lang w:eastAsia="ru-RU"/>
        </w:rPr>
        <w:t xml:space="preserve"> год Управлением</w:t>
      </w:r>
      <w:r w:rsidR="00245776">
        <w:rPr>
          <w:rFonts w:ascii="Times New Roman" w:eastAsia="Times New Roman" w:hAnsi="Times New Roman" w:cs="Times New Roman"/>
          <w:sz w:val="28"/>
          <w:szCs w:val="28"/>
          <w:lang w:eastAsia="ru-RU"/>
        </w:rPr>
        <w:t xml:space="preserve"> государственного строительного надзора </w:t>
      </w:r>
      <w:r w:rsidRPr="005A5E56">
        <w:rPr>
          <w:rFonts w:ascii="Times New Roman" w:eastAsia="Times New Roman" w:hAnsi="Times New Roman" w:cs="Times New Roman"/>
          <w:sz w:val="28"/>
          <w:szCs w:val="28"/>
          <w:lang w:eastAsia="ru-RU"/>
        </w:rPr>
        <w:t>проведен семинар-совещани</w:t>
      </w:r>
      <w:r w:rsidR="00245776">
        <w:rPr>
          <w:rFonts w:ascii="Times New Roman" w:eastAsia="Times New Roman" w:hAnsi="Times New Roman" w:cs="Times New Roman"/>
          <w:sz w:val="28"/>
          <w:szCs w:val="28"/>
          <w:lang w:eastAsia="ru-RU"/>
        </w:rPr>
        <w:t>е</w:t>
      </w:r>
      <w:r w:rsidRPr="005A5E56">
        <w:rPr>
          <w:rFonts w:ascii="Times New Roman" w:eastAsia="Times New Roman" w:hAnsi="Times New Roman" w:cs="Times New Roman"/>
          <w:sz w:val="28"/>
          <w:szCs w:val="28"/>
          <w:lang w:eastAsia="ru-RU"/>
        </w:rPr>
        <w:t xml:space="preserve"> с ПАО «</w:t>
      </w:r>
      <w:proofErr w:type="spellStart"/>
      <w:r w:rsidRPr="005A5E56">
        <w:rPr>
          <w:rFonts w:ascii="Times New Roman" w:eastAsia="Times New Roman" w:hAnsi="Times New Roman" w:cs="Times New Roman"/>
          <w:sz w:val="28"/>
          <w:szCs w:val="28"/>
          <w:lang w:eastAsia="ru-RU"/>
        </w:rPr>
        <w:t>Квадра</w:t>
      </w:r>
      <w:proofErr w:type="spellEnd"/>
      <w:r w:rsidRPr="005A5E56">
        <w:rPr>
          <w:rFonts w:ascii="Times New Roman" w:eastAsia="Times New Roman" w:hAnsi="Times New Roman" w:cs="Times New Roman"/>
          <w:sz w:val="28"/>
          <w:szCs w:val="28"/>
          <w:lang w:eastAsia="ru-RU"/>
        </w:rPr>
        <w:t xml:space="preserve"> – генерирующая компания» по разъяснени</w:t>
      </w:r>
      <w:r w:rsidR="00A3459C">
        <w:rPr>
          <w:rFonts w:ascii="Times New Roman" w:eastAsia="Times New Roman" w:hAnsi="Times New Roman" w:cs="Times New Roman"/>
          <w:sz w:val="28"/>
          <w:szCs w:val="28"/>
          <w:lang w:eastAsia="ru-RU"/>
        </w:rPr>
        <w:t>ю</w:t>
      </w:r>
      <w:r w:rsidRPr="005A5E56">
        <w:rPr>
          <w:rFonts w:ascii="Times New Roman" w:eastAsia="Times New Roman" w:hAnsi="Times New Roman" w:cs="Times New Roman"/>
          <w:sz w:val="28"/>
          <w:szCs w:val="28"/>
          <w:lang w:eastAsia="ru-RU"/>
        </w:rPr>
        <w:t xml:space="preserve"> требований промышленной безопасности в целях недопущения и профилактики </w:t>
      </w:r>
      <w:r w:rsidRPr="005A5E56">
        <w:rPr>
          <w:rFonts w:ascii="Times New Roman" w:eastAsia="Times New Roman" w:hAnsi="Times New Roman" w:cs="Times New Roman"/>
          <w:sz w:val="28"/>
          <w:szCs w:val="28"/>
          <w:lang w:eastAsia="ru-RU"/>
        </w:rPr>
        <w:lastRenderedPageBreak/>
        <w:t>нарушений обязательных требований при осуществлении эксплуатации опасных производственных объектов.</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В целях реализации постановления Правительства Российской Федерации от 24</w:t>
      </w:r>
      <w:r w:rsidR="00CD29A0">
        <w:rPr>
          <w:rFonts w:ascii="Times New Roman" w:eastAsia="Times New Roman" w:hAnsi="Times New Roman" w:cs="Times New Roman"/>
          <w:sz w:val="28"/>
          <w:szCs w:val="28"/>
          <w:lang w:eastAsia="ru-RU"/>
        </w:rPr>
        <w:t xml:space="preserve"> июня </w:t>
      </w:r>
      <w:r w:rsidRPr="005A5E56">
        <w:rPr>
          <w:rFonts w:ascii="Times New Roman" w:eastAsia="Times New Roman" w:hAnsi="Times New Roman" w:cs="Times New Roman"/>
          <w:sz w:val="28"/>
          <w:szCs w:val="28"/>
          <w:lang w:eastAsia="ru-RU"/>
        </w:rPr>
        <w:t>2017</w:t>
      </w:r>
      <w:r w:rsidR="00CD29A0">
        <w:rPr>
          <w:rFonts w:ascii="Times New Roman" w:eastAsia="Times New Roman" w:hAnsi="Times New Roman" w:cs="Times New Roman"/>
          <w:sz w:val="28"/>
          <w:szCs w:val="28"/>
          <w:lang w:eastAsia="ru-RU"/>
        </w:rPr>
        <w:t xml:space="preserve"> года</w:t>
      </w:r>
      <w:r w:rsidRPr="005A5E56">
        <w:rPr>
          <w:rFonts w:ascii="Times New Roman" w:eastAsia="Times New Roman" w:hAnsi="Times New Roman" w:cs="Times New Roman"/>
          <w:sz w:val="28"/>
          <w:szCs w:val="28"/>
          <w:lang w:eastAsia="ru-RU"/>
        </w:rPr>
        <w:t xml:space="preserve"> № 743 </w:t>
      </w:r>
      <w:r w:rsidR="00A3459C">
        <w:rPr>
          <w:rFonts w:ascii="Times New Roman" w:eastAsia="Times New Roman" w:hAnsi="Times New Roman" w:cs="Times New Roman"/>
          <w:sz w:val="28"/>
          <w:szCs w:val="28"/>
          <w:lang w:eastAsia="ru-RU"/>
        </w:rPr>
        <w:t>«</w:t>
      </w:r>
      <w:r w:rsidR="00AC5CD4">
        <w:rPr>
          <w:rFonts w:ascii="Times New Roman" w:eastAsia="Times New Roman" w:hAnsi="Times New Roman" w:cs="Times New Roman"/>
          <w:sz w:val="28"/>
          <w:szCs w:val="28"/>
          <w:lang w:eastAsia="ru-RU"/>
        </w:rPr>
        <w:t xml:space="preserve">Об организации безопасного использования </w:t>
      </w:r>
      <w:r w:rsidR="00CD29A0">
        <w:rPr>
          <w:rFonts w:ascii="Times New Roman" w:eastAsia="Times New Roman" w:hAnsi="Times New Roman" w:cs="Times New Roman"/>
          <w:sz w:val="28"/>
          <w:szCs w:val="28"/>
          <w:lang w:eastAsia="ru-RU"/>
        </w:rPr>
        <w:br/>
      </w:r>
      <w:r w:rsidR="00AC5CD4">
        <w:rPr>
          <w:rFonts w:ascii="Times New Roman" w:eastAsia="Times New Roman" w:hAnsi="Times New Roman" w:cs="Times New Roman"/>
          <w:sz w:val="28"/>
          <w:szCs w:val="28"/>
          <w:lang w:eastAsia="ru-RU"/>
        </w:rPr>
        <w:t xml:space="preserve">и </w:t>
      </w:r>
      <w:proofErr w:type="spellStart"/>
      <w:r w:rsidR="00AC5CD4">
        <w:rPr>
          <w:rFonts w:ascii="Times New Roman" w:eastAsia="Times New Roman" w:hAnsi="Times New Roman" w:cs="Times New Roman"/>
          <w:sz w:val="28"/>
          <w:szCs w:val="28"/>
          <w:lang w:eastAsia="ru-RU"/>
        </w:rPr>
        <w:t>содедержания</w:t>
      </w:r>
      <w:proofErr w:type="spellEnd"/>
      <w:r w:rsidR="00AC5CD4">
        <w:rPr>
          <w:rFonts w:ascii="Times New Roman" w:eastAsia="Times New Roman" w:hAnsi="Times New Roman" w:cs="Times New Roman"/>
          <w:sz w:val="28"/>
          <w:szCs w:val="28"/>
          <w:lang w:eastAsia="ru-RU"/>
        </w:rPr>
        <w:t xml:space="preserve"> лифтов, подъемных платформ для инвалидов, пассажирских конве</w:t>
      </w:r>
      <w:r w:rsidR="000E2249">
        <w:rPr>
          <w:rFonts w:ascii="Times New Roman" w:eastAsia="Times New Roman" w:hAnsi="Times New Roman" w:cs="Times New Roman"/>
          <w:sz w:val="28"/>
          <w:szCs w:val="28"/>
          <w:lang w:eastAsia="ru-RU"/>
        </w:rPr>
        <w:t>й</w:t>
      </w:r>
      <w:r w:rsidR="00AC5CD4">
        <w:rPr>
          <w:rFonts w:ascii="Times New Roman" w:eastAsia="Times New Roman" w:hAnsi="Times New Roman" w:cs="Times New Roman"/>
          <w:sz w:val="28"/>
          <w:szCs w:val="28"/>
          <w:lang w:eastAsia="ru-RU"/>
        </w:rPr>
        <w:t>еров (движущихся пешеходных дорожек), эскалаторов, за исключением эскалаторов в метрополитенах</w:t>
      </w:r>
      <w:r w:rsidR="00A3459C">
        <w:rPr>
          <w:rFonts w:ascii="Times New Roman" w:eastAsia="Times New Roman" w:hAnsi="Times New Roman" w:cs="Times New Roman"/>
          <w:sz w:val="28"/>
          <w:szCs w:val="28"/>
          <w:lang w:eastAsia="ru-RU"/>
        </w:rPr>
        <w:t>»</w:t>
      </w:r>
      <w:r w:rsidR="00AC5CD4">
        <w:rPr>
          <w:rFonts w:ascii="Times New Roman" w:eastAsia="Times New Roman" w:hAnsi="Times New Roman" w:cs="Times New Roman"/>
          <w:sz w:val="28"/>
          <w:szCs w:val="28"/>
          <w:lang w:eastAsia="ru-RU"/>
        </w:rPr>
        <w:t xml:space="preserve"> Ростехнадзором изданы и зарегистрированы </w:t>
      </w:r>
      <w:r w:rsidR="00CD29A0">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 xml:space="preserve">в Минюсте России </w:t>
      </w:r>
      <w:r w:rsidR="00AC5CD4">
        <w:rPr>
          <w:rFonts w:ascii="Times New Roman" w:eastAsia="Times New Roman" w:hAnsi="Times New Roman" w:cs="Times New Roman"/>
          <w:sz w:val="28"/>
          <w:szCs w:val="28"/>
          <w:lang w:eastAsia="ru-RU"/>
        </w:rPr>
        <w:t>приказы:</w:t>
      </w:r>
    </w:p>
    <w:p w:rsidR="005A5E56" w:rsidRPr="005A5E56" w:rsidRDefault="00AC5CD4" w:rsidP="00895B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 Ростехнадзора </w:t>
      </w:r>
      <w:r w:rsidR="005A5E56" w:rsidRPr="005A5E56">
        <w:rPr>
          <w:rFonts w:ascii="Times New Roman" w:eastAsia="Times New Roman" w:hAnsi="Times New Roman" w:cs="Times New Roman"/>
          <w:sz w:val="28"/>
          <w:szCs w:val="28"/>
          <w:lang w:eastAsia="ru-RU"/>
        </w:rPr>
        <w:t>от 12 октября 2017 г</w:t>
      </w:r>
      <w:r>
        <w:rPr>
          <w:rFonts w:ascii="Times New Roman" w:eastAsia="Times New Roman" w:hAnsi="Times New Roman" w:cs="Times New Roman"/>
          <w:sz w:val="28"/>
          <w:szCs w:val="28"/>
          <w:lang w:eastAsia="ru-RU"/>
        </w:rPr>
        <w:t>ода</w:t>
      </w:r>
      <w:r w:rsidR="005A5E56" w:rsidRPr="005A5E56">
        <w:rPr>
          <w:rFonts w:ascii="Times New Roman" w:eastAsia="Times New Roman" w:hAnsi="Times New Roman" w:cs="Times New Roman"/>
          <w:sz w:val="28"/>
          <w:szCs w:val="28"/>
          <w:lang w:eastAsia="ru-RU"/>
        </w:rPr>
        <w:t xml:space="preserve"> </w:t>
      </w:r>
      <w:r w:rsidR="000E2249" w:rsidRPr="005A5E56">
        <w:rPr>
          <w:rFonts w:ascii="Times New Roman" w:eastAsia="Times New Roman" w:hAnsi="Times New Roman" w:cs="Times New Roman"/>
          <w:sz w:val="28"/>
          <w:szCs w:val="28"/>
          <w:lang w:eastAsia="ru-RU"/>
        </w:rPr>
        <w:t xml:space="preserve">№ 425 </w:t>
      </w:r>
      <w:r w:rsidR="005A5E56" w:rsidRPr="005A5E56">
        <w:rPr>
          <w:rFonts w:ascii="Times New Roman" w:eastAsia="Times New Roman" w:hAnsi="Times New Roman" w:cs="Times New Roman"/>
          <w:sz w:val="28"/>
          <w:szCs w:val="28"/>
          <w:lang w:eastAsia="ru-RU"/>
        </w:rPr>
        <w:t xml:space="preserve">«Об утверждении порядка ведения реестра экспертных организаций, выполняющих работы </w:t>
      </w:r>
      <w:r>
        <w:rPr>
          <w:rFonts w:ascii="Times New Roman" w:eastAsia="Times New Roman" w:hAnsi="Times New Roman" w:cs="Times New Roman"/>
          <w:sz w:val="28"/>
          <w:szCs w:val="28"/>
          <w:lang w:eastAsia="ru-RU"/>
        </w:rPr>
        <w:br/>
      </w:r>
      <w:r w:rsidR="005A5E56" w:rsidRPr="005A5E56">
        <w:rPr>
          <w:rFonts w:ascii="Times New Roman" w:eastAsia="Times New Roman" w:hAnsi="Times New Roman" w:cs="Times New Roman"/>
          <w:sz w:val="28"/>
          <w:szCs w:val="28"/>
          <w:lang w:eastAsia="ru-RU"/>
        </w:rPr>
        <w:t xml:space="preserve">по техническому освидетельствованию и обследованию подъемных платформ для инвалидов, пассажирских конвейеров (движущихся пешеходных дорожек) </w:t>
      </w:r>
      <w:r w:rsidR="00CD29A0">
        <w:rPr>
          <w:rFonts w:ascii="Times New Roman" w:eastAsia="Times New Roman" w:hAnsi="Times New Roman" w:cs="Times New Roman"/>
          <w:sz w:val="28"/>
          <w:szCs w:val="28"/>
          <w:lang w:eastAsia="ru-RU"/>
        </w:rPr>
        <w:br/>
      </w:r>
      <w:r w:rsidR="005A5E56" w:rsidRPr="005A5E56">
        <w:rPr>
          <w:rFonts w:ascii="Times New Roman" w:eastAsia="Times New Roman" w:hAnsi="Times New Roman" w:cs="Times New Roman"/>
          <w:sz w:val="28"/>
          <w:szCs w:val="28"/>
          <w:lang w:eastAsia="ru-RU"/>
        </w:rPr>
        <w:t>и эскалаторов, за исключением эскалаторов в метрополитенах»</w:t>
      </w:r>
      <w:r w:rsidR="00B51F24">
        <w:rPr>
          <w:rFonts w:ascii="Times New Roman" w:eastAsia="Times New Roman" w:hAnsi="Times New Roman" w:cs="Times New Roman"/>
          <w:sz w:val="28"/>
          <w:szCs w:val="28"/>
          <w:lang w:eastAsia="ru-RU"/>
        </w:rPr>
        <w:t xml:space="preserve"> (зарегистрирован в Минюсте России 9 января 2018 года,</w:t>
      </w:r>
      <w:r w:rsidR="005A5E56" w:rsidRPr="005A5E56">
        <w:rPr>
          <w:rFonts w:ascii="Times New Roman" w:eastAsia="Times New Roman" w:hAnsi="Times New Roman" w:cs="Times New Roman"/>
          <w:sz w:val="28"/>
          <w:szCs w:val="28"/>
          <w:lang w:eastAsia="ru-RU"/>
        </w:rPr>
        <w:t xml:space="preserve"> рег. № 49553</w:t>
      </w:r>
      <w:r w:rsidR="00B51F24">
        <w:rPr>
          <w:rFonts w:ascii="Times New Roman" w:eastAsia="Times New Roman" w:hAnsi="Times New Roman" w:cs="Times New Roman"/>
          <w:sz w:val="28"/>
          <w:szCs w:val="28"/>
          <w:lang w:eastAsia="ru-RU"/>
        </w:rPr>
        <w:t>)</w:t>
      </w:r>
      <w:r w:rsidR="005A5E56" w:rsidRPr="005A5E56">
        <w:rPr>
          <w:rFonts w:ascii="Times New Roman" w:eastAsia="Times New Roman" w:hAnsi="Times New Roman" w:cs="Times New Roman"/>
          <w:sz w:val="28"/>
          <w:szCs w:val="28"/>
          <w:lang w:eastAsia="ru-RU"/>
        </w:rPr>
        <w:t>;</w:t>
      </w:r>
    </w:p>
    <w:p w:rsidR="005A5E56" w:rsidRPr="005A5E56" w:rsidRDefault="00B51F24" w:rsidP="00895B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 Ростехнадзора </w:t>
      </w:r>
      <w:r w:rsidRPr="005A5E56">
        <w:rPr>
          <w:rFonts w:ascii="Times New Roman" w:eastAsia="Times New Roman" w:hAnsi="Times New Roman" w:cs="Times New Roman"/>
          <w:sz w:val="28"/>
          <w:szCs w:val="28"/>
          <w:lang w:eastAsia="ru-RU"/>
        </w:rPr>
        <w:t>от 12 октября 2017 г</w:t>
      </w:r>
      <w:r>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w:t>
      </w:r>
      <w:r w:rsidR="005A5E56" w:rsidRPr="005A5E56">
        <w:rPr>
          <w:rFonts w:ascii="Times New Roman" w:eastAsia="Times New Roman" w:hAnsi="Times New Roman" w:cs="Times New Roman"/>
          <w:sz w:val="28"/>
          <w:szCs w:val="28"/>
          <w:lang w:eastAsia="ru-RU"/>
        </w:rPr>
        <w:t xml:space="preserve">№ 426 «Об утверждении порядка ведения реестра лифтов, подъемных платформ для инвалидов, пассажирских конвейеров (движущихся пешеходных дорожек) и эскалаторов, </w:t>
      </w:r>
      <w:r>
        <w:rPr>
          <w:rFonts w:ascii="Times New Roman" w:eastAsia="Times New Roman" w:hAnsi="Times New Roman" w:cs="Times New Roman"/>
          <w:sz w:val="28"/>
          <w:szCs w:val="28"/>
          <w:lang w:eastAsia="ru-RU"/>
        </w:rPr>
        <w:br/>
      </w:r>
      <w:r w:rsidR="005A5E56" w:rsidRPr="005A5E56">
        <w:rPr>
          <w:rFonts w:ascii="Times New Roman" w:eastAsia="Times New Roman" w:hAnsi="Times New Roman" w:cs="Times New Roman"/>
          <w:sz w:val="28"/>
          <w:szCs w:val="28"/>
          <w:lang w:eastAsia="ru-RU"/>
        </w:rPr>
        <w:t>за исключением эскалаторов в метрополитенах»</w:t>
      </w:r>
      <w:r>
        <w:rPr>
          <w:rFonts w:ascii="Times New Roman" w:eastAsia="Times New Roman" w:hAnsi="Times New Roman" w:cs="Times New Roman"/>
          <w:sz w:val="28"/>
          <w:szCs w:val="28"/>
          <w:lang w:eastAsia="ru-RU"/>
        </w:rPr>
        <w:t xml:space="preserve"> (зарегистрирован</w:t>
      </w:r>
      <w:r>
        <w:rPr>
          <w:rFonts w:ascii="Times New Roman" w:eastAsia="Times New Roman" w:hAnsi="Times New Roman" w:cs="Times New Roman"/>
          <w:sz w:val="28"/>
          <w:szCs w:val="28"/>
          <w:lang w:eastAsia="ru-RU"/>
        </w:rPr>
        <w:br/>
        <w:t xml:space="preserve">в Минюсте России 27 февраля 2018 года, </w:t>
      </w:r>
      <w:r w:rsidR="005A5E56" w:rsidRPr="005A5E56">
        <w:rPr>
          <w:rFonts w:ascii="Times New Roman" w:eastAsia="Times New Roman" w:hAnsi="Times New Roman" w:cs="Times New Roman"/>
          <w:sz w:val="28"/>
          <w:szCs w:val="28"/>
          <w:lang w:eastAsia="ru-RU"/>
        </w:rPr>
        <w:t>рег. № 50151</w:t>
      </w:r>
      <w:r>
        <w:rPr>
          <w:rFonts w:ascii="Times New Roman" w:eastAsia="Times New Roman" w:hAnsi="Times New Roman" w:cs="Times New Roman"/>
          <w:sz w:val="28"/>
          <w:szCs w:val="28"/>
          <w:lang w:eastAsia="ru-RU"/>
        </w:rPr>
        <w:t>)</w:t>
      </w:r>
      <w:r w:rsidR="005A5E56" w:rsidRPr="005A5E56">
        <w:rPr>
          <w:rFonts w:ascii="Times New Roman" w:eastAsia="Times New Roman" w:hAnsi="Times New Roman" w:cs="Times New Roman"/>
          <w:sz w:val="28"/>
          <w:szCs w:val="28"/>
          <w:lang w:eastAsia="ru-RU"/>
        </w:rPr>
        <w:t>;</w:t>
      </w:r>
    </w:p>
    <w:p w:rsidR="005A5E56" w:rsidRPr="005A5E56" w:rsidRDefault="00B51F24" w:rsidP="00895B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 Ростехнадзора </w:t>
      </w:r>
      <w:r w:rsidRPr="005A5E56">
        <w:rPr>
          <w:rFonts w:ascii="Times New Roman" w:eastAsia="Times New Roman" w:hAnsi="Times New Roman" w:cs="Times New Roman"/>
          <w:sz w:val="28"/>
          <w:szCs w:val="28"/>
          <w:lang w:eastAsia="ru-RU"/>
        </w:rPr>
        <w:t>от 13</w:t>
      </w:r>
      <w:r>
        <w:rPr>
          <w:rFonts w:ascii="Times New Roman" w:eastAsia="Times New Roman" w:hAnsi="Times New Roman" w:cs="Times New Roman"/>
          <w:sz w:val="28"/>
          <w:szCs w:val="28"/>
          <w:lang w:eastAsia="ru-RU"/>
        </w:rPr>
        <w:t xml:space="preserve"> апреля </w:t>
      </w:r>
      <w:r w:rsidRPr="005A5E56">
        <w:rPr>
          <w:rFonts w:ascii="Times New Roman" w:eastAsia="Times New Roman" w:hAnsi="Times New Roman" w:cs="Times New Roman"/>
          <w:sz w:val="28"/>
          <w:szCs w:val="28"/>
          <w:lang w:eastAsia="ru-RU"/>
        </w:rPr>
        <w:t>2018</w:t>
      </w:r>
      <w:r>
        <w:rPr>
          <w:rFonts w:ascii="Times New Roman" w:eastAsia="Times New Roman" w:hAnsi="Times New Roman" w:cs="Times New Roman"/>
          <w:sz w:val="28"/>
          <w:szCs w:val="28"/>
          <w:lang w:eastAsia="ru-RU"/>
        </w:rPr>
        <w:t xml:space="preserve"> года</w:t>
      </w:r>
      <w:r w:rsidRPr="005A5E56">
        <w:rPr>
          <w:rFonts w:ascii="Times New Roman" w:eastAsia="Times New Roman" w:hAnsi="Times New Roman" w:cs="Times New Roman"/>
          <w:sz w:val="28"/>
          <w:szCs w:val="28"/>
          <w:lang w:eastAsia="ru-RU"/>
        </w:rPr>
        <w:t xml:space="preserve"> </w:t>
      </w:r>
      <w:r w:rsidR="005A5E56" w:rsidRPr="005A5E56">
        <w:rPr>
          <w:rFonts w:ascii="Times New Roman" w:eastAsia="Times New Roman" w:hAnsi="Times New Roman" w:cs="Times New Roman"/>
          <w:sz w:val="28"/>
          <w:szCs w:val="28"/>
          <w:lang w:eastAsia="ru-RU"/>
        </w:rPr>
        <w:t>№ 170 «Об утверждении Порядка технического освидетельствования и обследования подъемных платформ для инвалидов, пассажирских конвейеров (движущихся пешеходных дорожек) и эскалаторов, а также формы акта технического освидетельствования подъемной платформы для инвалидов, пассажирского конвейера (движущейся пешеходной дорожки) и эскалатора и формы заключения по результатам обследования подъемной платформы для инвалидов, пассажирского конвейера (движущейся пешеходной дорожки) и эскалатора»</w:t>
      </w:r>
      <w:r>
        <w:rPr>
          <w:rFonts w:ascii="Times New Roman" w:eastAsia="Times New Roman" w:hAnsi="Times New Roman" w:cs="Times New Roman"/>
          <w:sz w:val="28"/>
          <w:szCs w:val="28"/>
          <w:lang w:eastAsia="ru-RU"/>
        </w:rPr>
        <w:t xml:space="preserve"> (зарегистрирован в Минюсте России 29 июня 2018 года</w:t>
      </w:r>
      <w:r w:rsidR="005A5E56" w:rsidRPr="005A5E56">
        <w:rPr>
          <w:rFonts w:ascii="Times New Roman" w:eastAsia="Times New Roman" w:hAnsi="Times New Roman" w:cs="Times New Roman"/>
          <w:sz w:val="28"/>
          <w:szCs w:val="28"/>
          <w:lang w:eastAsia="ru-RU"/>
        </w:rPr>
        <w:t>, рег. № 51481</w:t>
      </w:r>
      <w:r>
        <w:rPr>
          <w:rFonts w:ascii="Times New Roman" w:eastAsia="Times New Roman" w:hAnsi="Times New Roman" w:cs="Times New Roman"/>
          <w:sz w:val="28"/>
          <w:szCs w:val="28"/>
          <w:lang w:eastAsia="ru-RU"/>
        </w:rPr>
        <w:t>)</w:t>
      </w:r>
      <w:r w:rsidR="005A5E56" w:rsidRPr="005A5E56">
        <w:rPr>
          <w:rFonts w:ascii="Times New Roman" w:eastAsia="Times New Roman" w:hAnsi="Times New Roman" w:cs="Times New Roman"/>
          <w:sz w:val="28"/>
          <w:szCs w:val="28"/>
          <w:lang w:eastAsia="ru-RU"/>
        </w:rPr>
        <w:t>;</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В </w:t>
      </w:r>
      <w:r w:rsidRPr="005A5E56">
        <w:rPr>
          <w:rFonts w:ascii="Times New Roman" w:eastAsia="Times New Roman" w:hAnsi="Times New Roman" w:cs="Times New Roman"/>
          <w:sz w:val="28"/>
          <w:szCs w:val="28"/>
          <w:lang w:val="en-US" w:eastAsia="ru-RU"/>
        </w:rPr>
        <w:t>III</w:t>
      </w:r>
      <w:r w:rsidRPr="005A5E56">
        <w:rPr>
          <w:rFonts w:ascii="Times New Roman" w:eastAsia="Times New Roman" w:hAnsi="Times New Roman" w:cs="Times New Roman"/>
          <w:sz w:val="28"/>
          <w:szCs w:val="28"/>
          <w:lang w:eastAsia="ru-RU"/>
        </w:rPr>
        <w:t xml:space="preserve"> квартале 2018 г</w:t>
      </w:r>
      <w:r w:rsidR="00CD29A0">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в адрес территориальных органов Ростехнадзора направлено:</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информационных пис</w:t>
      </w:r>
      <w:r w:rsidR="00CD29A0">
        <w:rPr>
          <w:rFonts w:ascii="Times New Roman" w:eastAsia="Times New Roman" w:hAnsi="Times New Roman" w:cs="Times New Roman"/>
          <w:sz w:val="28"/>
          <w:szCs w:val="28"/>
          <w:lang w:eastAsia="ru-RU"/>
        </w:rPr>
        <w:t>ем</w:t>
      </w:r>
      <w:r w:rsidRPr="005A5E56">
        <w:rPr>
          <w:rFonts w:ascii="Times New Roman" w:eastAsia="Times New Roman" w:hAnsi="Times New Roman" w:cs="Times New Roman"/>
          <w:sz w:val="28"/>
          <w:szCs w:val="28"/>
          <w:lang w:eastAsia="ru-RU"/>
        </w:rPr>
        <w:t xml:space="preserve"> по вопросам ввода в эксплуатацию объектов котлонадзора и эксплуатации трубопроводов тепловых сетей</w:t>
      </w:r>
      <w:r w:rsidR="00CD29A0">
        <w:rPr>
          <w:rFonts w:ascii="Times New Roman" w:eastAsia="Times New Roman" w:hAnsi="Times New Roman" w:cs="Times New Roman"/>
          <w:sz w:val="28"/>
          <w:szCs w:val="28"/>
          <w:lang w:eastAsia="ru-RU"/>
        </w:rPr>
        <w:t xml:space="preserve"> - 2</w:t>
      </w:r>
      <w:r w:rsidRPr="005A5E56">
        <w:rPr>
          <w:rFonts w:ascii="Times New Roman" w:eastAsia="Times New Roman" w:hAnsi="Times New Roman" w:cs="Times New Roman"/>
          <w:sz w:val="28"/>
          <w:szCs w:val="28"/>
          <w:lang w:eastAsia="ru-RU"/>
        </w:rPr>
        <w:t>;</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информационных пис</w:t>
      </w:r>
      <w:r w:rsidR="00CD29A0">
        <w:rPr>
          <w:rFonts w:ascii="Times New Roman" w:eastAsia="Times New Roman" w:hAnsi="Times New Roman" w:cs="Times New Roman"/>
          <w:sz w:val="28"/>
          <w:szCs w:val="28"/>
          <w:lang w:eastAsia="ru-RU"/>
        </w:rPr>
        <w:t>ем</w:t>
      </w:r>
      <w:r w:rsidRPr="005A5E56">
        <w:rPr>
          <w:rFonts w:ascii="Times New Roman" w:eastAsia="Times New Roman" w:hAnsi="Times New Roman" w:cs="Times New Roman"/>
          <w:sz w:val="28"/>
          <w:szCs w:val="28"/>
          <w:lang w:eastAsia="ru-RU"/>
        </w:rPr>
        <w:t xml:space="preserve"> </w:t>
      </w:r>
      <w:r w:rsidR="0087213B">
        <w:rPr>
          <w:rFonts w:ascii="Times New Roman" w:eastAsia="Times New Roman" w:hAnsi="Times New Roman" w:cs="Times New Roman"/>
          <w:sz w:val="28"/>
          <w:szCs w:val="28"/>
          <w:lang w:eastAsia="ru-RU"/>
        </w:rPr>
        <w:t>о</w:t>
      </w:r>
      <w:r w:rsidRPr="005A5E56">
        <w:rPr>
          <w:rFonts w:ascii="Times New Roman" w:eastAsia="Times New Roman" w:hAnsi="Times New Roman" w:cs="Times New Roman"/>
          <w:sz w:val="28"/>
          <w:szCs w:val="28"/>
          <w:lang w:eastAsia="ru-RU"/>
        </w:rPr>
        <w:t xml:space="preserve"> соблюдени</w:t>
      </w:r>
      <w:r w:rsidR="0087213B">
        <w:rPr>
          <w:rFonts w:ascii="Times New Roman" w:eastAsia="Times New Roman" w:hAnsi="Times New Roman" w:cs="Times New Roman"/>
          <w:sz w:val="28"/>
          <w:szCs w:val="28"/>
          <w:lang w:eastAsia="ru-RU"/>
        </w:rPr>
        <w:t>и</w:t>
      </w:r>
      <w:r w:rsidRPr="005A5E56">
        <w:rPr>
          <w:rFonts w:ascii="Times New Roman" w:eastAsia="Times New Roman" w:hAnsi="Times New Roman" w:cs="Times New Roman"/>
          <w:sz w:val="28"/>
          <w:szCs w:val="28"/>
          <w:lang w:eastAsia="ru-RU"/>
        </w:rPr>
        <w:t xml:space="preserve"> законодательства </w:t>
      </w:r>
      <w:r w:rsidR="00CD29A0">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в области технического регулирования и выявленных нарушениях при проведении работ по подтверждению соответствия (сертификации) оборудования требованиям ТР ТС 032/2013</w:t>
      </w:r>
      <w:r w:rsidR="00CD29A0">
        <w:rPr>
          <w:rFonts w:ascii="Times New Roman" w:eastAsia="Times New Roman" w:hAnsi="Times New Roman" w:cs="Times New Roman"/>
          <w:sz w:val="28"/>
          <w:szCs w:val="28"/>
          <w:lang w:eastAsia="ru-RU"/>
        </w:rPr>
        <w:t xml:space="preserve"> - 4</w:t>
      </w:r>
      <w:r w:rsidRPr="005A5E56">
        <w:rPr>
          <w:rFonts w:ascii="Times New Roman" w:eastAsia="Times New Roman" w:hAnsi="Times New Roman" w:cs="Times New Roman"/>
          <w:sz w:val="28"/>
          <w:szCs w:val="28"/>
          <w:lang w:eastAsia="ru-RU"/>
        </w:rPr>
        <w:t>;</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пис</w:t>
      </w:r>
      <w:r w:rsidR="00CD29A0">
        <w:rPr>
          <w:rFonts w:ascii="Times New Roman" w:eastAsia="Times New Roman" w:hAnsi="Times New Roman" w:cs="Times New Roman"/>
          <w:sz w:val="28"/>
          <w:szCs w:val="28"/>
          <w:lang w:eastAsia="ru-RU"/>
        </w:rPr>
        <w:t>ем</w:t>
      </w:r>
      <w:r w:rsidRPr="005A5E56">
        <w:rPr>
          <w:rFonts w:ascii="Times New Roman" w:eastAsia="Times New Roman" w:hAnsi="Times New Roman" w:cs="Times New Roman"/>
          <w:sz w:val="28"/>
          <w:szCs w:val="28"/>
          <w:lang w:eastAsia="ru-RU"/>
        </w:rPr>
        <w:t xml:space="preserve"> по вопросам осуществления надзора и контроля в отношении подъёмных сооружений, лифтов, подъемных платформ для инвалидов, пассажирских конвейеров (движущихся пешеходных дорожек) и эскалаторов </w:t>
      </w:r>
      <w:r w:rsidR="0087213B">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(в том числе в отношении башенных кранов)</w:t>
      </w:r>
      <w:r w:rsidR="00CD29A0">
        <w:rPr>
          <w:rFonts w:ascii="Times New Roman" w:eastAsia="Times New Roman" w:hAnsi="Times New Roman" w:cs="Times New Roman"/>
          <w:sz w:val="28"/>
          <w:szCs w:val="28"/>
          <w:lang w:eastAsia="ru-RU"/>
        </w:rPr>
        <w:t xml:space="preserve"> - 4</w:t>
      </w:r>
      <w:r w:rsidRPr="005A5E56">
        <w:rPr>
          <w:rFonts w:ascii="Times New Roman" w:eastAsia="Times New Roman" w:hAnsi="Times New Roman" w:cs="Times New Roman"/>
          <w:sz w:val="28"/>
          <w:szCs w:val="28"/>
          <w:lang w:eastAsia="ru-RU"/>
        </w:rPr>
        <w:t>.</w:t>
      </w:r>
    </w:p>
    <w:p w:rsidR="00CD29A0"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В рамках осуществления профилакти</w:t>
      </w:r>
      <w:r w:rsidR="00CD29A0">
        <w:rPr>
          <w:rFonts w:ascii="Times New Roman" w:eastAsia="Times New Roman" w:hAnsi="Times New Roman" w:cs="Times New Roman"/>
          <w:sz w:val="28"/>
          <w:szCs w:val="28"/>
          <w:lang w:eastAsia="ru-RU"/>
        </w:rPr>
        <w:t xml:space="preserve">ческой деятельности </w:t>
      </w:r>
      <w:r w:rsidR="00CD29A0">
        <w:rPr>
          <w:rFonts w:ascii="Times New Roman" w:eastAsia="Times New Roman" w:hAnsi="Times New Roman" w:cs="Times New Roman"/>
          <w:sz w:val="28"/>
          <w:szCs w:val="28"/>
          <w:lang w:eastAsia="ru-RU"/>
        </w:rPr>
        <w:br/>
        <w:t>по предотвращению</w:t>
      </w:r>
      <w:r w:rsidRPr="005A5E56">
        <w:rPr>
          <w:rFonts w:ascii="Times New Roman" w:eastAsia="Times New Roman" w:hAnsi="Times New Roman" w:cs="Times New Roman"/>
          <w:sz w:val="28"/>
          <w:szCs w:val="28"/>
          <w:lang w:eastAsia="ru-RU"/>
        </w:rPr>
        <w:t xml:space="preserve"> нарушений, связанных с недобросовестным подтверждением соответствия оборудования обязательным требования</w:t>
      </w:r>
      <w:r w:rsidR="00CD29A0">
        <w:rPr>
          <w:rFonts w:ascii="Times New Roman" w:eastAsia="Times New Roman" w:hAnsi="Times New Roman" w:cs="Times New Roman"/>
          <w:sz w:val="28"/>
          <w:szCs w:val="28"/>
          <w:lang w:eastAsia="ru-RU"/>
        </w:rPr>
        <w:t>м</w:t>
      </w:r>
      <w:r w:rsidRPr="005A5E56">
        <w:rPr>
          <w:rFonts w:ascii="Times New Roman" w:eastAsia="Times New Roman" w:hAnsi="Times New Roman" w:cs="Times New Roman"/>
          <w:sz w:val="28"/>
          <w:szCs w:val="28"/>
          <w:lang w:eastAsia="ru-RU"/>
        </w:rPr>
        <w:t xml:space="preserve">, проводится анализ сведений, предоставляемых органами по сертификации </w:t>
      </w:r>
      <w:r w:rsidR="00CD29A0">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 xml:space="preserve">в соответствии с пунктом 2 статьи 26 Федерального закона от 22 ноября </w:t>
      </w:r>
      <w:r w:rsidR="00CD29A0">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lastRenderedPageBreak/>
        <w:t>2002 г</w:t>
      </w:r>
      <w:r w:rsidR="00CD29A0">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 184-ФЗ «О техническом регулировании»</w:t>
      </w:r>
      <w:r w:rsidR="0087213B">
        <w:rPr>
          <w:rFonts w:ascii="Times New Roman" w:eastAsia="Times New Roman" w:hAnsi="Times New Roman" w:cs="Times New Roman"/>
          <w:sz w:val="28"/>
          <w:szCs w:val="28"/>
          <w:lang w:eastAsia="ru-RU"/>
        </w:rPr>
        <w:t>,</w:t>
      </w:r>
      <w:r w:rsidR="00A3459C">
        <w:rPr>
          <w:rFonts w:ascii="Times New Roman" w:eastAsia="Times New Roman" w:hAnsi="Times New Roman" w:cs="Times New Roman"/>
          <w:sz w:val="28"/>
          <w:szCs w:val="28"/>
          <w:lang w:eastAsia="ru-RU"/>
        </w:rPr>
        <w:t xml:space="preserve"> центральным аппаратом</w:t>
      </w:r>
      <w:r w:rsidRPr="005A5E56">
        <w:rPr>
          <w:rFonts w:ascii="Times New Roman" w:eastAsia="Times New Roman" w:hAnsi="Times New Roman" w:cs="Times New Roman"/>
          <w:sz w:val="28"/>
          <w:szCs w:val="28"/>
          <w:lang w:eastAsia="ru-RU"/>
        </w:rPr>
        <w:t xml:space="preserve">, </w:t>
      </w:r>
      <w:r w:rsidR="00A3459C">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 xml:space="preserve">а также территориальными органами Ростехнадзора во исполнение распоряжения </w:t>
      </w:r>
      <w:r w:rsidR="00CD29A0">
        <w:rPr>
          <w:rFonts w:ascii="Times New Roman" w:eastAsia="Times New Roman" w:hAnsi="Times New Roman" w:cs="Times New Roman"/>
          <w:sz w:val="28"/>
          <w:szCs w:val="28"/>
          <w:lang w:eastAsia="ru-RU"/>
        </w:rPr>
        <w:t>р</w:t>
      </w:r>
      <w:r w:rsidRPr="005A5E56">
        <w:rPr>
          <w:rFonts w:ascii="Times New Roman" w:eastAsia="Times New Roman" w:hAnsi="Times New Roman" w:cs="Times New Roman"/>
          <w:sz w:val="28"/>
          <w:szCs w:val="28"/>
          <w:lang w:eastAsia="ru-RU"/>
        </w:rPr>
        <w:t>уководителя Ростехнадзора А.В. Алёшина от 23 мая 2018 г</w:t>
      </w:r>
      <w:r w:rsidR="00CD29A0">
        <w:rPr>
          <w:rFonts w:ascii="Times New Roman" w:eastAsia="Times New Roman" w:hAnsi="Times New Roman" w:cs="Times New Roman"/>
          <w:sz w:val="28"/>
          <w:szCs w:val="28"/>
          <w:lang w:eastAsia="ru-RU"/>
        </w:rPr>
        <w:t>ода</w:t>
      </w:r>
      <w:r w:rsidRPr="005A5E56">
        <w:rPr>
          <w:rFonts w:ascii="Times New Roman" w:eastAsia="Times New Roman" w:hAnsi="Times New Roman" w:cs="Times New Roman"/>
          <w:sz w:val="28"/>
          <w:szCs w:val="28"/>
          <w:lang w:eastAsia="ru-RU"/>
        </w:rPr>
        <w:t xml:space="preserve"> </w:t>
      </w:r>
      <w:r w:rsidR="00A3459C">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 xml:space="preserve">№ 266-рп. </w:t>
      </w:r>
    </w:p>
    <w:p w:rsidR="007E5295"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По результатам анализа в адрес 8 организаций-изготовителей оборудования направлены письма о необходимости предоставления комплектов доказательных материалов, на основании которых были приняты документы, подтверждающие соответствие оборудования требованиям технических регламентов. </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 xml:space="preserve">По итогам рассмотрения </w:t>
      </w:r>
      <w:r w:rsidR="007E087A" w:rsidRPr="005A5E56">
        <w:rPr>
          <w:rFonts w:ascii="Times New Roman" w:eastAsia="Times New Roman" w:hAnsi="Times New Roman" w:cs="Times New Roman"/>
          <w:sz w:val="28"/>
          <w:szCs w:val="28"/>
          <w:lang w:eastAsia="ru-RU"/>
        </w:rPr>
        <w:t>документов и сведений</w:t>
      </w:r>
      <w:r w:rsidR="007E087A">
        <w:rPr>
          <w:rFonts w:ascii="Times New Roman" w:eastAsia="Times New Roman" w:hAnsi="Times New Roman" w:cs="Times New Roman"/>
          <w:sz w:val="28"/>
          <w:szCs w:val="28"/>
          <w:lang w:eastAsia="ru-RU"/>
        </w:rPr>
        <w:t>,</w:t>
      </w:r>
      <w:r w:rsidR="007E087A" w:rsidRPr="005A5E56">
        <w:rPr>
          <w:rFonts w:ascii="Times New Roman" w:eastAsia="Times New Roman" w:hAnsi="Times New Roman" w:cs="Times New Roman"/>
          <w:sz w:val="28"/>
          <w:szCs w:val="28"/>
          <w:lang w:eastAsia="ru-RU"/>
        </w:rPr>
        <w:t xml:space="preserve"> </w:t>
      </w:r>
      <w:r w:rsidRPr="005A5E56">
        <w:rPr>
          <w:rFonts w:ascii="Times New Roman" w:eastAsia="Times New Roman" w:hAnsi="Times New Roman" w:cs="Times New Roman"/>
          <w:sz w:val="28"/>
          <w:szCs w:val="28"/>
          <w:lang w:eastAsia="ru-RU"/>
        </w:rPr>
        <w:t>предоставленных территориальными органами Ростехнадзора,</w:t>
      </w:r>
      <w:r w:rsidR="007E5295">
        <w:rPr>
          <w:rFonts w:ascii="Times New Roman" w:eastAsia="Times New Roman" w:hAnsi="Times New Roman" w:cs="Times New Roman"/>
          <w:sz w:val="28"/>
          <w:szCs w:val="28"/>
          <w:lang w:eastAsia="ru-RU"/>
        </w:rPr>
        <w:t xml:space="preserve"> </w:t>
      </w:r>
      <w:r w:rsidRPr="005A5E56">
        <w:rPr>
          <w:rFonts w:ascii="Times New Roman" w:eastAsia="Times New Roman" w:hAnsi="Times New Roman" w:cs="Times New Roman"/>
          <w:sz w:val="28"/>
          <w:szCs w:val="28"/>
          <w:lang w:eastAsia="ru-RU"/>
        </w:rPr>
        <w:t xml:space="preserve">в органы по сертификации направлены письма о необходимости приостановления действия 7 </w:t>
      </w:r>
      <w:r w:rsidR="002C6C75">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и прекращени</w:t>
      </w:r>
      <w:r w:rsidR="0087213B">
        <w:rPr>
          <w:rFonts w:ascii="Times New Roman" w:eastAsia="Times New Roman" w:hAnsi="Times New Roman" w:cs="Times New Roman"/>
          <w:sz w:val="28"/>
          <w:szCs w:val="28"/>
          <w:lang w:eastAsia="ru-RU"/>
        </w:rPr>
        <w:t>я действия</w:t>
      </w:r>
      <w:r w:rsidRPr="005A5E56">
        <w:rPr>
          <w:rFonts w:ascii="Times New Roman" w:eastAsia="Times New Roman" w:hAnsi="Times New Roman" w:cs="Times New Roman"/>
          <w:sz w:val="28"/>
          <w:szCs w:val="28"/>
          <w:lang w:eastAsia="ru-RU"/>
        </w:rPr>
        <w:t xml:space="preserve"> </w:t>
      </w:r>
      <w:r w:rsidR="007E5295">
        <w:rPr>
          <w:rFonts w:ascii="Times New Roman" w:eastAsia="Times New Roman" w:hAnsi="Times New Roman" w:cs="Times New Roman"/>
          <w:sz w:val="28"/>
          <w:szCs w:val="28"/>
          <w:lang w:eastAsia="ru-RU"/>
        </w:rPr>
        <w:t>одного</w:t>
      </w:r>
      <w:r w:rsidRPr="005A5E56">
        <w:rPr>
          <w:rFonts w:ascii="Times New Roman" w:eastAsia="Times New Roman" w:hAnsi="Times New Roman" w:cs="Times New Roman"/>
          <w:sz w:val="28"/>
          <w:szCs w:val="28"/>
          <w:lang w:eastAsia="ru-RU"/>
        </w:rPr>
        <w:t xml:space="preserve"> сертификат</w:t>
      </w:r>
      <w:r w:rsidR="007E5295">
        <w:rPr>
          <w:rFonts w:ascii="Times New Roman" w:eastAsia="Times New Roman" w:hAnsi="Times New Roman" w:cs="Times New Roman"/>
          <w:sz w:val="28"/>
          <w:szCs w:val="28"/>
          <w:lang w:eastAsia="ru-RU"/>
        </w:rPr>
        <w:t>а</w:t>
      </w:r>
      <w:r w:rsidRPr="005A5E56">
        <w:rPr>
          <w:rFonts w:ascii="Times New Roman" w:eastAsia="Times New Roman" w:hAnsi="Times New Roman" w:cs="Times New Roman"/>
          <w:sz w:val="28"/>
          <w:szCs w:val="28"/>
          <w:lang w:eastAsia="ru-RU"/>
        </w:rPr>
        <w:t xml:space="preserve"> соответствия, а также выданы предписания изготовителям оборудования о приостановлении </w:t>
      </w:r>
      <w:r w:rsidR="007E5295">
        <w:rPr>
          <w:rFonts w:ascii="Times New Roman" w:eastAsia="Times New Roman" w:hAnsi="Times New Roman" w:cs="Times New Roman"/>
          <w:sz w:val="28"/>
          <w:szCs w:val="28"/>
          <w:lang w:eastAsia="ru-RU"/>
        </w:rPr>
        <w:t xml:space="preserve">действия </w:t>
      </w:r>
      <w:r w:rsidR="007E087A">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5 деклараци</w:t>
      </w:r>
      <w:r w:rsidR="007E5295">
        <w:rPr>
          <w:rFonts w:ascii="Times New Roman" w:eastAsia="Times New Roman" w:hAnsi="Times New Roman" w:cs="Times New Roman"/>
          <w:sz w:val="28"/>
          <w:szCs w:val="28"/>
          <w:lang w:eastAsia="ru-RU"/>
        </w:rPr>
        <w:t>й</w:t>
      </w:r>
      <w:r w:rsidRPr="005A5E56">
        <w:rPr>
          <w:rFonts w:ascii="Times New Roman" w:eastAsia="Times New Roman" w:hAnsi="Times New Roman" w:cs="Times New Roman"/>
          <w:sz w:val="28"/>
          <w:szCs w:val="28"/>
          <w:lang w:eastAsia="ru-RU"/>
        </w:rPr>
        <w:t xml:space="preserve"> о соответствии обязательным требованиям</w:t>
      </w:r>
      <w:r w:rsidR="007E5295">
        <w:rPr>
          <w:rFonts w:ascii="Times New Roman" w:eastAsia="Times New Roman" w:hAnsi="Times New Roman" w:cs="Times New Roman"/>
          <w:sz w:val="28"/>
          <w:szCs w:val="28"/>
          <w:lang w:eastAsia="ru-RU"/>
        </w:rPr>
        <w:t>.</w:t>
      </w:r>
      <w:r w:rsidRPr="005A5E56">
        <w:rPr>
          <w:rFonts w:ascii="Times New Roman" w:eastAsia="Times New Roman" w:hAnsi="Times New Roman" w:cs="Times New Roman"/>
          <w:sz w:val="28"/>
          <w:szCs w:val="28"/>
          <w:lang w:eastAsia="ru-RU"/>
        </w:rPr>
        <w:t xml:space="preserve"> </w:t>
      </w:r>
      <w:r w:rsidR="007E5295">
        <w:rPr>
          <w:rFonts w:ascii="Times New Roman" w:eastAsia="Times New Roman" w:hAnsi="Times New Roman" w:cs="Times New Roman"/>
          <w:sz w:val="28"/>
          <w:szCs w:val="28"/>
          <w:lang w:eastAsia="ru-RU"/>
        </w:rPr>
        <w:t xml:space="preserve">Об указанных фактах </w:t>
      </w:r>
      <w:r w:rsidRPr="005A5E56">
        <w:rPr>
          <w:rFonts w:ascii="Times New Roman" w:eastAsia="Times New Roman" w:hAnsi="Times New Roman" w:cs="Times New Roman"/>
          <w:sz w:val="28"/>
          <w:szCs w:val="28"/>
          <w:lang w:eastAsia="ru-RU"/>
        </w:rPr>
        <w:t xml:space="preserve">проинформирована </w:t>
      </w:r>
      <w:proofErr w:type="spellStart"/>
      <w:r w:rsidRPr="005A5E56">
        <w:rPr>
          <w:rFonts w:ascii="Times New Roman" w:eastAsia="Times New Roman" w:hAnsi="Times New Roman" w:cs="Times New Roman"/>
          <w:sz w:val="28"/>
          <w:szCs w:val="28"/>
          <w:lang w:eastAsia="ru-RU"/>
        </w:rPr>
        <w:t>Росаккредитация</w:t>
      </w:r>
      <w:proofErr w:type="spellEnd"/>
      <w:r w:rsidRPr="005A5E56">
        <w:rPr>
          <w:rFonts w:ascii="Times New Roman" w:eastAsia="Times New Roman" w:hAnsi="Times New Roman" w:cs="Times New Roman"/>
          <w:sz w:val="28"/>
          <w:szCs w:val="28"/>
          <w:lang w:eastAsia="ru-RU"/>
        </w:rPr>
        <w:t>.</w:t>
      </w:r>
    </w:p>
    <w:p w:rsidR="005A5E56" w:rsidRPr="005A5E56" w:rsidRDefault="005A5E56" w:rsidP="00895BCC">
      <w:pPr>
        <w:spacing w:after="0" w:line="240" w:lineRule="auto"/>
        <w:ind w:firstLine="709"/>
        <w:jc w:val="both"/>
        <w:rPr>
          <w:rFonts w:ascii="Times New Roman" w:eastAsia="Times New Roman" w:hAnsi="Times New Roman" w:cs="Times New Roman"/>
          <w:sz w:val="28"/>
          <w:szCs w:val="28"/>
          <w:lang w:eastAsia="ru-RU"/>
        </w:rPr>
      </w:pPr>
      <w:r w:rsidRPr="005A5E56">
        <w:rPr>
          <w:rFonts w:ascii="Times New Roman" w:eastAsia="Times New Roman" w:hAnsi="Times New Roman" w:cs="Times New Roman"/>
          <w:sz w:val="28"/>
          <w:szCs w:val="28"/>
          <w:lang w:eastAsia="ru-RU"/>
        </w:rPr>
        <w:t>Кроме этого</w:t>
      </w:r>
      <w:r w:rsidR="0087213B">
        <w:rPr>
          <w:rFonts w:ascii="Times New Roman" w:eastAsia="Times New Roman" w:hAnsi="Times New Roman" w:cs="Times New Roman"/>
          <w:sz w:val="28"/>
          <w:szCs w:val="28"/>
          <w:lang w:eastAsia="ru-RU"/>
        </w:rPr>
        <w:t>,</w:t>
      </w:r>
      <w:r w:rsidRPr="005A5E56">
        <w:rPr>
          <w:rFonts w:ascii="Times New Roman" w:eastAsia="Times New Roman" w:hAnsi="Times New Roman" w:cs="Times New Roman"/>
          <w:sz w:val="28"/>
          <w:szCs w:val="28"/>
          <w:lang w:eastAsia="ru-RU"/>
        </w:rPr>
        <w:t xml:space="preserve"> по результатам внеплановой проверки ЗАО «</w:t>
      </w:r>
      <w:r w:rsidR="007E5295">
        <w:rPr>
          <w:rFonts w:ascii="Times New Roman" w:eastAsia="Times New Roman" w:hAnsi="Times New Roman" w:cs="Times New Roman"/>
          <w:sz w:val="28"/>
          <w:szCs w:val="28"/>
          <w:lang w:eastAsia="ru-RU"/>
        </w:rPr>
        <w:t>Волгоградский арматурный завод»</w:t>
      </w:r>
      <w:r w:rsidRPr="005A5E56">
        <w:rPr>
          <w:rFonts w:ascii="Times New Roman" w:eastAsia="Times New Roman" w:hAnsi="Times New Roman" w:cs="Times New Roman"/>
          <w:sz w:val="28"/>
          <w:szCs w:val="28"/>
          <w:lang w:eastAsia="ru-RU"/>
        </w:rPr>
        <w:t xml:space="preserve">, осуществляющего выпуск в обращение арматуры (клапаны, задвижки, конденсатоотводчики, краны), были отозваны 26 единиц трубопроводной арматуры, предназначавшейся для возможного применения </w:t>
      </w:r>
      <w:r w:rsidR="007E5295">
        <w:rPr>
          <w:rFonts w:ascii="Times New Roman" w:eastAsia="Times New Roman" w:hAnsi="Times New Roman" w:cs="Times New Roman"/>
          <w:sz w:val="28"/>
          <w:szCs w:val="28"/>
          <w:lang w:eastAsia="ru-RU"/>
        </w:rPr>
        <w:br/>
      </w:r>
      <w:r w:rsidRPr="005A5E56">
        <w:rPr>
          <w:rFonts w:ascii="Times New Roman" w:eastAsia="Times New Roman" w:hAnsi="Times New Roman" w:cs="Times New Roman"/>
          <w:sz w:val="28"/>
          <w:szCs w:val="28"/>
          <w:lang w:eastAsia="ru-RU"/>
        </w:rPr>
        <w:t>в составе АЭС. Виновные лица были привлечены к административной ответственности.</w:t>
      </w:r>
    </w:p>
    <w:p w:rsidR="007E5295" w:rsidRDefault="007E5295" w:rsidP="00895B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A5E56" w:rsidRPr="005A5E56">
        <w:rPr>
          <w:rFonts w:ascii="Times New Roman" w:eastAsia="Times New Roman" w:hAnsi="Times New Roman" w:cs="Times New Roman"/>
          <w:sz w:val="28"/>
          <w:szCs w:val="28"/>
          <w:lang w:eastAsia="ru-RU"/>
        </w:rPr>
        <w:t xml:space="preserve"> журнале «Безопасность труда в промышленности» в 2018 г</w:t>
      </w:r>
      <w:r>
        <w:rPr>
          <w:rFonts w:ascii="Times New Roman" w:eastAsia="Times New Roman" w:hAnsi="Times New Roman" w:cs="Times New Roman"/>
          <w:sz w:val="28"/>
          <w:szCs w:val="28"/>
          <w:lang w:eastAsia="ru-RU"/>
        </w:rPr>
        <w:t>оду</w:t>
      </w:r>
      <w:r w:rsidR="005A5E56" w:rsidRPr="005A5E56">
        <w:rPr>
          <w:rFonts w:ascii="Times New Roman" w:eastAsia="Times New Roman" w:hAnsi="Times New Roman" w:cs="Times New Roman"/>
          <w:sz w:val="28"/>
          <w:szCs w:val="28"/>
          <w:lang w:eastAsia="ru-RU"/>
        </w:rPr>
        <w:t xml:space="preserve"> опубликованы 2 статьи по отдельным вопросам надзора за оборудованием, работающим под избыточным давлением. Помимо этого, на официальном сайте Ростехнадзора размещены ответы на часто задаваемые вопросы, связанные </w:t>
      </w:r>
      <w:r w:rsidR="007E087A">
        <w:rPr>
          <w:rFonts w:ascii="Times New Roman" w:eastAsia="Times New Roman" w:hAnsi="Times New Roman" w:cs="Times New Roman"/>
          <w:sz w:val="28"/>
          <w:szCs w:val="28"/>
          <w:lang w:eastAsia="ru-RU"/>
        </w:rPr>
        <w:br/>
      </w:r>
      <w:r w:rsidR="005A5E56" w:rsidRPr="005A5E56">
        <w:rPr>
          <w:rFonts w:ascii="Times New Roman" w:eastAsia="Times New Roman" w:hAnsi="Times New Roman" w:cs="Times New Roman"/>
          <w:sz w:val="28"/>
          <w:szCs w:val="28"/>
          <w:lang w:eastAsia="ru-RU"/>
        </w:rPr>
        <w:t>с соблюдением обязательных требований</w:t>
      </w:r>
      <w:r w:rsidR="0087213B">
        <w:rPr>
          <w:rFonts w:ascii="Times New Roman" w:eastAsia="Times New Roman" w:hAnsi="Times New Roman" w:cs="Times New Roman"/>
          <w:sz w:val="28"/>
          <w:szCs w:val="28"/>
          <w:lang w:eastAsia="ru-RU"/>
        </w:rPr>
        <w:t>.</w:t>
      </w:r>
      <w:r w:rsidR="005A5E56" w:rsidRPr="005A5E56">
        <w:rPr>
          <w:rFonts w:ascii="Times New Roman" w:eastAsia="Times New Roman" w:hAnsi="Times New Roman" w:cs="Times New Roman"/>
          <w:sz w:val="28"/>
          <w:szCs w:val="28"/>
          <w:lang w:eastAsia="ru-RU"/>
        </w:rPr>
        <w:t xml:space="preserve"> </w:t>
      </w:r>
    </w:p>
    <w:p w:rsidR="005A5E56" w:rsidRPr="005A5E56" w:rsidRDefault="007E087A" w:rsidP="00895B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Ростехнадзоре</w:t>
      </w:r>
      <w:r w:rsidR="005A5E56" w:rsidRPr="005A5E56">
        <w:rPr>
          <w:rFonts w:ascii="Times New Roman" w:eastAsia="Times New Roman" w:hAnsi="Times New Roman" w:cs="Times New Roman"/>
          <w:sz w:val="28"/>
          <w:szCs w:val="28"/>
          <w:lang w:eastAsia="ru-RU"/>
        </w:rPr>
        <w:t xml:space="preserve"> создана рабочая группа по рассмотрению и проработке вопросов реализации Правил организации безопасного использования </w:t>
      </w:r>
      <w:r>
        <w:rPr>
          <w:rFonts w:ascii="Times New Roman" w:eastAsia="Times New Roman" w:hAnsi="Times New Roman" w:cs="Times New Roman"/>
          <w:sz w:val="28"/>
          <w:szCs w:val="28"/>
          <w:lang w:eastAsia="ru-RU"/>
        </w:rPr>
        <w:br/>
      </w:r>
      <w:r w:rsidR="005A5E56" w:rsidRPr="005A5E56">
        <w:rPr>
          <w:rFonts w:ascii="Times New Roman" w:eastAsia="Times New Roman" w:hAnsi="Times New Roman" w:cs="Times New Roman"/>
          <w:sz w:val="28"/>
          <w:szCs w:val="28"/>
          <w:lang w:eastAsia="ru-RU"/>
        </w:rPr>
        <w:t>и содержания лифтов, подъемных платформ для инвалидов, пассажирских конвейеров (движущихся пешеходных дорожек) и эскалаторов, внесени</w:t>
      </w:r>
      <w:r>
        <w:rPr>
          <w:rFonts w:ascii="Times New Roman" w:eastAsia="Times New Roman" w:hAnsi="Times New Roman" w:cs="Times New Roman"/>
          <w:sz w:val="28"/>
          <w:szCs w:val="28"/>
          <w:lang w:eastAsia="ru-RU"/>
        </w:rPr>
        <w:t>ю</w:t>
      </w:r>
      <w:r w:rsidR="005A5E56" w:rsidRPr="005A5E56">
        <w:rPr>
          <w:rFonts w:ascii="Times New Roman" w:eastAsia="Times New Roman" w:hAnsi="Times New Roman" w:cs="Times New Roman"/>
          <w:sz w:val="28"/>
          <w:szCs w:val="28"/>
          <w:lang w:eastAsia="ru-RU"/>
        </w:rPr>
        <w:t xml:space="preserve"> изменений в Правила, а также рассмотрени</w:t>
      </w:r>
      <w:r>
        <w:rPr>
          <w:rFonts w:ascii="Times New Roman" w:eastAsia="Times New Roman" w:hAnsi="Times New Roman" w:cs="Times New Roman"/>
          <w:sz w:val="28"/>
          <w:szCs w:val="28"/>
          <w:lang w:eastAsia="ru-RU"/>
        </w:rPr>
        <w:t>ю</w:t>
      </w:r>
      <w:r w:rsidR="005A5E56" w:rsidRPr="005A5E56">
        <w:rPr>
          <w:rFonts w:ascii="Times New Roman" w:eastAsia="Times New Roman" w:hAnsi="Times New Roman" w:cs="Times New Roman"/>
          <w:sz w:val="28"/>
          <w:szCs w:val="28"/>
          <w:lang w:eastAsia="ru-RU"/>
        </w:rPr>
        <w:t xml:space="preserve"> проектов нормативных правовых актов, затрагивающих смежные сферы регулирования.</w:t>
      </w:r>
    </w:p>
    <w:p w:rsidR="00E275FE" w:rsidRDefault="00E275FE" w:rsidP="00E275FE">
      <w:pPr>
        <w:keepNext/>
        <w:keepLines/>
        <w:spacing w:before="200" w:after="0" w:line="240" w:lineRule="auto"/>
        <w:ind w:firstLine="709"/>
        <w:jc w:val="both"/>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Федеральный государственный надзор на о</w:t>
      </w:r>
      <w:r w:rsidRPr="00FC76C3">
        <w:rPr>
          <w:rFonts w:ascii="Times New Roman" w:eastAsia="Times New Roman" w:hAnsi="Times New Roman" w:cs="Times New Roman"/>
          <w:b/>
          <w:color w:val="000000"/>
          <w:sz w:val="28"/>
          <w:szCs w:val="28"/>
          <w:lang w:eastAsia="ru-RU"/>
        </w:rPr>
        <w:t>бъект</w:t>
      </w:r>
      <w:r>
        <w:rPr>
          <w:rFonts w:ascii="Times New Roman" w:eastAsia="Times New Roman" w:hAnsi="Times New Roman" w:cs="Times New Roman"/>
          <w:b/>
          <w:color w:val="000000"/>
          <w:sz w:val="28"/>
          <w:szCs w:val="28"/>
          <w:lang w:eastAsia="ru-RU"/>
        </w:rPr>
        <w:t>ах</w:t>
      </w:r>
      <w:r w:rsidRPr="00FC76C3">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химического комплекса</w:t>
      </w:r>
      <w:r w:rsidR="00BC4047">
        <w:rPr>
          <w:rFonts w:ascii="Times New Roman" w:eastAsia="Times New Roman" w:hAnsi="Times New Roman" w:cs="Times New Roman"/>
          <w:b/>
          <w:color w:val="000000"/>
          <w:sz w:val="28"/>
          <w:szCs w:val="28"/>
          <w:lang w:eastAsia="ru-RU"/>
        </w:rPr>
        <w:t xml:space="preserve"> и транспортировани</w:t>
      </w:r>
      <w:r w:rsidR="00FC3B44">
        <w:rPr>
          <w:rFonts w:ascii="Times New Roman" w:eastAsia="Times New Roman" w:hAnsi="Times New Roman" w:cs="Times New Roman"/>
          <w:b/>
          <w:color w:val="000000"/>
          <w:sz w:val="28"/>
          <w:szCs w:val="28"/>
          <w:lang w:eastAsia="ru-RU"/>
        </w:rPr>
        <w:t>я</w:t>
      </w:r>
      <w:r w:rsidR="00BC4047">
        <w:rPr>
          <w:rFonts w:ascii="Times New Roman" w:eastAsia="Times New Roman" w:hAnsi="Times New Roman" w:cs="Times New Roman"/>
          <w:b/>
          <w:color w:val="000000"/>
          <w:sz w:val="28"/>
          <w:szCs w:val="28"/>
          <w:lang w:eastAsia="ru-RU"/>
        </w:rPr>
        <w:t xml:space="preserve"> опасных веществ</w:t>
      </w:r>
    </w:p>
    <w:p w:rsidR="00435547" w:rsidRPr="00435547" w:rsidRDefault="00435547" w:rsidP="00435547">
      <w:pPr>
        <w:tabs>
          <w:tab w:val="left" w:pos="720"/>
        </w:tabs>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В 2018 году государственный надзор осуществлялся на более чем 3300 предприятиях химического комплекса и более 1700 объектов транспортирования опасных веществ.</w:t>
      </w:r>
    </w:p>
    <w:p w:rsid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За 9 месяцев 2018 года на поднадзорных объектах зарегистрировано </w:t>
      </w:r>
      <w:r w:rsidRPr="00435547">
        <w:rPr>
          <w:rFonts w:ascii="Times New Roman" w:eastAsia="Times New Roman" w:hAnsi="Times New Roman" w:cs="Times New Roman"/>
          <w:sz w:val="28"/>
          <w:szCs w:val="28"/>
          <w:lang w:eastAsia="ru-RU"/>
        </w:rPr>
        <w:br/>
        <w:t xml:space="preserve">6 аварий, из них: </w:t>
      </w:r>
    </w:p>
    <w:p w:rsid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на объектах I класса опасности – 2; </w:t>
      </w:r>
    </w:p>
    <w:p w:rsid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на объектах II класса опасности – 2</w:t>
      </w:r>
      <w:r>
        <w:rPr>
          <w:rFonts w:ascii="Times New Roman" w:eastAsia="Times New Roman" w:hAnsi="Times New Roman" w:cs="Times New Roman"/>
          <w:sz w:val="28"/>
          <w:szCs w:val="28"/>
          <w:lang w:eastAsia="ru-RU"/>
        </w:rPr>
        <w:t>;</w:t>
      </w:r>
      <w:r w:rsidRPr="00435547">
        <w:rPr>
          <w:rFonts w:ascii="Times New Roman" w:eastAsia="Times New Roman" w:hAnsi="Times New Roman" w:cs="Times New Roman"/>
          <w:sz w:val="28"/>
          <w:szCs w:val="28"/>
          <w:lang w:eastAsia="ru-RU"/>
        </w:rPr>
        <w:t xml:space="preserve"> </w:t>
      </w:r>
    </w:p>
    <w:p w:rsid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на объектах III класса опасности – 1</w:t>
      </w:r>
      <w:r>
        <w:rPr>
          <w:rFonts w:ascii="Times New Roman" w:eastAsia="Times New Roman" w:hAnsi="Times New Roman" w:cs="Times New Roman"/>
          <w:sz w:val="28"/>
          <w:szCs w:val="28"/>
          <w:lang w:eastAsia="ru-RU"/>
        </w:rPr>
        <w:t>;</w:t>
      </w:r>
      <w:r w:rsidRPr="00435547">
        <w:rPr>
          <w:rFonts w:ascii="Times New Roman" w:eastAsia="Times New Roman" w:hAnsi="Times New Roman" w:cs="Times New Roman"/>
          <w:sz w:val="28"/>
          <w:szCs w:val="28"/>
          <w:lang w:eastAsia="ru-RU"/>
        </w:rPr>
        <w:t xml:space="preserve">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на объектах IV класса опасности – 1.</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lastRenderedPageBreak/>
        <w:t xml:space="preserve">В отчетном периоде 2018 года на объектах химического комплекса произошло 2 случая травматизма со смертельным исходом. Смертельный травматизм зафиксирован на объектах </w:t>
      </w:r>
      <w:r w:rsidRPr="00435547">
        <w:rPr>
          <w:rFonts w:ascii="Times New Roman" w:eastAsia="Times New Roman" w:hAnsi="Times New Roman" w:cs="Times New Roman"/>
          <w:sz w:val="28"/>
          <w:szCs w:val="28"/>
          <w:lang w:val="en-US" w:eastAsia="ru-RU"/>
        </w:rPr>
        <w:t>III</w:t>
      </w:r>
      <w:r w:rsidRPr="00435547">
        <w:rPr>
          <w:rFonts w:ascii="Times New Roman" w:eastAsia="Times New Roman" w:hAnsi="Times New Roman" w:cs="Times New Roman"/>
          <w:sz w:val="28"/>
          <w:szCs w:val="28"/>
          <w:lang w:eastAsia="ru-RU"/>
        </w:rPr>
        <w:t xml:space="preserve"> класса опасности.</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На объектах транспортирования опасных веществ в отчетном периоде аварий не зарегистрировано.</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За 9 месяцев 2018 года территориальными управлениями Ростехнадзора </w:t>
      </w:r>
      <w:r w:rsidRPr="00435547">
        <w:rPr>
          <w:rFonts w:ascii="Times New Roman" w:eastAsia="Times New Roman" w:hAnsi="Times New Roman" w:cs="Times New Roman"/>
          <w:sz w:val="28"/>
          <w:szCs w:val="28"/>
          <w:lang w:eastAsia="ru-RU"/>
        </w:rPr>
        <w:br/>
        <w:t xml:space="preserve">в отношении юридических лиц и индивидуальных предпринимателей проведено 1914 проверок в отношении объектов химического комплекса и 330 в отношении объектов транспортирования опасных веществ.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В ходе данных проверок было выявлено 8073 нарушения требований промышленной безопасности в отношении объектов химического комплекса </w:t>
      </w:r>
      <w:r>
        <w:rPr>
          <w:rFonts w:ascii="Times New Roman" w:eastAsia="Times New Roman" w:hAnsi="Times New Roman" w:cs="Times New Roman"/>
          <w:sz w:val="28"/>
          <w:szCs w:val="28"/>
          <w:lang w:eastAsia="ru-RU"/>
        </w:rPr>
        <w:br/>
      </w:r>
      <w:r w:rsidRPr="00435547">
        <w:rPr>
          <w:rFonts w:ascii="Times New Roman" w:eastAsia="Times New Roman" w:hAnsi="Times New Roman" w:cs="Times New Roman"/>
          <w:sz w:val="28"/>
          <w:szCs w:val="28"/>
          <w:lang w:eastAsia="ru-RU"/>
        </w:rPr>
        <w:t>и 1271</w:t>
      </w:r>
      <w:r>
        <w:rPr>
          <w:rFonts w:ascii="Times New Roman" w:eastAsia="Times New Roman" w:hAnsi="Times New Roman" w:cs="Times New Roman"/>
          <w:sz w:val="28"/>
          <w:szCs w:val="28"/>
          <w:lang w:eastAsia="ru-RU"/>
        </w:rPr>
        <w:t xml:space="preserve"> нарушение</w:t>
      </w:r>
      <w:r w:rsidRPr="00435547">
        <w:rPr>
          <w:rFonts w:ascii="Times New Roman" w:eastAsia="Times New Roman" w:hAnsi="Times New Roman" w:cs="Times New Roman"/>
          <w:sz w:val="28"/>
          <w:szCs w:val="28"/>
          <w:lang w:eastAsia="ru-RU"/>
        </w:rPr>
        <w:t xml:space="preserve"> в отношении объектов транспортирования опасных веществ.</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Часто встречающиеся </w:t>
      </w:r>
      <w:r w:rsidRPr="00435547">
        <w:rPr>
          <w:rFonts w:ascii="Times New Roman" w:eastAsia="Times New Roman" w:hAnsi="Times New Roman" w:cs="Times New Roman"/>
          <w:sz w:val="28"/>
          <w:szCs w:val="28"/>
          <w:lang w:eastAsia="ru-RU"/>
        </w:rPr>
        <w:t xml:space="preserve">нарушения требований промышленной безопасности связаны с эксплуатацией технологического оборудования (в том числе технологических трубопроводов), средств контроля, управления </w:t>
      </w:r>
      <w:r>
        <w:rPr>
          <w:rFonts w:ascii="Times New Roman" w:eastAsia="Times New Roman" w:hAnsi="Times New Roman" w:cs="Times New Roman"/>
          <w:sz w:val="28"/>
          <w:szCs w:val="28"/>
          <w:lang w:eastAsia="ru-RU"/>
        </w:rPr>
        <w:br/>
      </w:r>
      <w:r w:rsidRPr="00435547">
        <w:rPr>
          <w:rFonts w:ascii="Times New Roman" w:eastAsia="Times New Roman" w:hAnsi="Times New Roman" w:cs="Times New Roman"/>
          <w:sz w:val="28"/>
          <w:szCs w:val="28"/>
          <w:lang w:eastAsia="ru-RU"/>
        </w:rPr>
        <w:t xml:space="preserve">и </w:t>
      </w:r>
      <w:proofErr w:type="gramStart"/>
      <w:r w:rsidRPr="00435547">
        <w:rPr>
          <w:rFonts w:ascii="Times New Roman" w:eastAsia="Times New Roman" w:hAnsi="Times New Roman" w:cs="Times New Roman"/>
          <w:sz w:val="28"/>
          <w:szCs w:val="28"/>
          <w:lang w:eastAsia="ru-RU"/>
        </w:rPr>
        <w:t>противоаварийной защиты</w:t>
      </w:r>
      <w:proofErr w:type="gramEnd"/>
      <w:r w:rsidRPr="00435547">
        <w:rPr>
          <w:rFonts w:ascii="Times New Roman" w:eastAsia="Times New Roman" w:hAnsi="Times New Roman" w:cs="Times New Roman"/>
          <w:sz w:val="28"/>
          <w:szCs w:val="28"/>
          <w:lang w:eastAsia="ru-RU"/>
        </w:rPr>
        <w:t xml:space="preserve"> и автоматики, ведением взрывоопасных </w:t>
      </w:r>
      <w:r>
        <w:rPr>
          <w:rFonts w:ascii="Times New Roman" w:eastAsia="Times New Roman" w:hAnsi="Times New Roman" w:cs="Times New Roman"/>
          <w:sz w:val="28"/>
          <w:szCs w:val="28"/>
          <w:lang w:eastAsia="ru-RU"/>
        </w:rPr>
        <w:br/>
      </w:r>
      <w:r w:rsidRPr="00435547">
        <w:rPr>
          <w:rFonts w:ascii="Times New Roman" w:eastAsia="Times New Roman" w:hAnsi="Times New Roman" w:cs="Times New Roman"/>
          <w:sz w:val="28"/>
          <w:szCs w:val="28"/>
          <w:lang w:eastAsia="ru-RU"/>
        </w:rPr>
        <w:t xml:space="preserve">и химически опасных технологических процессов.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Значительная часть нарушений выявлена при обращении с опасными веществами, обладающими в том числе механизмом остронаправленного действия.</w:t>
      </w:r>
    </w:p>
    <w:p w:rsid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По результатам проверок, проведенных за 9 месяцев 2018 года, наложено 904 административных наказания</w:t>
      </w:r>
      <w:r w:rsidRPr="00435547">
        <w:t xml:space="preserve"> </w:t>
      </w:r>
      <w:r w:rsidRPr="00435547">
        <w:rPr>
          <w:rFonts w:ascii="Times New Roman" w:eastAsia="Times New Roman" w:hAnsi="Times New Roman" w:cs="Times New Roman"/>
          <w:sz w:val="28"/>
          <w:szCs w:val="28"/>
          <w:lang w:eastAsia="ru-RU"/>
        </w:rPr>
        <w:t xml:space="preserve">в отношении объектов химического комплекса </w:t>
      </w:r>
      <w:r>
        <w:rPr>
          <w:rFonts w:ascii="Times New Roman" w:eastAsia="Times New Roman" w:hAnsi="Times New Roman" w:cs="Times New Roman"/>
          <w:sz w:val="28"/>
          <w:szCs w:val="28"/>
          <w:lang w:eastAsia="ru-RU"/>
        </w:rPr>
        <w:br/>
      </w:r>
      <w:r w:rsidRPr="00435547">
        <w:rPr>
          <w:rFonts w:ascii="Times New Roman" w:eastAsia="Times New Roman" w:hAnsi="Times New Roman" w:cs="Times New Roman"/>
          <w:sz w:val="28"/>
          <w:szCs w:val="28"/>
          <w:lang w:eastAsia="ru-RU"/>
        </w:rPr>
        <w:t xml:space="preserve">и 132 </w:t>
      </w:r>
      <w:r>
        <w:rPr>
          <w:rFonts w:ascii="Times New Roman" w:eastAsia="Times New Roman" w:hAnsi="Times New Roman" w:cs="Times New Roman"/>
          <w:sz w:val="28"/>
          <w:szCs w:val="28"/>
          <w:lang w:eastAsia="ru-RU"/>
        </w:rPr>
        <w:t xml:space="preserve">нарушения </w:t>
      </w:r>
      <w:r w:rsidRPr="00435547">
        <w:rPr>
          <w:rFonts w:ascii="Times New Roman" w:eastAsia="Times New Roman" w:hAnsi="Times New Roman" w:cs="Times New Roman"/>
          <w:sz w:val="28"/>
          <w:szCs w:val="28"/>
          <w:lang w:eastAsia="ru-RU"/>
        </w:rPr>
        <w:t>в отношении объектов транспортирования опасных веществ</w:t>
      </w:r>
      <w:r>
        <w:rPr>
          <w:rFonts w:ascii="Times New Roman" w:eastAsia="Times New Roman" w:hAnsi="Times New Roman" w:cs="Times New Roman"/>
          <w:sz w:val="28"/>
          <w:szCs w:val="28"/>
          <w:lang w:eastAsia="ru-RU"/>
        </w:rPr>
        <w:t>.</w:t>
      </w:r>
      <w:r w:rsidRPr="00435547">
        <w:rPr>
          <w:rFonts w:ascii="Times New Roman" w:eastAsia="Times New Roman" w:hAnsi="Times New Roman" w:cs="Times New Roman"/>
          <w:sz w:val="28"/>
          <w:szCs w:val="28"/>
          <w:lang w:eastAsia="ru-RU"/>
        </w:rPr>
        <w:t xml:space="preserve"> </w:t>
      </w:r>
      <w:r w:rsidRPr="004355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w:t>
      </w:r>
      <w:r w:rsidRPr="00435547">
        <w:rPr>
          <w:rFonts w:ascii="Times New Roman" w:eastAsia="Times New Roman" w:hAnsi="Times New Roman" w:cs="Times New Roman"/>
          <w:sz w:val="28"/>
          <w:szCs w:val="28"/>
          <w:lang w:eastAsia="ru-RU"/>
        </w:rPr>
        <w:t>рименено 16 административных приостановлений деятельности</w:t>
      </w:r>
      <w:r>
        <w:rPr>
          <w:rFonts w:ascii="Times New Roman" w:eastAsia="Times New Roman" w:hAnsi="Times New Roman" w:cs="Times New Roman"/>
          <w:sz w:val="28"/>
          <w:szCs w:val="28"/>
          <w:lang w:eastAsia="ru-RU"/>
        </w:rPr>
        <w:t>.</w:t>
      </w:r>
      <w:r w:rsidRPr="00435547">
        <w:rPr>
          <w:rFonts w:ascii="Times New Roman" w:eastAsia="Times New Roman" w:hAnsi="Times New Roman" w:cs="Times New Roman"/>
          <w:sz w:val="28"/>
          <w:szCs w:val="28"/>
          <w:lang w:eastAsia="ru-RU"/>
        </w:rPr>
        <w:t xml:space="preserve">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Общая сумма наложенных административных штрафов за 9 месяцев </w:t>
      </w:r>
      <w:r w:rsidRPr="00435547">
        <w:rPr>
          <w:rFonts w:ascii="Times New Roman" w:eastAsia="Times New Roman" w:hAnsi="Times New Roman" w:cs="Times New Roman"/>
          <w:sz w:val="28"/>
          <w:szCs w:val="28"/>
          <w:lang w:eastAsia="ru-RU"/>
        </w:rPr>
        <w:br/>
        <w:t>2018 года составила 84 238 тыс. рублей в отношении объектов химического комплекса и 5781,6 тыс. рублей в отношении объектов транспортирования опасных веществ.</w:t>
      </w:r>
    </w:p>
    <w:p w:rsidR="00435547" w:rsidRDefault="00435547" w:rsidP="0043554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Ростехнадзор на постоянной основе ведет </w:t>
      </w:r>
      <w:proofErr w:type="spellStart"/>
      <w:r>
        <w:rPr>
          <w:rFonts w:ascii="Times New Roman" w:eastAsia="Times New Roman" w:hAnsi="Times New Roman" w:cs="Times New Roman"/>
          <w:sz w:val="28"/>
          <w:szCs w:val="28"/>
          <w:lang w:eastAsia="ru-RU"/>
        </w:rPr>
        <w:t>раъяснительную</w:t>
      </w:r>
      <w:proofErr w:type="spellEnd"/>
      <w:r>
        <w:rPr>
          <w:rFonts w:ascii="Times New Roman" w:eastAsia="Times New Roman" w:hAnsi="Times New Roman" w:cs="Times New Roman"/>
          <w:sz w:val="28"/>
          <w:szCs w:val="28"/>
          <w:lang w:eastAsia="ru-RU"/>
        </w:rPr>
        <w:t xml:space="preserve"> работу </w:t>
      </w:r>
      <w:r>
        <w:rPr>
          <w:rFonts w:ascii="Times New Roman" w:eastAsia="Times New Roman" w:hAnsi="Times New Roman" w:cs="Times New Roman"/>
          <w:sz w:val="28"/>
          <w:szCs w:val="28"/>
          <w:lang w:eastAsia="ru-RU"/>
        </w:rPr>
        <w:br/>
        <w:t>с поднадзорными организациями, эксплуатирующими ОПО химического комплекса,</w:t>
      </w:r>
      <w:r w:rsidRPr="00E275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реализации положений Федеральных норм и правил в области промышленной безопасности «Правила безопасности химически опасных производственных объектов», утвержденных приказом Ростехнадзора </w:t>
      </w:r>
      <w:r>
        <w:rPr>
          <w:rFonts w:ascii="Times New Roman" w:eastAsia="Times New Roman" w:hAnsi="Times New Roman" w:cs="Times New Roman"/>
          <w:sz w:val="28"/>
          <w:szCs w:val="28"/>
          <w:lang w:eastAsia="ru-RU"/>
        </w:rPr>
        <w:br/>
        <w:t>от 21 ноября 2013 года № 559 (зарегистрирован в Минюсте России 31 декабря 2013 года, рег. № 30995), в части предъявляемых требований:</w:t>
      </w:r>
    </w:p>
    <w:p w:rsidR="00435547" w:rsidRPr="00E275FE" w:rsidRDefault="00435547" w:rsidP="00435547">
      <w:pPr>
        <w:spacing w:after="0" w:line="240" w:lineRule="auto"/>
        <w:ind w:firstLine="720"/>
        <w:jc w:val="both"/>
        <w:rPr>
          <w:rFonts w:ascii="Times New Roman" w:eastAsia="Times New Roman" w:hAnsi="Times New Roman" w:cs="Times New Roman"/>
          <w:sz w:val="28"/>
          <w:szCs w:val="28"/>
          <w:lang w:eastAsia="ru-RU"/>
        </w:rPr>
      </w:pPr>
      <w:r w:rsidRPr="00E275FE">
        <w:rPr>
          <w:rFonts w:ascii="Times New Roman" w:eastAsia="Times New Roman" w:hAnsi="Times New Roman" w:cs="Times New Roman"/>
          <w:sz w:val="28"/>
          <w:szCs w:val="28"/>
          <w:lang w:eastAsia="ru-RU"/>
        </w:rPr>
        <w:t xml:space="preserve">по установке на химически опасных производственных объектах </w:t>
      </w:r>
      <w:r>
        <w:rPr>
          <w:rFonts w:ascii="Times New Roman" w:eastAsia="Times New Roman" w:hAnsi="Times New Roman" w:cs="Times New Roman"/>
          <w:sz w:val="28"/>
          <w:szCs w:val="28"/>
          <w:lang w:eastAsia="ru-RU"/>
        </w:rPr>
        <w:br/>
      </w:r>
      <w:r w:rsidRPr="00E275FE">
        <w:rPr>
          <w:rFonts w:ascii="Times New Roman" w:eastAsia="Times New Roman" w:hAnsi="Times New Roman" w:cs="Times New Roman"/>
          <w:sz w:val="28"/>
          <w:szCs w:val="28"/>
          <w:lang w:eastAsia="ru-RU"/>
        </w:rPr>
        <w:t xml:space="preserve">I и II классов опасности автоматических быстродействующих запорных </w:t>
      </w:r>
      <w:r>
        <w:rPr>
          <w:rFonts w:ascii="Times New Roman" w:eastAsia="Times New Roman" w:hAnsi="Times New Roman" w:cs="Times New Roman"/>
          <w:sz w:val="28"/>
          <w:szCs w:val="28"/>
          <w:lang w:eastAsia="ru-RU"/>
        </w:rPr>
        <w:br/>
      </w:r>
      <w:r w:rsidRPr="00E275FE">
        <w:rPr>
          <w:rFonts w:ascii="Times New Roman" w:eastAsia="Times New Roman" w:hAnsi="Times New Roman" w:cs="Times New Roman"/>
          <w:sz w:val="28"/>
          <w:szCs w:val="28"/>
          <w:lang w:eastAsia="ru-RU"/>
        </w:rPr>
        <w:t>и (или) отсекающих устройств со временем срабатывания не более 12 секунд;</w:t>
      </w:r>
    </w:p>
    <w:p w:rsidR="00435547" w:rsidRPr="00E275FE" w:rsidRDefault="00435547" w:rsidP="00435547">
      <w:pPr>
        <w:spacing w:after="0" w:line="240" w:lineRule="auto"/>
        <w:ind w:firstLine="720"/>
        <w:jc w:val="both"/>
        <w:rPr>
          <w:rFonts w:ascii="Times New Roman" w:eastAsia="Times New Roman" w:hAnsi="Times New Roman" w:cs="Times New Roman"/>
          <w:sz w:val="28"/>
          <w:szCs w:val="28"/>
          <w:lang w:eastAsia="ru-RU"/>
        </w:rPr>
      </w:pPr>
      <w:r w:rsidRPr="00E275FE">
        <w:rPr>
          <w:rFonts w:ascii="Times New Roman" w:eastAsia="Times New Roman" w:hAnsi="Times New Roman" w:cs="Times New Roman"/>
          <w:sz w:val="28"/>
          <w:szCs w:val="28"/>
          <w:lang w:eastAsia="ru-RU"/>
        </w:rPr>
        <w:t xml:space="preserve">к средствам автоматического непрерывного газового контроля </w:t>
      </w:r>
      <w:r>
        <w:rPr>
          <w:rFonts w:ascii="Times New Roman" w:eastAsia="Times New Roman" w:hAnsi="Times New Roman" w:cs="Times New Roman"/>
          <w:sz w:val="28"/>
          <w:szCs w:val="28"/>
          <w:lang w:eastAsia="ru-RU"/>
        </w:rPr>
        <w:br/>
      </w:r>
      <w:r w:rsidRPr="00E275FE">
        <w:rPr>
          <w:rFonts w:ascii="Times New Roman" w:eastAsia="Times New Roman" w:hAnsi="Times New Roman" w:cs="Times New Roman"/>
          <w:sz w:val="28"/>
          <w:szCs w:val="28"/>
          <w:lang w:eastAsia="ru-RU"/>
        </w:rPr>
        <w:t>по предельной допустимой концентрации (ПДК) в производственных помещениях и рабочей зоне открытых наружных установок химически опасных производственных объектов;</w:t>
      </w:r>
    </w:p>
    <w:p w:rsidR="00435547" w:rsidRPr="00E275FE" w:rsidRDefault="00435547" w:rsidP="00435547">
      <w:pPr>
        <w:spacing w:after="0" w:line="240" w:lineRule="auto"/>
        <w:ind w:firstLine="720"/>
        <w:jc w:val="both"/>
        <w:rPr>
          <w:rFonts w:ascii="Times New Roman" w:eastAsia="Times New Roman" w:hAnsi="Times New Roman" w:cs="Times New Roman"/>
          <w:sz w:val="28"/>
          <w:szCs w:val="28"/>
          <w:lang w:eastAsia="ru-RU"/>
        </w:rPr>
      </w:pPr>
      <w:r w:rsidRPr="00E275FE">
        <w:rPr>
          <w:rFonts w:ascii="Times New Roman" w:eastAsia="Times New Roman" w:hAnsi="Times New Roman" w:cs="Times New Roman"/>
          <w:sz w:val="28"/>
          <w:szCs w:val="28"/>
          <w:lang w:eastAsia="ru-RU"/>
        </w:rPr>
        <w:lastRenderedPageBreak/>
        <w:t xml:space="preserve">по идентификации химически опасных производственных объектов, </w:t>
      </w:r>
      <w:r>
        <w:rPr>
          <w:rFonts w:ascii="Times New Roman" w:eastAsia="Times New Roman" w:hAnsi="Times New Roman" w:cs="Times New Roman"/>
          <w:sz w:val="28"/>
          <w:szCs w:val="28"/>
          <w:lang w:eastAsia="ru-RU"/>
        </w:rPr>
        <w:br/>
      </w:r>
      <w:r w:rsidRPr="00E275FE">
        <w:rPr>
          <w:rFonts w:ascii="Times New Roman" w:eastAsia="Times New Roman" w:hAnsi="Times New Roman" w:cs="Times New Roman"/>
          <w:sz w:val="28"/>
          <w:szCs w:val="28"/>
          <w:lang w:eastAsia="ru-RU"/>
        </w:rPr>
        <w:t>на которых обращаются растворы кислот и щелочей различной концентрации;</w:t>
      </w:r>
    </w:p>
    <w:p w:rsidR="00435547" w:rsidRPr="00E275FE" w:rsidRDefault="00435547" w:rsidP="00435547">
      <w:pPr>
        <w:spacing w:after="0" w:line="240" w:lineRule="auto"/>
        <w:ind w:firstLine="720"/>
        <w:jc w:val="both"/>
        <w:rPr>
          <w:rFonts w:ascii="Times New Roman" w:eastAsia="Times New Roman" w:hAnsi="Times New Roman" w:cs="Times New Roman"/>
          <w:sz w:val="28"/>
          <w:szCs w:val="28"/>
          <w:lang w:eastAsia="ru-RU"/>
        </w:rPr>
      </w:pPr>
      <w:r w:rsidRPr="00E275FE">
        <w:rPr>
          <w:rFonts w:ascii="Times New Roman" w:eastAsia="Times New Roman" w:hAnsi="Times New Roman" w:cs="Times New Roman"/>
          <w:sz w:val="28"/>
          <w:szCs w:val="28"/>
          <w:lang w:eastAsia="ru-RU"/>
        </w:rPr>
        <w:t>по составу сведений, характеризующих химически опасный производственный объект;</w:t>
      </w:r>
    </w:p>
    <w:p w:rsidR="00435547" w:rsidRPr="00E275FE" w:rsidRDefault="00435547" w:rsidP="00435547">
      <w:pPr>
        <w:spacing w:after="0" w:line="240" w:lineRule="auto"/>
        <w:ind w:firstLine="720"/>
        <w:jc w:val="both"/>
        <w:rPr>
          <w:rFonts w:ascii="Times New Roman" w:eastAsia="Times New Roman" w:hAnsi="Times New Roman" w:cs="Times New Roman"/>
          <w:sz w:val="28"/>
          <w:szCs w:val="28"/>
          <w:lang w:eastAsia="ru-RU"/>
        </w:rPr>
      </w:pPr>
      <w:r w:rsidRPr="00E275FE">
        <w:rPr>
          <w:rFonts w:ascii="Times New Roman" w:eastAsia="Times New Roman" w:hAnsi="Times New Roman" w:cs="Times New Roman"/>
          <w:sz w:val="28"/>
          <w:szCs w:val="28"/>
          <w:lang w:eastAsia="ru-RU"/>
        </w:rPr>
        <w:t xml:space="preserve">по подбору нормативной документации при проектировании </w:t>
      </w:r>
      <w:r>
        <w:rPr>
          <w:rFonts w:ascii="Times New Roman" w:eastAsia="Times New Roman" w:hAnsi="Times New Roman" w:cs="Times New Roman"/>
          <w:sz w:val="28"/>
          <w:szCs w:val="28"/>
          <w:lang w:eastAsia="ru-RU"/>
        </w:rPr>
        <w:br/>
      </w:r>
      <w:r w:rsidRPr="00E275FE">
        <w:rPr>
          <w:rFonts w:ascii="Times New Roman" w:eastAsia="Times New Roman" w:hAnsi="Times New Roman" w:cs="Times New Roman"/>
          <w:sz w:val="28"/>
          <w:szCs w:val="28"/>
          <w:lang w:eastAsia="ru-RU"/>
        </w:rPr>
        <w:t xml:space="preserve">и эксплуатации технологических </w:t>
      </w:r>
      <w:proofErr w:type="gramStart"/>
      <w:r w:rsidRPr="00E275FE">
        <w:rPr>
          <w:rFonts w:ascii="Times New Roman" w:eastAsia="Times New Roman" w:hAnsi="Times New Roman" w:cs="Times New Roman"/>
          <w:sz w:val="28"/>
          <w:szCs w:val="28"/>
          <w:lang w:eastAsia="ru-RU"/>
        </w:rPr>
        <w:t>трубопроводов  на</w:t>
      </w:r>
      <w:proofErr w:type="gramEnd"/>
      <w:r w:rsidRPr="00E275FE">
        <w:rPr>
          <w:rFonts w:ascii="Times New Roman" w:eastAsia="Times New Roman" w:hAnsi="Times New Roman" w:cs="Times New Roman"/>
          <w:sz w:val="28"/>
          <w:szCs w:val="28"/>
          <w:lang w:eastAsia="ru-RU"/>
        </w:rPr>
        <w:t xml:space="preserve"> химико-технологических производствах.</w:t>
      </w:r>
    </w:p>
    <w:p w:rsid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В части объектов транспортирования вопросы в основном касались особенностей проведения идентификации опасных производственных объектов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В рамках плановых проверок ряда крупных предприятий по производству минеральных удобрений проведен</w:t>
      </w:r>
      <w:r>
        <w:rPr>
          <w:rFonts w:ascii="Times New Roman" w:eastAsia="Times New Roman" w:hAnsi="Times New Roman" w:cs="Times New Roman"/>
          <w:sz w:val="28"/>
          <w:szCs w:val="28"/>
          <w:lang w:eastAsia="ru-RU"/>
        </w:rPr>
        <w:t>а</w:t>
      </w:r>
      <w:r w:rsidRPr="00435547">
        <w:rPr>
          <w:rFonts w:ascii="Times New Roman" w:eastAsia="Times New Roman" w:hAnsi="Times New Roman" w:cs="Times New Roman"/>
          <w:sz w:val="28"/>
          <w:szCs w:val="28"/>
          <w:lang w:eastAsia="ru-RU"/>
        </w:rPr>
        <w:t xml:space="preserve"> оценк</w:t>
      </w:r>
      <w:r>
        <w:rPr>
          <w:rFonts w:ascii="Times New Roman" w:eastAsia="Times New Roman" w:hAnsi="Times New Roman" w:cs="Times New Roman"/>
          <w:sz w:val="28"/>
          <w:szCs w:val="28"/>
          <w:lang w:eastAsia="ru-RU"/>
        </w:rPr>
        <w:t>а</w:t>
      </w:r>
      <w:r w:rsidRPr="00435547">
        <w:rPr>
          <w:rFonts w:ascii="Times New Roman" w:eastAsia="Times New Roman" w:hAnsi="Times New Roman" w:cs="Times New Roman"/>
          <w:sz w:val="28"/>
          <w:szCs w:val="28"/>
          <w:lang w:eastAsia="ru-RU"/>
        </w:rPr>
        <w:t xml:space="preserve"> выполнения работниками требований нормативных документов при проведении учебно-тренировочных занятий согласно планам мероприятий по локализации и ликвидации последствий аварий на объекте.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В апреле</w:t>
      </w:r>
      <w:r>
        <w:rPr>
          <w:rFonts w:ascii="Times New Roman" w:eastAsia="Times New Roman" w:hAnsi="Times New Roman" w:cs="Times New Roman"/>
          <w:sz w:val="28"/>
          <w:szCs w:val="28"/>
          <w:lang w:eastAsia="ru-RU"/>
        </w:rPr>
        <w:t xml:space="preserve"> </w:t>
      </w:r>
      <w:r w:rsidRPr="004355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35547">
        <w:rPr>
          <w:rFonts w:ascii="Times New Roman" w:eastAsia="Times New Roman" w:hAnsi="Times New Roman" w:cs="Times New Roman"/>
          <w:sz w:val="28"/>
          <w:szCs w:val="28"/>
          <w:lang w:eastAsia="ru-RU"/>
        </w:rPr>
        <w:t xml:space="preserve">мае 2018 года центральный аппарат Ростехнадзора силами Управления общепромышленного надзора совместно с </w:t>
      </w:r>
      <w:proofErr w:type="gramStart"/>
      <w:r w:rsidRPr="00435547">
        <w:rPr>
          <w:rFonts w:ascii="Times New Roman" w:eastAsia="Times New Roman" w:hAnsi="Times New Roman" w:cs="Times New Roman"/>
          <w:sz w:val="28"/>
          <w:szCs w:val="28"/>
          <w:lang w:eastAsia="ru-RU"/>
        </w:rPr>
        <w:t>Нижне-Волжским</w:t>
      </w:r>
      <w:proofErr w:type="gramEnd"/>
      <w:r w:rsidRPr="00435547">
        <w:rPr>
          <w:rFonts w:ascii="Times New Roman" w:eastAsia="Times New Roman" w:hAnsi="Times New Roman" w:cs="Times New Roman"/>
          <w:sz w:val="28"/>
          <w:szCs w:val="28"/>
          <w:lang w:eastAsia="ru-RU"/>
        </w:rPr>
        <w:t xml:space="preserve"> управлением Ростехнадзора провел плановую выездную проверку опасных объектов АО «Каустик» (г. Волгоград).</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В ходе проверки объектов АО «Каустик» выявлено 515 нарушений требований промышленной безопасности, связанных с эксплуатацией опасных производственных объектов. Административные штрафы наложены </w:t>
      </w:r>
      <w:r w:rsidRPr="00435547">
        <w:rPr>
          <w:rFonts w:ascii="Times New Roman" w:eastAsia="Times New Roman" w:hAnsi="Times New Roman" w:cs="Times New Roman"/>
          <w:sz w:val="28"/>
          <w:szCs w:val="28"/>
          <w:lang w:eastAsia="ru-RU"/>
        </w:rPr>
        <w:br/>
        <w:t xml:space="preserve">на юридическое лицо и ответственных должностных лиц на общую </w:t>
      </w:r>
      <w:r w:rsidRPr="00435547">
        <w:rPr>
          <w:rFonts w:ascii="Times New Roman" w:eastAsia="Times New Roman" w:hAnsi="Times New Roman" w:cs="Times New Roman"/>
          <w:sz w:val="28"/>
          <w:szCs w:val="28"/>
          <w:lang w:eastAsia="ru-RU"/>
        </w:rPr>
        <w:br/>
        <w:t xml:space="preserve">сумму 700 тыс. рублей.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К характерным нарушениям, выявленным при проверке АО «Каустик», отнесены: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нарушения технологической дисциплины;</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недостатки в содержании и состоянии средств контроля и автоматики;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недостатки в состоянии технологического оборудования; </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нарушения электробезопасности технологических процессов.</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В рамках проверочных мероприятий на опасных объектах АО «Каустик» проведены совместные с территориальными органами МЧС России учебно-тренировочные занятия по действиям профессиональных аварийно-спасательных служб (ПАСФ) и нештатных аварийно-спасательных формирований (НАСФ) АО «Каустик»</w:t>
      </w:r>
      <w:r>
        <w:rPr>
          <w:rFonts w:ascii="Times New Roman" w:eastAsia="Times New Roman" w:hAnsi="Times New Roman" w:cs="Times New Roman"/>
          <w:sz w:val="28"/>
          <w:szCs w:val="28"/>
          <w:lang w:eastAsia="ru-RU"/>
        </w:rPr>
        <w:t>.</w:t>
      </w:r>
      <w:r w:rsidRPr="004355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35547">
        <w:rPr>
          <w:rFonts w:ascii="Times New Roman" w:eastAsia="Times New Roman" w:hAnsi="Times New Roman" w:cs="Times New Roman"/>
          <w:sz w:val="28"/>
          <w:szCs w:val="28"/>
          <w:lang w:eastAsia="ru-RU"/>
        </w:rPr>
        <w:t>тработано взаимодействие</w:t>
      </w:r>
      <w:r>
        <w:rPr>
          <w:rFonts w:ascii="Times New Roman" w:eastAsia="Times New Roman" w:hAnsi="Times New Roman" w:cs="Times New Roman"/>
          <w:sz w:val="28"/>
          <w:szCs w:val="28"/>
          <w:lang w:eastAsia="ru-RU"/>
        </w:rPr>
        <w:t xml:space="preserve"> </w:t>
      </w:r>
      <w:r w:rsidR="00932356">
        <w:rPr>
          <w:rFonts w:ascii="Times New Roman" w:eastAsia="Times New Roman" w:hAnsi="Times New Roman" w:cs="Times New Roman"/>
          <w:sz w:val="28"/>
          <w:szCs w:val="28"/>
          <w:lang w:eastAsia="ru-RU"/>
        </w:rPr>
        <w:t>аварийно-</w:t>
      </w:r>
      <w:r>
        <w:rPr>
          <w:rFonts w:ascii="Times New Roman" w:eastAsia="Times New Roman" w:hAnsi="Times New Roman" w:cs="Times New Roman"/>
          <w:sz w:val="28"/>
          <w:szCs w:val="28"/>
          <w:lang w:eastAsia="ru-RU"/>
        </w:rPr>
        <w:t xml:space="preserve">спасательных формирований </w:t>
      </w:r>
      <w:r w:rsidRPr="00435547">
        <w:rPr>
          <w:rFonts w:ascii="Times New Roman" w:eastAsia="Times New Roman" w:hAnsi="Times New Roman" w:cs="Times New Roman"/>
          <w:sz w:val="28"/>
          <w:szCs w:val="28"/>
          <w:lang w:eastAsia="ru-RU"/>
        </w:rPr>
        <w:t>при ликвидации аварий на опасных производственных объектах.</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В рамках учебно-тренировочных занятий АО «Каустик» отрабатывались действия по локализации и ликвидации аварий по следующим сценариям:</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разгерметизация хранилища винилхлорида-сырца с возгоранием </w:t>
      </w:r>
      <w:r w:rsidR="00932356">
        <w:rPr>
          <w:rFonts w:ascii="Times New Roman" w:eastAsia="Times New Roman" w:hAnsi="Times New Roman" w:cs="Times New Roman"/>
          <w:sz w:val="28"/>
          <w:szCs w:val="28"/>
          <w:lang w:eastAsia="ru-RU"/>
        </w:rPr>
        <w:br/>
      </w:r>
      <w:r w:rsidRPr="00435547">
        <w:rPr>
          <w:rFonts w:ascii="Times New Roman" w:eastAsia="Times New Roman" w:hAnsi="Times New Roman" w:cs="Times New Roman"/>
          <w:sz w:val="28"/>
          <w:szCs w:val="28"/>
          <w:lang w:eastAsia="ru-RU"/>
        </w:rPr>
        <w:t>и выбросом вредных веществ в атмосферу;</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выброс хлора вследствие частичной разгерметизации элементов корпуса танка-хранилища жидкого хлора.</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lastRenderedPageBreak/>
        <w:t xml:space="preserve">Оперативные действия аварийно-спасательных подразделений </w:t>
      </w:r>
      <w:r w:rsidRPr="00435547">
        <w:rPr>
          <w:rFonts w:ascii="Times New Roman" w:eastAsia="Times New Roman" w:hAnsi="Times New Roman" w:cs="Times New Roman"/>
          <w:sz w:val="28"/>
          <w:szCs w:val="28"/>
          <w:lang w:eastAsia="ru-RU"/>
        </w:rPr>
        <w:br/>
        <w:t xml:space="preserve">по локализации и ликвидации последствий аварийной ситуации с применением специальных способов (постановка водяных завес), по проведению спасательных работ (оказание первой медицинской помощи пострадавшим </w:t>
      </w:r>
      <w:r w:rsidRPr="00435547">
        <w:rPr>
          <w:rFonts w:ascii="Times New Roman" w:eastAsia="Times New Roman" w:hAnsi="Times New Roman" w:cs="Times New Roman"/>
          <w:sz w:val="28"/>
          <w:szCs w:val="28"/>
          <w:lang w:eastAsia="ru-RU"/>
        </w:rPr>
        <w:br/>
        <w:t>с их эвакуацией из опасных мест), а также действия технологического персонала оценены положительно.</w:t>
      </w:r>
    </w:p>
    <w:p w:rsidR="00435547" w:rsidRPr="00435547" w:rsidRDefault="00435547" w:rsidP="00435547">
      <w:pPr>
        <w:spacing w:after="0" w:line="264" w:lineRule="auto"/>
        <w:ind w:firstLine="720"/>
        <w:jc w:val="both"/>
        <w:rPr>
          <w:rFonts w:ascii="Times New Roman" w:eastAsia="Times New Roman" w:hAnsi="Times New Roman" w:cs="Times New Roman"/>
          <w:sz w:val="28"/>
          <w:szCs w:val="28"/>
          <w:lang w:eastAsia="ru-RU"/>
        </w:rPr>
      </w:pPr>
      <w:r w:rsidRPr="00435547">
        <w:rPr>
          <w:rFonts w:ascii="Times New Roman" w:eastAsia="Times New Roman" w:hAnsi="Times New Roman" w:cs="Times New Roman"/>
          <w:sz w:val="28"/>
          <w:szCs w:val="28"/>
          <w:lang w:eastAsia="ru-RU"/>
        </w:rPr>
        <w:t xml:space="preserve">В рамках нормотворческой деятельности в настоящее время </w:t>
      </w:r>
      <w:r w:rsidR="00932356">
        <w:rPr>
          <w:rFonts w:ascii="Times New Roman" w:eastAsia="Times New Roman" w:hAnsi="Times New Roman" w:cs="Times New Roman"/>
          <w:sz w:val="28"/>
          <w:szCs w:val="28"/>
          <w:lang w:eastAsia="ru-RU"/>
        </w:rPr>
        <w:br/>
      </w:r>
      <w:r w:rsidRPr="00435547">
        <w:rPr>
          <w:rFonts w:ascii="Times New Roman" w:eastAsia="Times New Roman" w:hAnsi="Times New Roman" w:cs="Times New Roman"/>
          <w:sz w:val="28"/>
          <w:szCs w:val="28"/>
          <w:lang w:eastAsia="ru-RU"/>
        </w:rPr>
        <w:t xml:space="preserve">на регистрации в Министерстве юстиции Российской Федерации </w:t>
      </w:r>
      <w:r w:rsidR="00932356" w:rsidRPr="00435547">
        <w:rPr>
          <w:rFonts w:ascii="Times New Roman" w:eastAsia="Times New Roman" w:hAnsi="Times New Roman" w:cs="Times New Roman"/>
          <w:sz w:val="28"/>
          <w:szCs w:val="28"/>
          <w:lang w:eastAsia="ru-RU"/>
        </w:rPr>
        <w:t xml:space="preserve">находятся </w:t>
      </w:r>
      <w:r w:rsidRPr="00435547">
        <w:rPr>
          <w:rFonts w:ascii="Times New Roman" w:eastAsia="Times New Roman" w:hAnsi="Times New Roman" w:cs="Times New Roman"/>
          <w:sz w:val="28"/>
          <w:szCs w:val="28"/>
          <w:lang w:eastAsia="ru-RU"/>
        </w:rPr>
        <w:t>приказы Ростехнадзора «Об утверждении федеральных норм и правил в области промышленной безопасности «Правила безопасности аммиачных холодильных установок и систем» и «Об утверждении федеральных норм и правил в области промышленной безопасности «Правила безопасности при производстве растительных масел методами прессования и экстракции»».</w:t>
      </w:r>
    </w:p>
    <w:p w:rsidR="00B302E0" w:rsidRPr="004A5FBF" w:rsidRDefault="00B302E0" w:rsidP="00B302E0">
      <w:pPr>
        <w:spacing w:before="120" w:after="0" w:line="240" w:lineRule="auto"/>
        <w:ind w:firstLine="709"/>
        <w:jc w:val="both"/>
        <w:rPr>
          <w:rFonts w:ascii="Times New Roman" w:eastAsia="Times New Roman" w:hAnsi="Times New Roman" w:cs="Times New Roman"/>
          <w:b/>
          <w:sz w:val="28"/>
          <w:szCs w:val="28"/>
          <w:lang w:eastAsia="ru-RU"/>
        </w:rPr>
      </w:pPr>
      <w:r w:rsidRPr="004A5FBF">
        <w:rPr>
          <w:rFonts w:ascii="Times New Roman" w:eastAsia="Times New Roman" w:hAnsi="Times New Roman"/>
          <w:b/>
          <w:sz w:val="28"/>
          <w:szCs w:val="28"/>
          <w:lang w:eastAsia="ru-RU"/>
        </w:rPr>
        <w:t>Федеральный государственный надзор на п</w:t>
      </w:r>
      <w:r w:rsidRPr="004A5FBF">
        <w:rPr>
          <w:rFonts w:ascii="Times New Roman" w:eastAsia="Times New Roman" w:hAnsi="Times New Roman" w:cs="Times New Roman"/>
          <w:b/>
          <w:sz w:val="28"/>
          <w:szCs w:val="28"/>
          <w:lang w:eastAsia="ru-RU"/>
        </w:rPr>
        <w:t>редприятиях оборонно-промышленного комплекса</w:t>
      </w:r>
    </w:p>
    <w:p w:rsidR="004A5FBF" w:rsidRDefault="004A5FBF"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 надз</w:t>
      </w:r>
      <w:r w:rsidR="00FD7B08">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ром </w:t>
      </w:r>
      <w:r w:rsidR="00FD7B08">
        <w:rPr>
          <w:rFonts w:ascii="Times New Roman" w:eastAsia="Times New Roman" w:hAnsi="Times New Roman" w:cs="Times New Roman"/>
          <w:sz w:val="28"/>
          <w:szCs w:val="28"/>
          <w:lang w:eastAsia="ru-RU"/>
        </w:rPr>
        <w:t xml:space="preserve">Ростехнадзора </w:t>
      </w:r>
      <w:r>
        <w:rPr>
          <w:rFonts w:ascii="Times New Roman" w:eastAsia="Times New Roman" w:hAnsi="Times New Roman" w:cs="Times New Roman"/>
          <w:sz w:val="28"/>
          <w:szCs w:val="28"/>
          <w:lang w:eastAsia="ru-RU"/>
        </w:rPr>
        <w:t>состоит</w:t>
      </w:r>
      <w:r w:rsidR="00B302E0" w:rsidRPr="004A5FBF">
        <w:rPr>
          <w:rFonts w:ascii="Times New Roman" w:eastAsia="Times New Roman" w:hAnsi="Times New Roman" w:cs="Times New Roman"/>
          <w:sz w:val="28"/>
          <w:szCs w:val="28"/>
          <w:lang w:eastAsia="ru-RU"/>
        </w:rPr>
        <w:t xml:space="preserve"> </w:t>
      </w:r>
      <w:r w:rsidRPr="004A5FBF">
        <w:rPr>
          <w:rFonts w:ascii="Times New Roman" w:eastAsia="Times New Roman" w:hAnsi="Times New Roman" w:cs="Times New Roman"/>
          <w:sz w:val="28"/>
          <w:szCs w:val="28"/>
          <w:lang w:eastAsia="ru-RU"/>
        </w:rPr>
        <w:t>790</w:t>
      </w:r>
      <w:r>
        <w:rPr>
          <w:rFonts w:ascii="Times New Roman" w:eastAsia="Times New Roman" w:hAnsi="Times New Roman" w:cs="Times New Roman"/>
          <w:sz w:val="28"/>
          <w:szCs w:val="28"/>
          <w:lang w:eastAsia="ru-RU"/>
        </w:rPr>
        <w:t xml:space="preserve"> объектов </w:t>
      </w:r>
      <w:r w:rsidR="00B302E0" w:rsidRPr="004A5FBF">
        <w:rPr>
          <w:rFonts w:ascii="Times New Roman" w:eastAsia="Times New Roman" w:hAnsi="Times New Roman" w:cs="Times New Roman"/>
          <w:sz w:val="28"/>
          <w:szCs w:val="28"/>
          <w:lang w:eastAsia="ru-RU"/>
        </w:rPr>
        <w:t>оборонно-промышленного комплекса</w:t>
      </w:r>
      <w:r>
        <w:rPr>
          <w:rFonts w:ascii="Times New Roman" w:eastAsia="Times New Roman" w:hAnsi="Times New Roman" w:cs="Times New Roman"/>
          <w:sz w:val="28"/>
          <w:szCs w:val="28"/>
          <w:lang w:eastAsia="ru-RU"/>
        </w:rPr>
        <w:t xml:space="preserve"> (ОПК)</w:t>
      </w:r>
      <w:r w:rsidR="00B302E0" w:rsidRPr="004A5FBF">
        <w:rPr>
          <w:rFonts w:ascii="Times New Roman" w:eastAsia="Times New Roman" w:hAnsi="Times New Roman" w:cs="Times New Roman"/>
          <w:sz w:val="28"/>
          <w:szCs w:val="28"/>
          <w:lang w:eastAsia="ru-RU"/>
        </w:rPr>
        <w:t xml:space="preserve">, которые эксплуатируются </w:t>
      </w:r>
      <w:r w:rsidR="00FD7B08">
        <w:rPr>
          <w:rFonts w:ascii="Times New Roman" w:eastAsia="Times New Roman" w:hAnsi="Times New Roman" w:cs="Times New Roman"/>
          <w:sz w:val="28"/>
          <w:szCs w:val="28"/>
          <w:lang w:eastAsia="ru-RU"/>
        </w:rPr>
        <w:br/>
      </w:r>
      <w:r w:rsidR="00B302E0" w:rsidRPr="004A5FBF">
        <w:rPr>
          <w:rFonts w:ascii="Times New Roman" w:eastAsia="Times New Roman" w:hAnsi="Times New Roman" w:cs="Times New Roman"/>
          <w:sz w:val="28"/>
          <w:szCs w:val="28"/>
          <w:lang w:eastAsia="ru-RU"/>
        </w:rPr>
        <w:t>427 организациями</w:t>
      </w:r>
      <w:r>
        <w:rPr>
          <w:rFonts w:ascii="Times New Roman" w:eastAsia="Times New Roman" w:hAnsi="Times New Roman" w:cs="Times New Roman"/>
          <w:sz w:val="28"/>
          <w:szCs w:val="28"/>
          <w:lang w:eastAsia="ru-RU"/>
        </w:rPr>
        <w:t>, из них:</w:t>
      </w:r>
    </w:p>
    <w:p w:rsidR="004A5FBF" w:rsidRPr="004A5FBF" w:rsidRDefault="004A5FBF" w:rsidP="00895BCC">
      <w:pPr>
        <w:spacing w:after="0" w:line="240" w:lineRule="auto"/>
        <w:ind w:firstLine="720"/>
        <w:jc w:val="both"/>
        <w:rPr>
          <w:rFonts w:ascii="Times New Roman" w:eastAsia="Times New Roman" w:hAnsi="Times New Roman" w:cs="Times New Roman"/>
          <w:sz w:val="28"/>
          <w:szCs w:val="28"/>
          <w:lang w:eastAsia="ru-RU"/>
        </w:rPr>
      </w:pPr>
      <w:r w:rsidRPr="004A5FBF">
        <w:rPr>
          <w:rFonts w:ascii="Times New Roman" w:eastAsia="Times New Roman" w:hAnsi="Times New Roman" w:cs="Times New Roman"/>
          <w:sz w:val="28"/>
          <w:szCs w:val="28"/>
          <w:lang w:eastAsia="ru-RU"/>
        </w:rPr>
        <w:t>объект</w:t>
      </w:r>
      <w:r>
        <w:rPr>
          <w:rFonts w:ascii="Times New Roman" w:eastAsia="Times New Roman" w:hAnsi="Times New Roman" w:cs="Times New Roman"/>
          <w:sz w:val="28"/>
          <w:szCs w:val="28"/>
          <w:lang w:eastAsia="ru-RU"/>
        </w:rPr>
        <w:t>ов</w:t>
      </w:r>
      <w:r w:rsidRPr="004A5FBF">
        <w:rPr>
          <w:rFonts w:ascii="Times New Roman" w:eastAsia="Times New Roman" w:hAnsi="Times New Roman" w:cs="Times New Roman"/>
          <w:sz w:val="28"/>
          <w:szCs w:val="28"/>
          <w:lang w:eastAsia="ru-RU"/>
        </w:rPr>
        <w:t xml:space="preserve"> I класса опасности - 46;</w:t>
      </w:r>
    </w:p>
    <w:p w:rsidR="004A5FBF" w:rsidRPr="004A5FBF" w:rsidRDefault="004A5FBF" w:rsidP="00895BCC">
      <w:pPr>
        <w:spacing w:after="0" w:line="240" w:lineRule="auto"/>
        <w:ind w:firstLine="720"/>
        <w:jc w:val="both"/>
        <w:rPr>
          <w:rFonts w:ascii="Times New Roman" w:eastAsia="Times New Roman" w:hAnsi="Times New Roman" w:cs="Times New Roman"/>
          <w:sz w:val="28"/>
          <w:szCs w:val="28"/>
          <w:lang w:eastAsia="ru-RU"/>
        </w:rPr>
      </w:pPr>
      <w:r w:rsidRPr="004A5FBF">
        <w:rPr>
          <w:rFonts w:ascii="Times New Roman" w:eastAsia="Times New Roman" w:hAnsi="Times New Roman" w:cs="Times New Roman"/>
          <w:sz w:val="28"/>
          <w:szCs w:val="28"/>
          <w:lang w:eastAsia="ru-RU"/>
        </w:rPr>
        <w:t>объект</w:t>
      </w:r>
      <w:r>
        <w:rPr>
          <w:rFonts w:ascii="Times New Roman" w:eastAsia="Times New Roman" w:hAnsi="Times New Roman" w:cs="Times New Roman"/>
          <w:sz w:val="28"/>
          <w:szCs w:val="28"/>
          <w:lang w:eastAsia="ru-RU"/>
        </w:rPr>
        <w:t>ов</w:t>
      </w:r>
      <w:r w:rsidRPr="004A5FBF">
        <w:rPr>
          <w:rFonts w:ascii="Times New Roman" w:eastAsia="Times New Roman" w:hAnsi="Times New Roman" w:cs="Times New Roman"/>
          <w:sz w:val="28"/>
          <w:szCs w:val="28"/>
          <w:lang w:eastAsia="ru-RU"/>
        </w:rPr>
        <w:t xml:space="preserve"> II класса опасности - 49;</w:t>
      </w:r>
    </w:p>
    <w:p w:rsidR="004A5FBF" w:rsidRPr="004A5FBF" w:rsidRDefault="004A5FBF" w:rsidP="00895BCC">
      <w:pPr>
        <w:spacing w:after="0" w:line="240" w:lineRule="auto"/>
        <w:ind w:firstLine="720"/>
        <w:jc w:val="both"/>
        <w:rPr>
          <w:rFonts w:ascii="Times New Roman" w:eastAsia="Times New Roman" w:hAnsi="Times New Roman" w:cs="Times New Roman"/>
          <w:sz w:val="28"/>
          <w:szCs w:val="28"/>
          <w:lang w:eastAsia="ru-RU"/>
        </w:rPr>
      </w:pPr>
      <w:r w:rsidRPr="004A5FBF">
        <w:rPr>
          <w:rFonts w:ascii="Times New Roman" w:eastAsia="Times New Roman" w:hAnsi="Times New Roman" w:cs="Times New Roman"/>
          <w:sz w:val="28"/>
          <w:szCs w:val="28"/>
          <w:lang w:eastAsia="ru-RU"/>
        </w:rPr>
        <w:t>объект</w:t>
      </w:r>
      <w:r>
        <w:rPr>
          <w:rFonts w:ascii="Times New Roman" w:eastAsia="Times New Roman" w:hAnsi="Times New Roman" w:cs="Times New Roman"/>
          <w:sz w:val="28"/>
          <w:szCs w:val="28"/>
          <w:lang w:eastAsia="ru-RU"/>
        </w:rPr>
        <w:t>ов</w:t>
      </w:r>
      <w:r w:rsidRPr="004A5FBF">
        <w:rPr>
          <w:rFonts w:ascii="Times New Roman" w:eastAsia="Times New Roman" w:hAnsi="Times New Roman" w:cs="Times New Roman"/>
          <w:sz w:val="28"/>
          <w:szCs w:val="28"/>
          <w:lang w:eastAsia="ru-RU"/>
        </w:rPr>
        <w:t xml:space="preserve"> III класс</w:t>
      </w:r>
      <w:r>
        <w:rPr>
          <w:rFonts w:ascii="Times New Roman" w:eastAsia="Times New Roman" w:hAnsi="Times New Roman" w:cs="Times New Roman"/>
          <w:sz w:val="28"/>
          <w:szCs w:val="28"/>
          <w:lang w:eastAsia="ru-RU"/>
        </w:rPr>
        <w:t>а</w:t>
      </w:r>
      <w:r w:rsidRPr="004A5FBF">
        <w:rPr>
          <w:rFonts w:ascii="Times New Roman" w:eastAsia="Times New Roman" w:hAnsi="Times New Roman" w:cs="Times New Roman"/>
          <w:sz w:val="28"/>
          <w:szCs w:val="28"/>
          <w:lang w:eastAsia="ru-RU"/>
        </w:rPr>
        <w:t xml:space="preserve"> опасности - 351. </w:t>
      </w:r>
    </w:p>
    <w:p w:rsidR="004A5FBF" w:rsidRDefault="004A5FBF"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Объектов</w:t>
      </w:r>
      <w:r w:rsidR="00FD7B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A5FBF">
        <w:rPr>
          <w:rFonts w:ascii="Times New Roman" w:eastAsia="Times New Roman" w:hAnsi="Times New Roman" w:cs="Times New Roman"/>
          <w:sz w:val="28"/>
          <w:szCs w:val="28"/>
          <w:lang w:eastAsia="ru-RU"/>
        </w:rPr>
        <w:t>на которых обращаются взрывчатые вещества и изделия</w:t>
      </w:r>
      <w:r w:rsidR="0087213B">
        <w:rPr>
          <w:rFonts w:ascii="Times New Roman" w:eastAsia="Times New Roman" w:hAnsi="Times New Roman" w:cs="Times New Roman"/>
          <w:sz w:val="28"/>
          <w:szCs w:val="28"/>
          <w:lang w:eastAsia="ru-RU"/>
        </w:rPr>
        <w:t>,</w:t>
      </w:r>
      <w:r w:rsidRPr="004A5F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4A5FBF">
        <w:rPr>
          <w:rFonts w:ascii="Times New Roman" w:eastAsia="Times New Roman" w:hAnsi="Times New Roman" w:cs="Times New Roman"/>
          <w:sz w:val="28"/>
          <w:szCs w:val="28"/>
          <w:lang w:eastAsia="ru-RU"/>
        </w:rPr>
        <w:t>их содержащие</w:t>
      </w:r>
      <w:r w:rsidR="0087213B">
        <w:rPr>
          <w:rFonts w:ascii="Times New Roman" w:eastAsia="Times New Roman" w:hAnsi="Times New Roman" w:cs="Times New Roman"/>
          <w:sz w:val="28"/>
          <w:szCs w:val="28"/>
          <w:lang w:eastAsia="ru-RU"/>
        </w:rPr>
        <w:t>,</w:t>
      </w:r>
      <w:r w:rsidRPr="004A5F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4A5FBF">
        <w:rPr>
          <w:rFonts w:ascii="Times New Roman" w:eastAsia="Times New Roman" w:hAnsi="Times New Roman" w:cs="Times New Roman"/>
          <w:sz w:val="28"/>
          <w:szCs w:val="28"/>
          <w:lang w:eastAsia="ru-RU"/>
        </w:rPr>
        <w:t xml:space="preserve"> 446</w:t>
      </w:r>
      <w:r>
        <w:rPr>
          <w:rFonts w:ascii="Times New Roman" w:eastAsia="Times New Roman" w:hAnsi="Times New Roman" w:cs="Times New Roman"/>
          <w:sz w:val="28"/>
          <w:szCs w:val="28"/>
          <w:lang w:eastAsia="ru-RU"/>
        </w:rPr>
        <w:t>.</w:t>
      </w:r>
    </w:p>
    <w:p w:rsidR="00B302E0" w:rsidRPr="004A5FBF"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4A5FBF">
        <w:rPr>
          <w:rFonts w:ascii="Times New Roman" w:eastAsia="Times New Roman" w:hAnsi="Times New Roman" w:cs="Times New Roman"/>
          <w:sz w:val="28"/>
          <w:szCs w:val="28"/>
          <w:lang w:eastAsia="ru-RU"/>
        </w:rPr>
        <w:t xml:space="preserve">За 9 месяцев 2018 года территориальными </w:t>
      </w:r>
      <w:r w:rsidR="00FD7B08">
        <w:rPr>
          <w:rFonts w:ascii="Times New Roman" w:eastAsia="Times New Roman" w:hAnsi="Times New Roman" w:cs="Times New Roman"/>
          <w:sz w:val="28"/>
          <w:szCs w:val="28"/>
          <w:lang w:eastAsia="ru-RU"/>
        </w:rPr>
        <w:t>органами</w:t>
      </w:r>
      <w:r w:rsidRPr="004A5FBF">
        <w:rPr>
          <w:rFonts w:ascii="Times New Roman" w:eastAsia="Times New Roman" w:hAnsi="Times New Roman" w:cs="Times New Roman"/>
          <w:sz w:val="28"/>
          <w:szCs w:val="28"/>
          <w:lang w:eastAsia="ru-RU"/>
        </w:rPr>
        <w:t xml:space="preserve"> Ростехнадзора </w:t>
      </w:r>
      <w:r w:rsidR="004A5FBF">
        <w:rPr>
          <w:rFonts w:ascii="Times New Roman" w:eastAsia="Times New Roman" w:hAnsi="Times New Roman" w:cs="Times New Roman"/>
          <w:sz w:val="28"/>
          <w:szCs w:val="28"/>
          <w:lang w:eastAsia="ru-RU"/>
        </w:rPr>
        <w:br/>
      </w:r>
      <w:r w:rsidRPr="004A5FBF">
        <w:rPr>
          <w:rFonts w:ascii="Times New Roman" w:eastAsia="Times New Roman" w:hAnsi="Times New Roman" w:cs="Times New Roman"/>
          <w:sz w:val="28"/>
          <w:szCs w:val="28"/>
          <w:lang w:eastAsia="ru-RU"/>
        </w:rPr>
        <w:t xml:space="preserve">в отношении юридических лиц и индивидуальных предпринимателей </w:t>
      </w:r>
      <w:r w:rsidR="004A5FBF">
        <w:rPr>
          <w:rFonts w:ascii="Times New Roman" w:eastAsia="Times New Roman" w:hAnsi="Times New Roman" w:cs="Times New Roman"/>
          <w:sz w:val="28"/>
          <w:szCs w:val="28"/>
          <w:lang w:eastAsia="ru-RU"/>
        </w:rPr>
        <w:br/>
        <w:t xml:space="preserve">ОПК </w:t>
      </w:r>
      <w:r w:rsidRPr="004A5FBF">
        <w:rPr>
          <w:rFonts w:ascii="Times New Roman" w:eastAsia="Times New Roman" w:hAnsi="Times New Roman" w:cs="Times New Roman"/>
          <w:sz w:val="28"/>
          <w:szCs w:val="28"/>
          <w:lang w:eastAsia="ru-RU"/>
        </w:rPr>
        <w:t>проведено 498 проверок, в ходе которых было выявлено 2185 нарушений требований промышленной безопасности.</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4A5FBF">
        <w:rPr>
          <w:rFonts w:ascii="Times New Roman" w:eastAsia="Times New Roman" w:hAnsi="Times New Roman" w:cs="Times New Roman"/>
          <w:sz w:val="28"/>
          <w:szCs w:val="28"/>
          <w:lang w:eastAsia="ru-RU"/>
        </w:rPr>
        <w:t xml:space="preserve">По результатам </w:t>
      </w:r>
      <w:r w:rsidR="004A5FBF">
        <w:rPr>
          <w:rFonts w:ascii="Times New Roman" w:eastAsia="Times New Roman" w:hAnsi="Times New Roman" w:cs="Times New Roman"/>
          <w:sz w:val="28"/>
          <w:szCs w:val="28"/>
          <w:lang w:eastAsia="ru-RU"/>
        </w:rPr>
        <w:t xml:space="preserve">проверок </w:t>
      </w:r>
      <w:r w:rsidRPr="004A5FBF">
        <w:rPr>
          <w:rFonts w:ascii="Times New Roman" w:eastAsia="Times New Roman" w:hAnsi="Times New Roman" w:cs="Times New Roman"/>
          <w:sz w:val="28"/>
          <w:szCs w:val="28"/>
          <w:lang w:eastAsia="ru-RU"/>
        </w:rPr>
        <w:t xml:space="preserve">за 9 месяцев 2018 года </w:t>
      </w:r>
      <w:r w:rsidRPr="00B302E0">
        <w:rPr>
          <w:rFonts w:ascii="Times New Roman" w:eastAsia="Times New Roman" w:hAnsi="Times New Roman" w:cs="Times New Roman"/>
          <w:sz w:val="28"/>
          <w:szCs w:val="28"/>
          <w:lang w:eastAsia="ru-RU"/>
        </w:rPr>
        <w:t xml:space="preserve">наложено </w:t>
      </w:r>
      <w:r w:rsidR="004A5FB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152 административных наказания</w:t>
      </w:r>
      <w:r w:rsidR="004A5FBF">
        <w:rPr>
          <w:rFonts w:ascii="Times New Roman" w:eastAsia="Times New Roman" w:hAnsi="Times New Roman" w:cs="Times New Roman"/>
          <w:sz w:val="28"/>
          <w:szCs w:val="28"/>
          <w:lang w:eastAsia="ru-RU"/>
        </w:rPr>
        <w:t>.</w:t>
      </w:r>
      <w:r w:rsidRPr="00B302E0">
        <w:rPr>
          <w:rFonts w:ascii="Times New Roman" w:eastAsia="Times New Roman" w:hAnsi="Times New Roman" w:cs="Times New Roman"/>
          <w:sz w:val="28"/>
          <w:szCs w:val="28"/>
          <w:lang w:eastAsia="ru-RU"/>
        </w:rPr>
        <w:t xml:space="preserve"> </w:t>
      </w:r>
      <w:r w:rsidR="004A5FBF">
        <w:rPr>
          <w:rFonts w:ascii="Times New Roman" w:eastAsia="Times New Roman" w:hAnsi="Times New Roman" w:cs="Times New Roman"/>
          <w:sz w:val="28"/>
          <w:szCs w:val="28"/>
          <w:lang w:eastAsia="ru-RU"/>
        </w:rPr>
        <w:t>А</w:t>
      </w:r>
      <w:r w:rsidRPr="00B302E0">
        <w:rPr>
          <w:rFonts w:ascii="Times New Roman" w:eastAsia="Times New Roman" w:hAnsi="Times New Roman" w:cs="Times New Roman"/>
          <w:sz w:val="28"/>
          <w:szCs w:val="28"/>
          <w:lang w:eastAsia="ru-RU"/>
        </w:rPr>
        <w:t>дминистративное приостановление деятельности</w:t>
      </w:r>
      <w:r w:rsidR="004A5FBF" w:rsidRPr="004A5FBF">
        <w:rPr>
          <w:rFonts w:ascii="Times New Roman" w:eastAsia="Times New Roman" w:hAnsi="Times New Roman" w:cs="Times New Roman"/>
          <w:sz w:val="28"/>
          <w:szCs w:val="28"/>
          <w:lang w:eastAsia="ru-RU"/>
        </w:rPr>
        <w:t xml:space="preserve"> </w:t>
      </w:r>
      <w:r w:rsidR="004A5FBF" w:rsidRPr="00B302E0">
        <w:rPr>
          <w:rFonts w:ascii="Times New Roman" w:eastAsia="Times New Roman" w:hAnsi="Times New Roman" w:cs="Times New Roman"/>
          <w:sz w:val="28"/>
          <w:szCs w:val="28"/>
          <w:lang w:eastAsia="ru-RU"/>
        </w:rPr>
        <w:t>применено 1</w:t>
      </w:r>
      <w:r w:rsidR="004A5FBF">
        <w:rPr>
          <w:rFonts w:ascii="Times New Roman" w:eastAsia="Times New Roman" w:hAnsi="Times New Roman" w:cs="Times New Roman"/>
          <w:sz w:val="28"/>
          <w:szCs w:val="28"/>
          <w:lang w:eastAsia="ru-RU"/>
        </w:rPr>
        <w:t xml:space="preserve"> раз</w:t>
      </w:r>
      <w:r w:rsidRPr="00B302E0">
        <w:rPr>
          <w:rFonts w:ascii="Times New Roman" w:eastAsia="Times New Roman" w:hAnsi="Times New Roman" w:cs="Times New Roman"/>
          <w:sz w:val="28"/>
          <w:szCs w:val="28"/>
          <w:lang w:eastAsia="ru-RU"/>
        </w:rPr>
        <w:t>.</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Общая сумма </w:t>
      </w:r>
      <w:r w:rsidR="004A5FBF">
        <w:rPr>
          <w:rFonts w:ascii="Times New Roman" w:eastAsia="Times New Roman" w:hAnsi="Times New Roman" w:cs="Times New Roman"/>
          <w:sz w:val="28"/>
          <w:szCs w:val="28"/>
          <w:lang w:eastAsia="ru-RU"/>
        </w:rPr>
        <w:t>наложенных</w:t>
      </w:r>
      <w:r w:rsidRPr="00B302E0">
        <w:rPr>
          <w:rFonts w:ascii="Times New Roman" w:eastAsia="Times New Roman" w:hAnsi="Times New Roman" w:cs="Times New Roman"/>
          <w:sz w:val="28"/>
          <w:szCs w:val="28"/>
          <w:lang w:eastAsia="ru-RU"/>
        </w:rPr>
        <w:t xml:space="preserve"> </w:t>
      </w:r>
      <w:r w:rsidR="00FD7B08" w:rsidRPr="00B302E0">
        <w:rPr>
          <w:rFonts w:ascii="Times New Roman" w:eastAsia="Times New Roman" w:hAnsi="Times New Roman" w:cs="Times New Roman"/>
          <w:sz w:val="28"/>
          <w:szCs w:val="28"/>
          <w:lang w:eastAsia="ru-RU"/>
        </w:rPr>
        <w:t>за 9 месяцев 2018 г</w:t>
      </w:r>
      <w:r w:rsidR="00FD7B08">
        <w:rPr>
          <w:rFonts w:ascii="Times New Roman" w:eastAsia="Times New Roman" w:hAnsi="Times New Roman" w:cs="Times New Roman"/>
          <w:sz w:val="28"/>
          <w:szCs w:val="28"/>
          <w:lang w:eastAsia="ru-RU"/>
        </w:rPr>
        <w:t>ода</w:t>
      </w:r>
      <w:r w:rsidR="00FD7B08" w:rsidRPr="00B302E0">
        <w:rPr>
          <w:rFonts w:ascii="Times New Roman" w:eastAsia="Times New Roman" w:hAnsi="Times New Roman" w:cs="Times New Roman"/>
          <w:sz w:val="28"/>
          <w:szCs w:val="28"/>
          <w:lang w:eastAsia="ru-RU"/>
        </w:rPr>
        <w:t xml:space="preserve"> </w:t>
      </w:r>
      <w:r w:rsidRPr="00B302E0">
        <w:rPr>
          <w:rFonts w:ascii="Times New Roman" w:eastAsia="Times New Roman" w:hAnsi="Times New Roman" w:cs="Times New Roman"/>
          <w:sz w:val="28"/>
          <w:szCs w:val="28"/>
          <w:lang w:eastAsia="ru-RU"/>
        </w:rPr>
        <w:t>административных штрафов составила 9330 тыс. руб</w:t>
      </w:r>
      <w:r w:rsidR="004A5FBF">
        <w:rPr>
          <w:rFonts w:ascii="Times New Roman" w:eastAsia="Times New Roman" w:hAnsi="Times New Roman" w:cs="Times New Roman"/>
          <w:sz w:val="28"/>
          <w:szCs w:val="28"/>
          <w:lang w:eastAsia="ru-RU"/>
        </w:rPr>
        <w:t>лей</w:t>
      </w:r>
      <w:r w:rsidRPr="00B302E0">
        <w:rPr>
          <w:rFonts w:ascii="Times New Roman" w:eastAsia="Times New Roman" w:hAnsi="Times New Roman" w:cs="Times New Roman"/>
          <w:sz w:val="28"/>
          <w:szCs w:val="28"/>
          <w:lang w:eastAsia="ru-RU"/>
        </w:rPr>
        <w:t>.</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В течение 2017 г</w:t>
      </w:r>
      <w:r w:rsidR="004A5FBF">
        <w:rPr>
          <w:rFonts w:ascii="Times New Roman" w:eastAsia="Times New Roman" w:hAnsi="Times New Roman" w:cs="Times New Roman"/>
          <w:sz w:val="28"/>
          <w:szCs w:val="28"/>
          <w:lang w:eastAsia="ru-RU"/>
        </w:rPr>
        <w:t>ода</w:t>
      </w:r>
      <w:r w:rsidRPr="00B302E0">
        <w:rPr>
          <w:rFonts w:ascii="Times New Roman" w:eastAsia="Times New Roman" w:hAnsi="Times New Roman" w:cs="Times New Roman"/>
          <w:sz w:val="28"/>
          <w:szCs w:val="28"/>
          <w:lang w:eastAsia="ru-RU"/>
        </w:rPr>
        <w:t xml:space="preserve"> и по октябрь 2018 </w:t>
      </w:r>
      <w:r w:rsidR="004A5FBF">
        <w:rPr>
          <w:rFonts w:ascii="Times New Roman" w:eastAsia="Times New Roman" w:hAnsi="Times New Roman" w:cs="Times New Roman"/>
          <w:sz w:val="28"/>
          <w:szCs w:val="28"/>
          <w:lang w:eastAsia="ru-RU"/>
        </w:rPr>
        <w:t>года</w:t>
      </w:r>
      <w:r w:rsidRPr="00B302E0">
        <w:rPr>
          <w:rFonts w:ascii="Times New Roman" w:eastAsia="Times New Roman" w:hAnsi="Times New Roman" w:cs="Times New Roman"/>
          <w:sz w:val="28"/>
          <w:szCs w:val="28"/>
          <w:lang w:eastAsia="ru-RU"/>
        </w:rPr>
        <w:t xml:space="preserve"> на объектах предприятий </w:t>
      </w:r>
      <w:r w:rsidR="005C7C83">
        <w:rPr>
          <w:rFonts w:ascii="Times New Roman" w:eastAsia="Times New Roman" w:hAnsi="Times New Roman" w:cs="Times New Roman"/>
          <w:sz w:val="28"/>
          <w:szCs w:val="28"/>
          <w:lang w:eastAsia="ru-RU"/>
        </w:rPr>
        <w:br/>
      </w:r>
      <w:r w:rsidR="00FD7B08">
        <w:rPr>
          <w:rFonts w:ascii="Times New Roman" w:eastAsia="Times New Roman" w:hAnsi="Times New Roman" w:cs="Times New Roman"/>
          <w:sz w:val="28"/>
          <w:szCs w:val="28"/>
          <w:lang w:eastAsia="ru-RU"/>
        </w:rPr>
        <w:t>ОПК</w:t>
      </w:r>
      <w:r w:rsidRPr="00B302E0">
        <w:rPr>
          <w:rFonts w:ascii="Times New Roman" w:eastAsia="Times New Roman" w:hAnsi="Times New Roman" w:cs="Times New Roman"/>
          <w:sz w:val="28"/>
          <w:szCs w:val="28"/>
          <w:lang w:eastAsia="ru-RU"/>
        </w:rPr>
        <w:t xml:space="preserve"> произошло 10 аварий, при этом смертельно травмированы 19 работников.</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За 9 месяцев 2018 года на поднадзорных объектах зарегистрировано </w:t>
      </w:r>
      <w:r w:rsidR="005C7C83">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3 аварии и 8 несчастных случая со смертельным исходом.</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В августе 2018 г</w:t>
      </w:r>
      <w:r w:rsidR="005C7C83">
        <w:rPr>
          <w:rFonts w:ascii="Times New Roman" w:eastAsia="Times New Roman" w:hAnsi="Times New Roman" w:cs="Times New Roman"/>
          <w:sz w:val="28"/>
          <w:szCs w:val="28"/>
          <w:lang w:eastAsia="ru-RU"/>
        </w:rPr>
        <w:t>ода</w:t>
      </w:r>
      <w:r w:rsidRPr="00B302E0">
        <w:rPr>
          <w:rFonts w:ascii="Times New Roman" w:eastAsia="Times New Roman" w:hAnsi="Times New Roman" w:cs="Times New Roman"/>
          <w:sz w:val="28"/>
          <w:szCs w:val="28"/>
          <w:lang w:eastAsia="ru-RU"/>
        </w:rPr>
        <w:t xml:space="preserve"> произошло 4 аварии</w:t>
      </w:r>
      <w:r w:rsidR="00595417">
        <w:rPr>
          <w:rFonts w:ascii="Times New Roman" w:eastAsia="Times New Roman" w:hAnsi="Times New Roman" w:cs="Times New Roman"/>
          <w:sz w:val="28"/>
          <w:szCs w:val="28"/>
          <w:lang w:eastAsia="ru-RU"/>
        </w:rPr>
        <w:t>:</w:t>
      </w:r>
      <w:r w:rsidRPr="00B302E0">
        <w:rPr>
          <w:rFonts w:ascii="Times New Roman" w:eastAsia="Times New Roman" w:hAnsi="Times New Roman" w:cs="Times New Roman"/>
          <w:sz w:val="28"/>
          <w:szCs w:val="28"/>
          <w:lang w:eastAsia="ru-RU"/>
        </w:rPr>
        <w:t xml:space="preserve"> </w:t>
      </w:r>
    </w:p>
    <w:p w:rsidR="00595417" w:rsidRDefault="00595417"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7C83">
        <w:rPr>
          <w:rFonts w:ascii="Times New Roman" w:eastAsia="Times New Roman" w:hAnsi="Times New Roman" w:cs="Times New Roman"/>
          <w:sz w:val="28"/>
          <w:szCs w:val="28"/>
          <w:lang w:eastAsia="ru-RU"/>
        </w:rPr>
        <w:t xml:space="preserve">а </w:t>
      </w:r>
      <w:r w:rsidR="00B302E0" w:rsidRPr="00B302E0">
        <w:rPr>
          <w:rFonts w:ascii="Times New Roman" w:eastAsia="Times New Roman" w:hAnsi="Times New Roman" w:cs="Times New Roman"/>
          <w:sz w:val="28"/>
          <w:szCs w:val="28"/>
          <w:lang w:eastAsia="ru-RU"/>
        </w:rPr>
        <w:t>Ф</w:t>
      </w:r>
      <w:r w:rsidR="005C7C83">
        <w:rPr>
          <w:rFonts w:ascii="Times New Roman" w:eastAsia="Times New Roman" w:hAnsi="Times New Roman" w:cs="Times New Roman"/>
          <w:sz w:val="28"/>
          <w:szCs w:val="28"/>
          <w:lang w:eastAsia="ru-RU"/>
        </w:rPr>
        <w:t xml:space="preserve">едеральном казенном предприятии </w:t>
      </w:r>
      <w:r w:rsidR="00B302E0" w:rsidRPr="00B302E0">
        <w:rPr>
          <w:rFonts w:ascii="Times New Roman" w:eastAsia="Times New Roman" w:hAnsi="Times New Roman" w:cs="Times New Roman"/>
          <w:sz w:val="28"/>
          <w:szCs w:val="28"/>
          <w:lang w:eastAsia="ru-RU"/>
        </w:rPr>
        <w:t>«Алексинский химический комбинат» (г. Алексин Тульск</w:t>
      </w:r>
      <w:r>
        <w:rPr>
          <w:rFonts w:ascii="Times New Roman" w:eastAsia="Times New Roman" w:hAnsi="Times New Roman" w:cs="Times New Roman"/>
          <w:sz w:val="28"/>
          <w:szCs w:val="28"/>
          <w:lang w:eastAsia="ru-RU"/>
        </w:rPr>
        <w:t>ой</w:t>
      </w:r>
      <w:r w:rsidR="00B302E0" w:rsidRPr="00B302E0">
        <w:rPr>
          <w:rFonts w:ascii="Times New Roman" w:eastAsia="Times New Roman" w:hAnsi="Times New Roman" w:cs="Times New Roman"/>
          <w:sz w:val="28"/>
          <w:szCs w:val="28"/>
          <w:lang w:eastAsia="ru-RU"/>
        </w:rPr>
        <w:t xml:space="preserve"> област</w:t>
      </w:r>
      <w:r>
        <w:rPr>
          <w:rFonts w:ascii="Times New Roman" w:eastAsia="Times New Roman" w:hAnsi="Times New Roman" w:cs="Times New Roman"/>
          <w:sz w:val="28"/>
          <w:szCs w:val="28"/>
          <w:lang w:eastAsia="ru-RU"/>
        </w:rPr>
        <w:t>и</w:t>
      </w:r>
      <w:r w:rsidR="00B302E0" w:rsidRPr="00B302E0">
        <w:rPr>
          <w:rFonts w:ascii="Times New Roman" w:eastAsia="Times New Roman" w:hAnsi="Times New Roman" w:cs="Times New Roman"/>
          <w:sz w:val="28"/>
          <w:szCs w:val="28"/>
          <w:lang w:eastAsia="ru-RU"/>
        </w:rPr>
        <w:t xml:space="preserve">); </w:t>
      </w:r>
    </w:p>
    <w:p w:rsidR="00595417" w:rsidRDefault="00595417"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2E0" w:rsidRPr="00B302E0">
        <w:rPr>
          <w:rFonts w:ascii="Times New Roman" w:eastAsia="Times New Roman" w:hAnsi="Times New Roman" w:cs="Times New Roman"/>
          <w:sz w:val="28"/>
          <w:szCs w:val="28"/>
          <w:lang w:eastAsia="ru-RU"/>
        </w:rPr>
        <w:t>АО «Соликамский завод «Урал» (г. Соликамск Пермск</w:t>
      </w:r>
      <w:r>
        <w:rPr>
          <w:rFonts w:ascii="Times New Roman" w:eastAsia="Times New Roman" w:hAnsi="Times New Roman" w:cs="Times New Roman"/>
          <w:sz w:val="28"/>
          <w:szCs w:val="28"/>
          <w:lang w:eastAsia="ru-RU"/>
        </w:rPr>
        <w:t>ого</w:t>
      </w:r>
      <w:r w:rsidR="00B302E0" w:rsidRPr="00B302E0">
        <w:rPr>
          <w:rFonts w:ascii="Times New Roman" w:eastAsia="Times New Roman" w:hAnsi="Times New Roman" w:cs="Times New Roman"/>
          <w:sz w:val="28"/>
          <w:szCs w:val="28"/>
          <w:lang w:eastAsia="ru-RU"/>
        </w:rPr>
        <w:t xml:space="preserve"> кра</w:t>
      </w:r>
      <w:r>
        <w:rPr>
          <w:rFonts w:ascii="Times New Roman" w:eastAsia="Times New Roman" w:hAnsi="Times New Roman" w:cs="Times New Roman"/>
          <w:sz w:val="28"/>
          <w:szCs w:val="28"/>
          <w:lang w:eastAsia="ru-RU"/>
        </w:rPr>
        <w:t>я</w:t>
      </w:r>
      <w:r w:rsidR="00B302E0" w:rsidRPr="00B302E0">
        <w:rPr>
          <w:rFonts w:ascii="Times New Roman" w:eastAsia="Times New Roman" w:hAnsi="Times New Roman" w:cs="Times New Roman"/>
          <w:sz w:val="28"/>
          <w:szCs w:val="28"/>
          <w:lang w:eastAsia="ru-RU"/>
        </w:rPr>
        <w:t xml:space="preserve">); </w:t>
      </w:r>
    </w:p>
    <w:p w:rsidR="00FD7B08" w:rsidRDefault="00595417"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2E0" w:rsidRPr="00B302E0">
        <w:rPr>
          <w:rFonts w:ascii="Times New Roman" w:eastAsia="Times New Roman" w:hAnsi="Times New Roman" w:cs="Times New Roman"/>
          <w:sz w:val="28"/>
          <w:szCs w:val="28"/>
          <w:lang w:eastAsia="ru-RU"/>
        </w:rPr>
        <w:t xml:space="preserve">ПАО «Кузнецов» (г. Самара); </w:t>
      </w:r>
    </w:p>
    <w:p w:rsidR="00595417" w:rsidRDefault="00595417"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Федеральном казенном предприятии </w:t>
      </w:r>
      <w:r w:rsidR="00B302E0" w:rsidRPr="00B302E0">
        <w:rPr>
          <w:rFonts w:ascii="Times New Roman" w:eastAsia="Times New Roman" w:hAnsi="Times New Roman" w:cs="Times New Roman"/>
          <w:sz w:val="28"/>
          <w:szCs w:val="28"/>
          <w:lang w:eastAsia="ru-RU"/>
        </w:rPr>
        <w:t xml:space="preserve">«Завод имени Я.М. Свердлова» </w:t>
      </w:r>
      <w:r w:rsidR="0087213B">
        <w:rPr>
          <w:rFonts w:ascii="Times New Roman" w:eastAsia="Times New Roman" w:hAnsi="Times New Roman" w:cs="Times New Roman"/>
          <w:sz w:val="28"/>
          <w:szCs w:val="28"/>
          <w:lang w:eastAsia="ru-RU"/>
        </w:rPr>
        <w:br/>
      </w:r>
      <w:r w:rsidR="00B302E0" w:rsidRPr="00B302E0">
        <w:rPr>
          <w:rFonts w:ascii="Times New Roman" w:eastAsia="Times New Roman" w:hAnsi="Times New Roman" w:cs="Times New Roman"/>
          <w:sz w:val="28"/>
          <w:szCs w:val="28"/>
          <w:lang w:eastAsia="ru-RU"/>
        </w:rPr>
        <w:t xml:space="preserve">(г. </w:t>
      </w:r>
      <w:proofErr w:type="spellStart"/>
      <w:r w:rsidR="00B302E0" w:rsidRPr="00B302E0">
        <w:rPr>
          <w:rFonts w:ascii="Times New Roman" w:eastAsia="Times New Roman" w:hAnsi="Times New Roman" w:cs="Times New Roman"/>
          <w:sz w:val="28"/>
          <w:szCs w:val="28"/>
          <w:lang w:eastAsia="ru-RU"/>
        </w:rPr>
        <w:t>Джержинск</w:t>
      </w:r>
      <w:proofErr w:type="spellEnd"/>
      <w:r w:rsidR="00B302E0" w:rsidRPr="00B302E0">
        <w:rPr>
          <w:rFonts w:ascii="Times New Roman" w:eastAsia="Times New Roman" w:hAnsi="Times New Roman" w:cs="Times New Roman"/>
          <w:sz w:val="28"/>
          <w:szCs w:val="28"/>
          <w:lang w:eastAsia="ru-RU"/>
        </w:rPr>
        <w:t xml:space="preserve"> Нижегородск</w:t>
      </w:r>
      <w:r>
        <w:rPr>
          <w:rFonts w:ascii="Times New Roman" w:eastAsia="Times New Roman" w:hAnsi="Times New Roman" w:cs="Times New Roman"/>
          <w:sz w:val="28"/>
          <w:szCs w:val="28"/>
          <w:lang w:eastAsia="ru-RU"/>
        </w:rPr>
        <w:t>ой</w:t>
      </w:r>
      <w:r w:rsidR="00B302E0" w:rsidRPr="00B302E0">
        <w:rPr>
          <w:rFonts w:ascii="Times New Roman" w:eastAsia="Times New Roman" w:hAnsi="Times New Roman" w:cs="Times New Roman"/>
          <w:sz w:val="28"/>
          <w:szCs w:val="28"/>
          <w:lang w:eastAsia="ru-RU"/>
        </w:rPr>
        <w:t xml:space="preserve"> област</w:t>
      </w:r>
      <w:r>
        <w:rPr>
          <w:rFonts w:ascii="Times New Roman" w:eastAsia="Times New Roman" w:hAnsi="Times New Roman" w:cs="Times New Roman"/>
          <w:sz w:val="28"/>
          <w:szCs w:val="28"/>
          <w:lang w:eastAsia="ru-RU"/>
        </w:rPr>
        <w:t>и</w:t>
      </w:r>
      <w:r w:rsidR="00B302E0" w:rsidRPr="00B302E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B302E0" w:rsidRPr="00B302E0">
        <w:rPr>
          <w:rFonts w:ascii="Times New Roman" w:eastAsia="Times New Roman" w:hAnsi="Times New Roman" w:cs="Times New Roman"/>
          <w:sz w:val="28"/>
          <w:szCs w:val="28"/>
          <w:lang w:eastAsia="ru-RU"/>
        </w:rPr>
        <w:t xml:space="preserve"> </w:t>
      </w:r>
    </w:p>
    <w:p w:rsidR="00B302E0" w:rsidRPr="00B302E0" w:rsidRDefault="00595417"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B302E0" w:rsidRPr="00B302E0">
        <w:rPr>
          <w:rFonts w:ascii="Times New Roman" w:eastAsia="Times New Roman" w:hAnsi="Times New Roman" w:cs="Times New Roman"/>
          <w:sz w:val="28"/>
          <w:szCs w:val="28"/>
          <w:lang w:eastAsia="ru-RU"/>
        </w:rPr>
        <w:t xml:space="preserve"> результате </w:t>
      </w:r>
      <w:r>
        <w:rPr>
          <w:rFonts w:ascii="Times New Roman" w:eastAsia="Times New Roman" w:hAnsi="Times New Roman" w:cs="Times New Roman"/>
          <w:sz w:val="28"/>
          <w:szCs w:val="28"/>
          <w:lang w:eastAsia="ru-RU"/>
        </w:rPr>
        <w:t>аварий</w:t>
      </w:r>
      <w:r w:rsidR="00B302E0" w:rsidRPr="00B302E0">
        <w:rPr>
          <w:rFonts w:ascii="Times New Roman" w:eastAsia="Times New Roman" w:hAnsi="Times New Roman" w:cs="Times New Roman"/>
          <w:sz w:val="28"/>
          <w:szCs w:val="28"/>
          <w:lang w:eastAsia="ru-RU"/>
        </w:rPr>
        <w:t xml:space="preserve"> при возгорании продукции и взрывов пострадало </w:t>
      </w:r>
      <w:r>
        <w:rPr>
          <w:rFonts w:ascii="Times New Roman" w:eastAsia="Times New Roman" w:hAnsi="Times New Roman" w:cs="Times New Roman"/>
          <w:sz w:val="28"/>
          <w:szCs w:val="28"/>
          <w:lang w:eastAsia="ru-RU"/>
        </w:rPr>
        <w:br/>
      </w:r>
      <w:r w:rsidR="00B302E0" w:rsidRPr="00B302E0">
        <w:rPr>
          <w:rFonts w:ascii="Times New Roman" w:eastAsia="Times New Roman" w:hAnsi="Times New Roman" w:cs="Times New Roman"/>
          <w:sz w:val="28"/>
          <w:szCs w:val="28"/>
          <w:lang w:eastAsia="ru-RU"/>
        </w:rPr>
        <w:t>20 работников, из которых смертельно травмированы 10</w:t>
      </w:r>
      <w:r w:rsidR="00FD7B08">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w:t>
      </w:r>
    </w:p>
    <w:p w:rsidR="00595417" w:rsidRDefault="00595417"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технических расследований аварий установлены причины, приведшие к авариям:</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эксплуатация зданий, сооружений и технических устройств с истекшим установленным сроком эксплуатации и (или) с нарушением нормативных требований противопожарной безопасности;</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нарушения норм и требований безопасности при эксплуатации электрооборудования, установленного во взрывоопасных зонах, </w:t>
      </w:r>
      <w:proofErr w:type="gramStart"/>
      <w:r w:rsidRPr="00B302E0">
        <w:rPr>
          <w:rFonts w:ascii="Times New Roman" w:eastAsia="Times New Roman" w:hAnsi="Times New Roman" w:cs="Times New Roman"/>
          <w:sz w:val="28"/>
          <w:szCs w:val="28"/>
          <w:lang w:eastAsia="ru-RU"/>
        </w:rPr>
        <w:t xml:space="preserve">недостатки </w:t>
      </w:r>
      <w:r w:rsidR="00595417">
        <w:rPr>
          <w:rFonts w:ascii="Times New Roman" w:eastAsia="Times New Roman" w:hAnsi="Times New Roman" w:cs="Times New Roman"/>
          <w:sz w:val="28"/>
          <w:szCs w:val="28"/>
          <w:lang w:eastAsia="ru-RU"/>
        </w:rPr>
        <w:br/>
        <w:t xml:space="preserve"> в</w:t>
      </w:r>
      <w:proofErr w:type="gramEnd"/>
      <w:r w:rsidR="00595417">
        <w:rPr>
          <w:rFonts w:ascii="Times New Roman" w:eastAsia="Times New Roman" w:hAnsi="Times New Roman" w:cs="Times New Roman"/>
          <w:sz w:val="28"/>
          <w:szCs w:val="28"/>
          <w:lang w:eastAsia="ru-RU"/>
        </w:rPr>
        <w:t xml:space="preserve"> работе </w:t>
      </w:r>
      <w:r w:rsidRPr="00B302E0">
        <w:rPr>
          <w:rFonts w:ascii="Times New Roman" w:eastAsia="Times New Roman" w:hAnsi="Times New Roman" w:cs="Times New Roman"/>
          <w:sz w:val="28"/>
          <w:szCs w:val="28"/>
          <w:lang w:eastAsia="ru-RU"/>
        </w:rPr>
        <w:t>систем и средств инженерного инфраструктурного обеспечения;</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отсутствие на рабочих местах систем </w:t>
      </w:r>
      <w:r w:rsidR="003B4B7F" w:rsidRPr="00B302E0">
        <w:rPr>
          <w:rFonts w:ascii="Times New Roman" w:eastAsia="Times New Roman" w:hAnsi="Times New Roman" w:cs="Times New Roman"/>
          <w:sz w:val="28"/>
          <w:szCs w:val="28"/>
          <w:lang w:eastAsia="ru-RU"/>
        </w:rPr>
        <w:t xml:space="preserve">непрерывного </w:t>
      </w:r>
      <w:r w:rsidRPr="00B302E0">
        <w:rPr>
          <w:rFonts w:ascii="Times New Roman" w:eastAsia="Times New Roman" w:hAnsi="Times New Roman" w:cs="Times New Roman"/>
          <w:sz w:val="28"/>
          <w:szCs w:val="28"/>
          <w:lang w:eastAsia="ru-RU"/>
        </w:rPr>
        <w:t>автоматического газового контроля и анализа</w:t>
      </w:r>
      <w:r w:rsidR="003B4B7F">
        <w:rPr>
          <w:rFonts w:ascii="Times New Roman" w:eastAsia="Times New Roman" w:hAnsi="Times New Roman" w:cs="Times New Roman"/>
          <w:sz w:val="28"/>
          <w:szCs w:val="28"/>
          <w:lang w:eastAsia="ru-RU"/>
        </w:rPr>
        <w:t>, а</w:t>
      </w:r>
      <w:r w:rsidR="006F5071">
        <w:rPr>
          <w:rFonts w:ascii="Times New Roman" w:eastAsia="Times New Roman" w:hAnsi="Times New Roman" w:cs="Times New Roman"/>
          <w:sz w:val="28"/>
          <w:szCs w:val="28"/>
          <w:lang w:eastAsia="ru-RU"/>
        </w:rPr>
        <w:t xml:space="preserve"> </w:t>
      </w:r>
      <w:r w:rsidR="003B4B7F">
        <w:rPr>
          <w:rFonts w:ascii="Times New Roman" w:eastAsia="Times New Roman" w:hAnsi="Times New Roman" w:cs="Times New Roman"/>
          <w:sz w:val="28"/>
          <w:szCs w:val="28"/>
          <w:lang w:eastAsia="ru-RU"/>
        </w:rPr>
        <w:t xml:space="preserve">также </w:t>
      </w:r>
      <w:r w:rsidRPr="00B302E0">
        <w:rPr>
          <w:rFonts w:ascii="Times New Roman" w:eastAsia="Times New Roman" w:hAnsi="Times New Roman" w:cs="Times New Roman"/>
          <w:sz w:val="28"/>
          <w:szCs w:val="28"/>
          <w:lang w:eastAsia="ru-RU"/>
        </w:rPr>
        <w:t>устройств сигнализации и выдач</w:t>
      </w:r>
      <w:r w:rsidR="003B4B7F">
        <w:rPr>
          <w:rFonts w:ascii="Times New Roman" w:eastAsia="Times New Roman" w:hAnsi="Times New Roman" w:cs="Times New Roman"/>
          <w:sz w:val="28"/>
          <w:szCs w:val="28"/>
          <w:lang w:eastAsia="ru-RU"/>
        </w:rPr>
        <w:t>и</w:t>
      </w:r>
      <w:r w:rsidRPr="00B302E0">
        <w:rPr>
          <w:rFonts w:ascii="Times New Roman" w:eastAsia="Times New Roman" w:hAnsi="Times New Roman" w:cs="Times New Roman"/>
          <w:sz w:val="28"/>
          <w:szCs w:val="28"/>
          <w:lang w:eastAsia="ru-RU"/>
        </w:rPr>
        <w:t xml:space="preserve"> сигналов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в систему противоаварийной защиты;</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неготовность предприятий к действиям по локализации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 xml:space="preserve">и ликвидации аварий, отсутствие средств индивидуальной защиты персонала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от пожаров;</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низкий уровень </w:t>
      </w:r>
      <w:r w:rsidR="003B4B7F">
        <w:rPr>
          <w:rFonts w:ascii="Times New Roman" w:eastAsia="Times New Roman" w:hAnsi="Times New Roman" w:cs="Times New Roman"/>
          <w:sz w:val="28"/>
          <w:szCs w:val="28"/>
          <w:lang w:eastAsia="ru-RU"/>
        </w:rPr>
        <w:t>подготовки</w:t>
      </w:r>
      <w:r w:rsidRPr="00B302E0">
        <w:rPr>
          <w:rFonts w:ascii="Times New Roman" w:eastAsia="Times New Roman" w:hAnsi="Times New Roman" w:cs="Times New Roman"/>
          <w:sz w:val="28"/>
          <w:szCs w:val="28"/>
          <w:lang w:eastAsia="ru-RU"/>
        </w:rPr>
        <w:t xml:space="preserve"> технологического, ремонтного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и обслуживающего персонала</w:t>
      </w:r>
      <w:r w:rsidR="003B4B7F">
        <w:rPr>
          <w:rFonts w:ascii="Times New Roman" w:eastAsia="Times New Roman" w:hAnsi="Times New Roman" w:cs="Times New Roman"/>
          <w:sz w:val="28"/>
          <w:szCs w:val="28"/>
          <w:lang w:eastAsia="ru-RU"/>
        </w:rPr>
        <w:t>, э</w:t>
      </w:r>
      <w:r w:rsidRPr="00B302E0">
        <w:rPr>
          <w:rFonts w:ascii="Times New Roman" w:eastAsia="Times New Roman" w:hAnsi="Times New Roman" w:cs="Times New Roman"/>
          <w:sz w:val="28"/>
          <w:szCs w:val="28"/>
          <w:lang w:eastAsia="ru-RU"/>
        </w:rPr>
        <w:t>ксплуатирующ</w:t>
      </w:r>
      <w:r w:rsidR="006F5071">
        <w:rPr>
          <w:rFonts w:ascii="Times New Roman" w:eastAsia="Times New Roman" w:hAnsi="Times New Roman" w:cs="Times New Roman"/>
          <w:sz w:val="28"/>
          <w:szCs w:val="28"/>
          <w:lang w:eastAsia="ru-RU"/>
        </w:rPr>
        <w:t>его</w:t>
      </w:r>
      <w:r w:rsidRPr="00B302E0">
        <w:rPr>
          <w:rFonts w:ascii="Times New Roman" w:eastAsia="Times New Roman" w:hAnsi="Times New Roman" w:cs="Times New Roman"/>
          <w:sz w:val="28"/>
          <w:szCs w:val="28"/>
          <w:lang w:eastAsia="ru-RU"/>
        </w:rPr>
        <w:t xml:space="preserve"> объекты</w:t>
      </w:r>
      <w:r w:rsidR="003B4B7F">
        <w:rPr>
          <w:rFonts w:ascii="Times New Roman" w:eastAsia="Times New Roman" w:hAnsi="Times New Roman" w:cs="Times New Roman"/>
          <w:sz w:val="28"/>
          <w:szCs w:val="28"/>
          <w:lang w:eastAsia="ru-RU"/>
        </w:rPr>
        <w:t xml:space="preserve"> в </w:t>
      </w:r>
      <w:proofErr w:type="gramStart"/>
      <w:r w:rsidR="003B4B7F">
        <w:rPr>
          <w:rFonts w:ascii="Times New Roman" w:eastAsia="Times New Roman" w:hAnsi="Times New Roman" w:cs="Times New Roman"/>
          <w:sz w:val="28"/>
          <w:szCs w:val="28"/>
          <w:lang w:eastAsia="ru-RU"/>
        </w:rPr>
        <w:t xml:space="preserve">поднадзорных </w:t>
      </w:r>
      <w:r w:rsidRPr="00B302E0">
        <w:rPr>
          <w:rFonts w:ascii="Times New Roman" w:eastAsia="Times New Roman" w:hAnsi="Times New Roman" w:cs="Times New Roman"/>
          <w:sz w:val="28"/>
          <w:szCs w:val="28"/>
          <w:lang w:eastAsia="ru-RU"/>
        </w:rPr>
        <w:t xml:space="preserve"> организациях</w:t>
      </w:r>
      <w:proofErr w:type="gramEnd"/>
      <w:r w:rsidRPr="00B302E0">
        <w:rPr>
          <w:rFonts w:ascii="Times New Roman" w:eastAsia="Times New Roman" w:hAnsi="Times New Roman" w:cs="Times New Roman"/>
          <w:sz w:val="28"/>
          <w:szCs w:val="28"/>
          <w:lang w:eastAsia="ru-RU"/>
        </w:rPr>
        <w:t xml:space="preserve">, </w:t>
      </w:r>
      <w:r w:rsidR="003B4B7F">
        <w:rPr>
          <w:rFonts w:ascii="Times New Roman" w:eastAsia="Times New Roman" w:hAnsi="Times New Roman" w:cs="Times New Roman"/>
          <w:sz w:val="28"/>
          <w:szCs w:val="28"/>
          <w:lang w:eastAsia="ru-RU"/>
        </w:rPr>
        <w:t>а также персонала</w:t>
      </w:r>
      <w:r w:rsidR="003B4B7F" w:rsidRPr="003B4B7F">
        <w:rPr>
          <w:rFonts w:ascii="Times New Roman" w:eastAsia="Times New Roman" w:hAnsi="Times New Roman" w:cs="Times New Roman"/>
          <w:sz w:val="28"/>
          <w:szCs w:val="28"/>
          <w:lang w:eastAsia="ru-RU"/>
        </w:rPr>
        <w:t xml:space="preserve"> </w:t>
      </w:r>
      <w:r w:rsidR="003B4B7F" w:rsidRPr="00B302E0">
        <w:rPr>
          <w:rFonts w:ascii="Times New Roman" w:eastAsia="Times New Roman" w:hAnsi="Times New Roman" w:cs="Times New Roman"/>
          <w:sz w:val="28"/>
          <w:szCs w:val="28"/>
          <w:lang w:eastAsia="ru-RU"/>
        </w:rPr>
        <w:t>сторонних организаци</w:t>
      </w:r>
      <w:r w:rsidR="006F5071">
        <w:rPr>
          <w:rFonts w:ascii="Times New Roman" w:eastAsia="Times New Roman" w:hAnsi="Times New Roman" w:cs="Times New Roman"/>
          <w:sz w:val="28"/>
          <w:szCs w:val="28"/>
          <w:lang w:eastAsia="ru-RU"/>
        </w:rPr>
        <w:t>й</w:t>
      </w:r>
      <w:r w:rsidRPr="00B302E0">
        <w:rPr>
          <w:rFonts w:ascii="Times New Roman" w:eastAsia="Times New Roman" w:hAnsi="Times New Roman" w:cs="Times New Roman"/>
          <w:sz w:val="28"/>
          <w:szCs w:val="28"/>
          <w:lang w:eastAsia="ru-RU"/>
        </w:rPr>
        <w:t xml:space="preserve"> привлекаем</w:t>
      </w:r>
      <w:r w:rsidR="006F5071">
        <w:rPr>
          <w:rFonts w:ascii="Times New Roman" w:eastAsia="Times New Roman" w:hAnsi="Times New Roman" w:cs="Times New Roman"/>
          <w:sz w:val="28"/>
          <w:szCs w:val="28"/>
          <w:lang w:eastAsia="ru-RU"/>
        </w:rPr>
        <w:t>о</w:t>
      </w:r>
      <w:r w:rsidR="003B4B7F">
        <w:rPr>
          <w:rFonts w:ascii="Times New Roman" w:eastAsia="Times New Roman" w:hAnsi="Times New Roman" w:cs="Times New Roman"/>
          <w:sz w:val="28"/>
          <w:szCs w:val="28"/>
          <w:lang w:eastAsia="ru-RU"/>
        </w:rPr>
        <w:t>го</w:t>
      </w:r>
      <w:r w:rsidRPr="00B302E0">
        <w:rPr>
          <w:rFonts w:ascii="Times New Roman" w:eastAsia="Times New Roman" w:hAnsi="Times New Roman" w:cs="Times New Roman"/>
          <w:sz w:val="28"/>
          <w:szCs w:val="28"/>
          <w:lang w:eastAsia="ru-RU"/>
        </w:rPr>
        <w:t xml:space="preserve">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 xml:space="preserve">к отдельным видам работ. </w:t>
      </w:r>
    </w:p>
    <w:p w:rsidR="003B4B7F" w:rsidRDefault="003B4B7F"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Возникновению аварий содействуют: </w:t>
      </w:r>
    </w:p>
    <w:p w:rsidR="003B4B7F"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недостатки в работе производственного контроля при эксплуатации опасных производственных объектов</w:t>
      </w:r>
      <w:r w:rsidR="003B4B7F">
        <w:rPr>
          <w:rFonts w:ascii="Times New Roman" w:eastAsia="Times New Roman" w:hAnsi="Times New Roman" w:cs="Times New Roman"/>
          <w:sz w:val="28"/>
          <w:szCs w:val="28"/>
          <w:lang w:eastAsia="ru-RU"/>
        </w:rPr>
        <w:t>;</w:t>
      </w:r>
      <w:r w:rsidRPr="00B302E0">
        <w:rPr>
          <w:rFonts w:ascii="Times New Roman" w:eastAsia="Times New Roman" w:hAnsi="Times New Roman" w:cs="Times New Roman"/>
          <w:sz w:val="28"/>
          <w:szCs w:val="28"/>
          <w:lang w:eastAsia="ru-RU"/>
        </w:rPr>
        <w:t xml:space="preserve">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несоблюдение требований безопасности, указанных в производственной документации (проектная документация, технологические регламенты и схемы, производственные инструкции, нормы безопасности)</w:t>
      </w:r>
      <w:r w:rsidR="00FD7B08">
        <w:rPr>
          <w:rFonts w:ascii="Times New Roman" w:eastAsia="Times New Roman" w:hAnsi="Times New Roman" w:cs="Times New Roman"/>
          <w:sz w:val="28"/>
          <w:szCs w:val="28"/>
          <w:lang w:eastAsia="ru-RU"/>
        </w:rPr>
        <w:t>,</w:t>
      </w:r>
      <w:r w:rsidRPr="00B302E0">
        <w:rPr>
          <w:rFonts w:ascii="Times New Roman" w:eastAsia="Times New Roman" w:hAnsi="Times New Roman" w:cs="Times New Roman"/>
          <w:sz w:val="28"/>
          <w:szCs w:val="28"/>
          <w:lang w:eastAsia="ru-RU"/>
        </w:rPr>
        <w:t xml:space="preserve"> со стороны руководящего состава предприятий</w:t>
      </w:r>
      <w:r w:rsidR="003B4B7F">
        <w:rPr>
          <w:rFonts w:ascii="Times New Roman" w:eastAsia="Times New Roman" w:hAnsi="Times New Roman" w:cs="Times New Roman"/>
          <w:sz w:val="28"/>
          <w:szCs w:val="28"/>
          <w:lang w:eastAsia="ru-RU"/>
        </w:rPr>
        <w:t xml:space="preserve"> </w:t>
      </w:r>
      <w:r w:rsidRPr="00B302E0">
        <w:rPr>
          <w:rFonts w:ascii="Times New Roman" w:eastAsia="Times New Roman" w:hAnsi="Times New Roman" w:cs="Times New Roman"/>
          <w:sz w:val="28"/>
          <w:szCs w:val="28"/>
          <w:lang w:eastAsia="ru-RU"/>
        </w:rPr>
        <w:t>и должностных лиц, ответственных за осуществление производственного контроля и безопасное ведение работ.</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В целях предотвращения аварий и гибели людей на объектах, связанных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с обращением взрывчатых веществ и изделий</w:t>
      </w:r>
      <w:r w:rsidR="006F5071">
        <w:rPr>
          <w:rFonts w:ascii="Times New Roman" w:eastAsia="Times New Roman" w:hAnsi="Times New Roman" w:cs="Times New Roman"/>
          <w:sz w:val="28"/>
          <w:szCs w:val="28"/>
          <w:lang w:eastAsia="ru-RU"/>
        </w:rPr>
        <w:t>,</w:t>
      </w:r>
      <w:r w:rsidRPr="00B302E0">
        <w:rPr>
          <w:rFonts w:ascii="Times New Roman" w:eastAsia="Times New Roman" w:hAnsi="Times New Roman" w:cs="Times New Roman"/>
          <w:sz w:val="28"/>
          <w:szCs w:val="28"/>
          <w:lang w:eastAsia="ru-RU"/>
        </w:rPr>
        <w:t xml:space="preserve"> их содержащих, должностным лицам всех уровней, ответственны</w:t>
      </w:r>
      <w:r w:rsidR="006F5071">
        <w:rPr>
          <w:rFonts w:ascii="Times New Roman" w:eastAsia="Times New Roman" w:hAnsi="Times New Roman" w:cs="Times New Roman"/>
          <w:sz w:val="28"/>
          <w:szCs w:val="28"/>
          <w:lang w:eastAsia="ru-RU"/>
        </w:rPr>
        <w:t>м</w:t>
      </w:r>
      <w:r w:rsidRPr="00B302E0">
        <w:rPr>
          <w:rFonts w:ascii="Times New Roman" w:eastAsia="Times New Roman" w:hAnsi="Times New Roman" w:cs="Times New Roman"/>
          <w:sz w:val="28"/>
          <w:szCs w:val="28"/>
          <w:lang w:eastAsia="ru-RU"/>
        </w:rPr>
        <w:t xml:space="preserve"> за безопасность, указывалось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 xml:space="preserve">на </w:t>
      </w:r>
      <w:r w:rsidR="00FD7B08">
        <w:rPr>
          <w:rFonts w:ascii="Times New Roman" w:eastAsia="Times New Roman" w:hAnsi="Times New Roman" w:cs="Times New Roman"/>
          <w:sz w:val="28"/>
          <w:szCs w:val="28"/>
          <w:lang w:eastAsia="ru-RU"/>
        </w:rPr>
        <w:t xml:space="preserve">принятие мер по </w:t>
      </w:r>
      <w:r w:rsidR="003B4B7F">
        <w:rPr>
          <w:rFonts w:ascii="Times New Roman" w:eastAsia="Times New Roman" w:hAnsi="Times New Roman" w:cs="Times New Roman"/>
          <w:sz w:val="28"/>
          <w:szCs w:val="28"/>
          <w:lang w:eastAsia="ru-RU"/>
        </w:rPr>
        <w:t>усилени</w:t>
      </w:r>
      <w:r w:rsidR="00FD7B08">
        <w:rPr>
          <w:rFonts w:ascii="Times New Roman" w:eastAsia="Times New Roman" w:hAnsi="Times New Roman" w:cs="Times New Roman"/>
          <w:sz w:val="28"/>
          <w:szCs w:val="28"/>
          <w:lang w:eastAsia="ru-RU"/>
        </w:rPr>
        <w:t>ю</w:t>
      </w:r>
      <w:r w:rsidR="003B4B7F">
        <w:rPr>
          <w:rFonts w:ascii="Times New Roman" w:eastAsia="Times New Roman" w:hAnsi="Times New Roman" w:cs="Times New Roman"/>
          <w:sz w:val="28"/>
          <w:szCs w:val="28"/>
          <w:lang w:eastAsia="ru-RU"/>
        </w:rPr>
        <w:t xml:space="preserve"> контроля за выяснением причин возникновения инцидентов, </w:t>
      </w:r>
      <w:r w:rsidRPr="00B302E0">
        <w:rPr>
          <w:rFonts w:ascii="Times New Roman" w:eastAsia="Times New Roman" w:hAnsi="Times New Roman" w:cs="Times New Roman"/>
          <w:sz w:val="28"/>
          <w:szCs w:val="28"/>
          <w:lang w:eastAsia="ru-RU"/>
        </w:rPr>
        <w:t>являющи</w:t>
      </w:r>
      <w:r w:rsidR="00FD7B08">
        <w:rPr>
          <w:rFonts w:ascii="Times New Roman" w:eastAsia="Times New Roman" w:hAnsi="Times New Roman" w:cs="Times New Roman"/>
          <w:sz w:val="28"/>
          <w:szCs w:val="28"/>
          <w:lang w:eastAsia="ru-RU"/>
        </w:rPr>
        <w:t>х</w:t>
      </w:r>
      <w:r w:rsidRPr="00B302E0">
        <w:rPr>
          <w:rFonts w:ascii="Times New Roman" w:eastAsia="Times New Roman" w:hAnsi="Times New Roman" w:cs="Times New Roman"/>
          <w:sz w:val="28"/>
          <w:szCs w:val="28"/>
          <w:lang w:eastAsia="ru-RU"/>
        </w:rPr>
        <w:t xml:space="preserve">ся предпосылками аварийности.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Отмечается, что на ряде проверенных объектов предприятий оборонно-промышленного комплекса инфраструктура производственного цикла </w:t>
      </w:r>
      <w:r w:rsidR="003B4B7F">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и инженерно-техническая инфраструктура перегружены утратившими производственную необходимость и имеющи</w:t>
      </w:r>
      <w:r w:rsidR="006F5071">
        <w:rPr>
          <w:rFonts w:ascii="Times New Roman" w:eastAsia="Times New Roman" w:hAnsi="Times New Roman" w:cs="Times New Roman"/>
          <w:sz w:val="28"/>
          <w:szCs w:val="28"/>
          <w:lang w:eastAsia="ru-RU"/>
        </w:rPr>
        <w:t>ми</w:t>
      </w:r>
      <w:r w:rsidRPr="00B302E0">
        <w:rPr>
          <w:rFonts w:ascii="Times New Roman" w:eastAsia="Times New Roman" w:hAnsi="Times New Roman" w:cs="Times New Roman"/>
          <w:sz w:val="28"/>
          <w:szCs w:val="28"/>
          <w:lang w:eastAsia="ru-RU"/>
        </w:rPr>
        <w:t xml:space="preserve"> значительный износ основными фондами</w:t>
      </w:r>
      <w:r w:rsidR="00FD7B08">
        <w:rPr>
          <w:rFonts w:ascii="Times New Roman" w:eastAsia="Times New Roman" w:hAnsi="Times New Roman" w:cs="Times New Roman"/>
          <w:sz w:val="28"/>
          <w:szCs w:val="28"/>
          <w:lang w:eastAsia="ru-RU"/>
        </w:rPr>
        <w:t>.</w:t>
      </w:r>
      <w:r w:rsidRPr="00B302E0">
        <w:rPr>
          <w:rFonts w:ascii="Times New Roman" w:eastAsia="Times New Roman" w:hAnsi="Times New Roman" w:cs="Times New Roman"/>
          <w:sz w:val="28"/>
          <w:szCs w:val="28"/>
          <w:lang w:eastAsia="ru-RU"/>
        </w:rPr>
        <w:t xml:space="preserve"> </w:t>
      </w:r>
      <w:r w:rsidR="00FD7B08">
        <w:rPr>
          <w:rFonts w:ascii="Times New Roman" w:eastAsia="Times New Roman" w:hAnsi="Times New Roman" w:cs="Times New Roman"/>
          <w:sz w:val="28"/>
          <w:szCs w:val="28"/>
          <w:lang w:eastAsia="ru-RU"/>
        </w:rPr>
        <w:t>Это</w:t>
      </w:r>
      <w:r w:rsidRPr="00B302E0">
        <w:rPr>
          <w:rFonts w:ascii="Times New Roman" w:eastAsia="Times New Roman" w:hAnsi="Times New Roman" w:cs="Times New Roman"/>
          <w:sz w:val="28"/>
          <w:szCs w:val="28"/>
          <w:lang w:eastAsia="ru-RU"/>
        </w:rPr>
        <w:t xml:space="preserve"> явля</w:t>
      </w:r>
      <w:r w:rsidR="00BD0C0D">
        <w:rPr>
          <w:rFonts w:ascii="Times New Roman" w:eastAsia="Times New Roman" w:hAnsi="Times New Roman" w:cs="Times New Roman"/>
          <w:sz w:val="28"/>
          <w:szCs w:val="28"/>
          <w:lang w:eastAsia="ru-RU"/>
        </w:rPr>
        <w:t>ется</w:t>
      </w:r>
      <w:r w:rsidRPr="00B302E0">
        <w:rPr>
          <w:rFonts w:ascii="Times New Roman" w:eastAsia="Times New Roman" w:hAnsi="Times New Roman" w:cs="Times New Roman"/>
          <w:sz w:val="28"/>
          <w:szCs w:val="28"/>
          <w:lang w:eastAsia="ru-RU"/>
        </w:rPr>
        <w:t xml:space="preserve"> дополнительным фактор</w:t>
      </w:r>
      <w:r w:rsidR="00BD0C0D">
        <w:rPr>
          <w:rFonts w:ascii="Times New Roman" w:eastAsia="Times New Roman" w:hAnsi="Times New Roman" w:cs="Times New Roman"/>
          <w:sz w:val="28"/>
          <w:szCs w:val="28"/>
          <w:lang w:eastAsia="ru-RU"/>
        </w:rPr>
        <w:t>ом</w:t>
      </w:r>
      <w:r w:rsidRPr="00B302E0">
        <w:rPr>
          <w:rFonts w:ascii="Times New Roman" w:eastAsia="Times New Roman" w:hAnsi="Times New Roman" w:cs="Times New Roman"/>
          <w:sz w:val="28"/>
          <w:szCs w:val="28"/>
          <w:lang w:eastAsia="ru-RU"/>
        </w:rPr>
        <w:t xml:space="preserve"> возникновения аварийных ситуаций с тяжелыми последствиями.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Увеличение объемов выпуска оборонной продукции (в рамках задач </w:t>
      </w:r>
      <w:proofErr w:type="spellStart"/>
      <w:r w:rsidRPr="00B302E0">
        <w:rPr>
          <w:rFonts w:ascii="Times New Roman" w:eastAsia="Times New Roman" w:hAnsi="Times New Roman" w:cs="Times New Roman"/>
          <w:sz w:val="28"/>
          <w:szCs w:val="28"/>
          <w:lang w:eastAsia="ru-RU"/>
        </w:rPr>
        <w:t>гособоронзаказа</w:t>
      </w:r>
      <w:proofErr w:type="spellEnd"/>
      <w:r w:rsidRPr="00B302E0">
        <w:rPr>
          <w:rFonts w:ascii="Times New Roman" w:eastAsia="Times New Roman" w:hAnsi="Times New Roman" w:cs="Times New Roman"/>
          <w:sz w:val="28"/>
          <w:szCs w:val="28"/>
          <w:lang w:eastAsia="ru-RU"/>
        </w:rPr>
        <w:t xml:space="preserve">) влечет за собой увеличения рисков, связанных с безопасной эксплуатацией изношенного оборудования, зданий и сооружений, включая недостаток квалифицированных кадров и вовлечение в активный производственный цикл приостановленных (в части эксплуатации) </w:t>
      </w:r>
      <w:r w:rsidR="00BD0C0D">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lastRenderedPageBreak/>
        <w:t xml:space="preserve">и законсервированных производственных мощностей, не всегда находящихся </w:t>
      </w:r>
      <w:r w:rsidR="00BD0C0D">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в надлежащем техническом состоянии.</w:t>
      </w:r>
    </w:p>
    <w:p w:rsidR="00B302E0" w:rsidRPr="00B302E0" w:rsidRDefault="00FD7B08"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Большое</w:t>
      </w:r>
      <w:r w:rsidR="00B302E0" w:rsidRPr="00B302E0">
        <w:rPr>
          <w:rFonts w:ascii="Times New Roman" w:eastAsia="Times New Roman" w:hAnsi="Times New Roman" w:cs="Times New Roman"/>
          <w:sz w:val="28"/>
          <w:szCs w:val="28"/>
          <w:lang w:eastAsia="ru-RU"/>
        </w:rPr>
        <w:t xml:space="preserve"> значение </w:t>
      </w:r>
      <w:r>
        <w:rPr>
          <w:rFonts w:ascii="Times New Roman" w:eastAsia="Times New Roman" w:hAnsi="Times New Roman" w:cs="Times New Roman"/>
          <w:sz w:val="28"/>
          <w:szCs w:val="28"/>
          <w:lang w:eastAsia="ru-RU"/>
        </w:rPr>
        <w:t xml:space="preserve">для безопасности </w:t>
      </w:r>
      <w:r w:rsidR="008131AA" w:rsidRPr="00B302E0">
        <w:rPr>
          <w:rFonts w:ascii="Times New Roman" w:eastAsia="Times New Roman" w:hAnsi="Times New Roman" w:cs="Times New Roman"/>
          <w:sz w:val="28"/>
          <w:szCs w:val="28"/>
          <w:lang w:eastAsia="ru-RU"/>
        </w:rPr>
        <w:t>населенны</w:t>
      </w:r>
      <w:r w:rsidR="008131AA">
        <w:rPr>
          <w:rFonts w:ascii="Times New Roman" w:eastAsia="Times New Roman" w:hAnsi="Times New Roman" w:cs="Times New Roman"/>
          <w:sz w:val="28"/>
          <w:szCs w:val="28"/>
          <w:lang w:eastAsia="ru-RU"/>
        </w:rPr>
        <w:t>х</w:t>
      </w:r>
      <w:r w:rsidR="008131AA" w:rsidRPr="00B302E0">
        <w:rPr>
          <w:rFonts w:ascii="Times New Roman" w:eastAsia="Times New Roman" w:hAnsi="Times New Roman" w:cs="Times New Roman"/>
          <w:sz w:val="28"/>
          <w:szCs w:val="28"/>
          <w:lang w:eastAsia="ru-RU"/>
        </w:rPr>
        <w:t xml:space="preserve"> пункт</w:t>
      </w:r>
      <w:r w:rsidR="008131AA">
        <w:rPr>
          <w:rFonts w:ascii="Times New Roman" w:eastAsia="Times New Roman" w:hAnsi="Times New Roman" w:cs="Times New Roman"/>
          <w:sz w:val="28"/>
          <w:szCs w:val="28"/>
          <w:lang w:eastAsia="ru-RU"/>
        </w:rPr>
        <w:t xml:space="preserve">ов со значительным числом проживающего </w:t>
      </w:r>
      <w:proofErr w:type="spellStart"/>
      <w:r w:rsidR="008131AA">
        <w:rPr>
          <w:rFonts w:ascii="Times New Roman" w:eastAsia="Times New Roman" w:hAnsi="Times New Roman" w:cs="Times New Roman"/>
          <w:sz w:val="28"/>
          <w:szCs w:val="28"/>
          <w:lang w:eastAsia="ru-RU"/>
        </w:rPr>
        <w:t>вних</w:t>
      </w:r>
      <w:proofErr w:type="spellEnd"/>
      <w:r w:rsidR="008131AA">
        <w:rPr>
          <w:rFonts w:ascii="Times New Roman" w:eastAsia="Times New Roman" w:hAnsi="Times New Roman" w:cs="Times New Roman"/>
          <w:sz w:val="28"/>
          <w:szCs w:val="28"/>
          <w:lang w:eastAsia="ru-RU"/>
        </w:rPr>
        <w:t xml:space="preserve"> населения </w:t>
      </w:r>
      <w:r w:rsidR="00B302E0" w:rsidRPr="00B302E0">
        <w:rPr>
          <w:rFonts w:ascii="Times New Roman" w:eastAsia="Times New Roman" w:hAnsi="Times New Roman" w:cs="Times New Roman"/>
          <w:sz w:val="28"/>
          <w:szCs w:val="28"/>
          <w:lang w:eastAsia="ru-RU"/>
        </w:rPr>
        <w:t>име</w:t>
      </w:r>
      <w:r>
        <w:rPr>
          <w:rFonts w:ascii="Times New Roman" w:eastAsia="Times New Roman" w:hAnsi="Times New Roman" w:cs="Times New Roman"/>
          <w:sz w:val="28"/>
          <w:szCs w:val="28"/>
          <w:lang w:eastAsia="ru-RU"/>
        </w:rPr>
        <w:t>е</w:t>
      </w:r>
      <w:r w:rsidR="00B302E0" w:rsidRPr="00B302E0">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размещение</w:t>
      </w:r>
      <w:r w:rsidR="00B302E0" w:rsidRPr="00B302E0">
        <w:rPr>
          <w:rFonts w:ascii="Times New Roman" w:eastAsia="Times New Roman" w:hAnsi="Times New Roman" w:cs="Times New Roman"/>
          <w:sz w:val="28"/>
          <w:szCs w:val="28"/>
          <w:lang w:eastAsia="ru-RU"/>
        </w:rPr>
        <w:t xml:space="preserve"> особо опасных производств в непосредственной близости к зона</w:t>
      </w:r>
      <w:r w:rsidR="008131AA">
        <w:rPr>
          <w:rFonts w:ascii="Times New Roman" w:eastAsia="Times New Roman" w:hAnsi="Times New Roman" w:cs="Times New Roman"/>
          <w:sz w:val="28"/>
          <w:szCs w:val="28"/>
          <w:lang w:eastAsia="ru-RU"/>
        </w:rPr>
        <w:t>м</w:t>
      </w:r>
      <w:r w:rsidR="00B302E0" w:rsidRPr="00B302E0">
        <w:rPr>
          <w:rFonts w:ascii="Times New Roman" w:eastAsia="Times New Roman" w:hAnsi="Times New Roman" w:cs="Times New Roman"/>
          <w:sz w:val="28"/>
          <w:szCs w:val="28"/>
          <w:lang w:eastAsia="ru-RU"/>
        </w:rPr>
        <w:t xml:space="preserve"> активной застройки.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С учетом рисков и последствий возможных аварийных ситуаций для отдельных производств требуются комплексные решения по их переносу </w:t>
      </w:r>
      <w:r w:rsidR="00BD0C0D">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на безопасные расстояния</w:t>
      </w:r>
      <w:r w:rsidR="00FD7B08">
        <w:rPr>
          <w:rFonts w:ascii="Times New Roman" w:eastAsia="Times New Roman" w:hAnsi="Times New Roman" w:cs="Times New Roman"/>
          <w:sz w:val="28"/>
          <w:szCs w:val="28"/>
          <w:lang w:eastAsia="ru-RU"/>
        </w:rPr>
        <w:t xml:space="preserve"> от населенных пунктов</w:t>
      </w:r>
      <w:r w:rsidRPr="00B302E0">
        <w:rPr>
          <w:rFonts w:ascii="Times New Roman" w:eastAsia="Times New Roman" w:hAnsi="Times New Roman" w:cs="Times New Roman"/>
          <w:sz w:val="28"/>
          <w:szCs w:val="28"/>
          <w:lang w:eastAsia="ru-RU"/>
        </w:rPr>
        <w:t xml:space="preserve">, снижение мощностей или перепрофилирование.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В планах развития и реконструкции отдельных предприятий необходимо учитывать градостроительные и транспортные перспективы развития регионов, их размещение в перспективе длительного и масштабного развития населенных пунктов и регионов в целом.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В рамках исполнения поручения Правительства Российской Федерации </w:t>
      </w:r>
      <w:r w:rsidR="00FD7B08">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от 31</w:t>
      </w:r>
      <w:r w:rsidR="00BD0C0D">
        <w:rPr>
          <w:rFonts w:ascii="Times New Roman" w:eastAsia="Times New Roman" w:hAnsi="Times New Roman" w:cs="Times New Roman"/>
          <w:sz w:val="28"/>
          <w:szCs w:val="28"/>
          <w:lang w:eastAsia="ru-RU"/>
        </w:rPr>
        <w:t xml:space="preserve"> июля </w:t>
      </w:r>
      <w:r w:rsidRPr="00B302E0">
        <w:rPr>
          <w:rFonts w:ascii="Times New Roman" w:eastAsia="Times New Roman" w:hAnsi="Times New Roman" w:cs="Times New Roman"/>
          <w:sz w:val="28"/>
          <w:szCs w:val="28"/>
          <w:lang w:eastAsia="ru-RU"/>
        </w:rPr>
        <w:t>2018</w:t>
      </w:r>
      <w:r w:rsidR="00BD0C0D">
        <w:rPr>
          <w:rFonts w:ascii="Times New Roman" w:eastAsia="Times New Roman" w:hAnsi="Times New Roman" w:cs="Times New Roman"/>
          <w:sz w:val="28"/>
          <w:szCs w:val="28"/>
          <w:lang w:eastAsia="ru-RU"/>
        </w:rPr>
        <w:t xml:space="preserve"> года</w:t>
      </w:r>
      <w:r w:rsidRPr="00B302E0">
        <w:rPr>
          <w:rFonts w:ascii="Times New Roman" w:eastAsia="Times New Roman" w:hAnsi="Times New Roman" w:cs="Times New Roman"/>
          <w:sz w:val="28"/>
          <w:szCs w:val="28"/>
          <w:lang w:eastAsia="ru-RU"/>
        </w:rPr>
        <w:t xml:space="preserve"> № ЮБ-П7-4828 Ростехнадзором в </w:t>
      </w:r>
      <w:proofErr w:type="spellStart"/>
      <w:r w:rsidRPr="00B302E0">
        <w:rPr>
          <w:rFonts w:ascii="Times New Roman" w:eastAsia="Times New Roman" w:hAnsi="Times New Roman" w:cs="Times New Roman"/>
          <w:sz w:val="28"/>
          <w:szCs w:val="28"/>
          <w:lang w:eastAsia="ru-RU"/>
        </w:rPr>
        <w:t>Минпромторг</w:t>
      </w:r>
      <w:proofErr w:type="spellEnd"/>
      <w:r w:rsidRPr="00B302E0">
        <w:rPr>
          <w:rFonts w:ascii="Times New Roman" w:eastAsia="Times New Roman" w:hAnsi="Times New Roman" w:cs="Times New Roman"/>
          <w:sz w:val="28"/>
          <w:szCs w:val="28"/>
          <w:lang w:eastAsia="ru-RU"/>
        </w:rPr>
        <w:t xml:space="preserve"> России направлены предложения, касающиеся установления запретных зон и запретных районов в отношении организаций, производящих, испытывающих и хранящих пороха, взрывчатые вещества, пиротехнические составы и изделия военной техники на их основе на территории Российской Федерации.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Общими проблемами обеспечения промышленной безопасности для объектов является продолжающийся процесс старения основных фондов, технологий и технических устройств, низкие темпы технического перевооружения предприятий, замены устаревших производств на современные технологии, отвечающие требованиям и нормам промышленной безопасности. </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В целях обеспечения должного уровня промышленной безопасности поднадзорных объектов и повышения эффективности надзора и контроля </w:t>
      </w:r>
      <w:r w:rsidR="00BD0C0D">
        <w:rPr>
          <w:rFonts w:ascii="Times New Roman" w:eastAsia="Times New Roman" w:hAnsi="Times New Roman" w:cs="Times New Roman"/>
          <w:sz w:val="28"/>
          <w:szCs w:val="28"/>
          <w:lang w:eastAsia="ru-RU"/>
        </w:rPr>
        <w:br/>
      </w:r>
      <w:r w:rsidR="00FD7B08">
        <w:rPr>
          <w:rFonts w:ascii="Times New Roman" w:eastAsia="Times New Roman" w:hAnsi="Times New Roman" w:cs="Times New Roman"/>
          <w:sz w:val="28"/>
          <w:szCs w:val="28"/>
          <w:lang w:eastAsia="ru-RU"/>
        </w:rPr>
        <w:t xml:space="preserve">реализуются </w:t>
      </w:r>
      <w:r w:rsidRPr="00B302E0">
        <w:rPr>
          <w:rFonts w:ascii="Times New Roman" w:eastAsia="Times New Roman" w:hAnsi="Times New Roman" w:cs="Times New Roman"/>
          <w:sz w:val="28"/>
          <w:szCs w:val="28"/>
          <w:lang w:eastAsia="ru-RU"/>
        </w:rPr>
        <w:t xml:space="preserve">следующие </w:t>
      </w:r>
      <w:r w:rsidR="00FD7B08" w:rsidRPr="00B302E0">
        <w:rPr>
          <w:rFonts w:ascii="Times New Roman" w:eastAsia="Times New Roman" w:hAnsi="Times New Roman" w:cs="Times New Roman"/>
          <w:sz w:val="28"/>
          <w:szCs w:val="28"/>
          <w:lang w:eastAsia="ru-RU"/>
        </w:rPr>
        <w:t>приоритетны</w:t>
      </w:r>
      <w:r w:rsidR="00FD7B08">
        <w:rPr>
          <w:rFonts w:ascii="Times New Roman" w:eastAsia="Times New Roman" w:hAnsi="Times New Roman" w:cs="Times New Roman"/>
          <w:sz w:val="28"/>
          <w:szCs w:val="28"/>
          <w:lang w:eastAsia="ru-RU"/>
        </w:rPr>
        <w:t>е</w:t>
      </w:r>
      <w:r w:rsidR="00FD7B08" w:rsidRPr="00B302E0">
        <w:rPr>
          <w:rFonts w:ascii="Times New Roman" w:eastAsia="Times New Roman" w:hAnsi="Times New Roman" w:cs="Times New Roman"/>
          <w:sz w:val="28"/>
          <w:szCs w:val="28"/>
          <w:lang w:eastAsia="ru-RU"/>
        </w:rPr>
        <w:t xml:space="preserve"> </w:t>
      </w:r>
      <w:r w:rsidR="009C37F2">
        <w:rPr>
          <w:rFonts w:ascii="Times New Roman" w:eastAsia="Times New Roman" w:hAnsi="Times New Roman" w:cs="Times New Roman"/>
          <w:sz w:val="28"/>
          <w:szCs w:val="28"/>
          <w:lang w:eastAsia="ru-RU"/>
        </w:rPr>
        <w:t>мероприятия</w:t>
      </w:r>
      <w:r w:rsidRPr="00B302E0">
        <w:rPr>
          <w:rFonts w:ascii="Times New Roman" w:eastAsia="Times New Roman" w:hAnsi="Times New Roman" w:cs="Times New Roman"/>
          <w:sz w:val="28"/>
          <w:szCs w:val="28"/>
          <w:lang w:eastAsia="ru-RU"/>
        </w:rPr>
        <w:t>:</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разработка и внедрение современных отечественных технологий, оборудования и средств противоаварийной защиты, позволяющих снизить риск возникновения аварийных ситуаций и исключить </w:t>
      </w:r>
      <w:proofErr w:type="spellStart"/>
      <w:r w:rsidRPr="00B302E0">
        <w:rPr>
          <w:rFonts w:ascii="Times New Roman" w:eastAsia="Times New Roman" w:hAnsi="Times New Roman" w:cs="Times New Roman"/>
          <w:sz w:val="28"/>
          <w:szCs w:val="28"/>
          <w:lang w:eastAsia="ru-RU"/>
        </w:rPr>
        <w:t>импортозависимость</w:t>
      </w:r>
      <w:proofErr w:type="spellEnd"/>
      <w:r w:rsidRPr="00B302E0">
        <w:rPr>
          <w:rFonts w:ascii="Times New Roman" w:eastAsia="Times New Roman" w:hAnsi="Times New Roman" w:cs="Times New Roman"/>
          <w:sz w:val="28"/>
          <w:szCs w:val="28"/>
          <w:lang w:eastAsia="ru-RU"/>
        </w:rPr>
        <w:t xml:space="preserve"> при производстве оборонной продукции;</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внедрение роботизированных технологий, средств автоматизации                              и механизации на особо опасных операциях, связанных с применением ручного труда;</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внедрение дистанционного контроля за промышленной безопасностью поднадзорных объектов, в том числе посредством мониторинга состояния контролируемых параметров в режиме реального времени;</w:t>
      </w:r>
    </w:p>
    <w:p w:rsidR="00B302E0" w:rsidRPr="00B302E0" w:rsidRDefault="00B302E0" w:rsidP="00895BCC">
      <w:pPr>
        <w:spacing w:after="0" w:line="240" w:lineRule="auto"/>
        <w:ind w:firstLine="720"/>
        <w:jc w:val="both"/>
        <w:rPr>
          <w:rFonts w:ascii="Times New Roman" w:eastAsia="Times New Roman" w:hAnsi="Times New Roman" w:cs="Times New Roman"/>
          <w:sz w:val="28"/>
          <w:szCs w:val="28"/>
          <w:lang w:eastAsia="ru-RU"/>
        </w:rPr>
      </w:pPr>
      <w:r w:rsidRPr="00B302E0">
        <w:rPr>
          <w:rFonts w:ascii="Times New Roman" w:eastAsia="Times New Roman" w:hAnsi="Times New Roman" w:cs="Times New Roman"/>
          <w:sz w:val="28"/>
          <w:szCs w:val="28"/>
          <w:lang w:eastAsia="ru-RU"/>
        </w:rPr>
        <w:t xml:space="preserve">продолжение работы по внедрению риск-ориентированного подхода при осуществлении государственного надзора по обеспечению промышленной безопасности, включая разработку методик оценок риска аварий </w:t>
      </w:r>
      <w:r w:rsidR="00BD0C0D">
        <w:rPr>
          <w:rFonts w:ascii="Times New Roman" w:eastAsia="Times New Roman" w:hAnsi="Times New Roman" w:cs="Times New Roman"/>
          <w:sz w:val="28"/>
          <w:szCs w:val="28"/>
          <w:lang w:eastAsia="ru-RU"/>
        </w:rPr>
        <w:br/>
      </w:r>
      <w:r w:rsidRPr="00B302E0">
        <w:rPr>
          <w:rFonts w:ascii="Times New Roman" w:eastAsia="Times New Roman" w:hAnsi="Times New Roman" w:cs="Times New Roman"/>
          <w:sz w:val="28"/>
          <w:szCs w:val="28"/>
          <w:lang w:eastAsia="ru-RU"/>
        </w:rPr>
        <w:t>на поднадзорных объектах.</w:t>
      </w:r>
    </w:p>
    <w:p w:rsidR="00BD0C0D" w:rsidRPr="00BD0C0D" w:rsidRDefault="00BD0C0D" w:rsidP="00BD0C0D">
      <w:pPr>
        <w:spacing w:before="120" w:after="120" w:line="240" w:lineRule="auto"/>
        <w:ind w:firstLine="709"/>
        <w:jc w:val="both"/>
        <w:rPr>
          <w:rFonts w:ascii="Times New Roman" w:eastAsia="Times New Roman" w:hAnsi="Times New Roman" w:cs="Times New Roman"/>
          <w:b/>
          <w:sz w:val="28"/>
          <w:szCs w:val="28"/>
          <w:lang w:eastAsia="ru-RU"/>
        </w:rPr>
      </w:pPr>
      <w:r w:rsidRPr="00BD0C0D">
        <w:rPr>
          <w:rFonts w:ascii="Times New Roman" w:eastAsia="Times New Roman" w:hAnsi="Times New Roman" w:cs="Times New Roman"/>
          <w:b/>
          <w:sz w:val="28"/>
          <w:szCs w:val="28"/>
          <w:lang w:eastAsia="ru-RU"/>
        </w:rPr>
        <w:t>Федеральный государственный надзор на взрывопожароопасных</w:t>
      </w:r>
      <w:r w:rsidRPr="00BD0C0D">
        <w:rPr>
          <w:rFonts w:ascii="Times New Roman" w:eastAsia="Times New Roman" w:hAnsi="Times New Roman" w:cs="Times New Roman"/>
          <w:b/>
          <w:sz w:val="28"/>
          <w:szCs w:val="28"/>
          <w:lang w:eastAsia="ru-RU"/>
        </w:rPr>
        <w:br/>
        <w:t>объектах хранения и переработки растительного сырья</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lastRenderedPageBreak/>
        <w:t>Количество поднадзорных организаций, осуществляющих эксплуатацию объектов хранения и переработки растительного сырья</w:t>
      </w:r>
      <w:r w:rsidR="008131AA">
        <w:rPr>
          <w:rFonts w:ascii="Times New Roman" w:eastAsia="Times New Roman" w:hAnsi="Times New Roman" w:cs="Times New Roman"/>
          <w:sz w:val="28"/>
          <w:szCs w:val="28"/>
          <w:lang w:eastAsia="ru-RU"/>
        </w:rPr>
        <w:t>,</w:t>
      </w:r>
      <w:r w:rsidRPr="00BD0C0D">
        <w:rPr>
          <w:rFonts w:ascii="Times New Roman" w:eastAsia="Times New Roman" w:hAnsi="Times New Roman" w:cs="Times New Roman"/>
          <w:sz w:val="28"/>
          <w:szCs w:val="28"/>
          <w:lang w:eastAsia="ru-RU"/>
        </w:rPr>
        <w:t xml:space="preserve"> составляет 2629.</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 xml:space="preserve">За 9 месяцев 2018 года на поднадзорных объектах зарегистрировано </w:t>
      </w:r>
      <w:r>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2 аварии и 4 несчастных случая со смертельным исходом</w:t>
      </w:r>
      <w:r>
        <w:rPr>
          <w:rFonts w:ascii="Times New Roman" w:eastAsia="Times New Roman" w:hAnsi="Times New Roman" w:cs="Times New Roman"/>
          <w:sz w:val="28"/>
          <w:szCs w:val="28"/>
          <w:lang w:eastAsia="ru-RU"/>
        </w:rPr>
        <w:t>,</w:t>
      </w:r>
      <w:r w:rsidRPr="00BD0C0D">
        <w:rPr>
          <w:rFonts w:ascii="Times New Roman" w:eastAsia="Times New Roman" w:hAnsi="Times New Roman" w:cs="Times New Roman"/>
          <w:sz w:val="28"/>
          <w:szCs w:val="28"/>
          <w:lang w:eastAsia="ru-RU"/>
        </w:rPr>
        <w:t xml:space="preserve"> связанны</w:t>
      </w:r>
      <w:r w:rsidR="009C37F2">
        <w:rPr>
          <w:rFonts w:ascii="Times New Roman" w:eastAsia="Times New Roman" w:hAnsi="Times New Roman" w:cs="Times New Roman"/>
          <w:sz w:val="28"/>
          <w:szCs w:val="28"/>
          <w:lang w:eastAsia="ru-RU"/>
        </w:rPr>
        <w:t>х</w:t>
      </w:r>
      <w:r w:rsidRPr="00BD0C0D">
        <w:rPr>
          <w:rFonts w:ascii="Times New Roman" w:eastAsia="Times New Roman" w:hAnsi="Times New Roman" w:cs="Times New Roman"/>
          <w:sz w:val="28"/>
          <w:szCs w:val="28"/>
          <w:lang w:eastAsia="ru-RU"/>
        </w:rPr>
        <w:t xml:space="preserve"> с </w:t>
      </w:r>
      <w:r w:rsidR="009C37F2">
        <w:rPr>
          <w:rFonts w:ascii="Times New Roman" w:eastAsia="Times New Roman" w:hAnsi="Times New Roman" w:cs="Times New Roman"/>
          <w:sz w:val="28"/>
          <w:szCs w:val="28"/>
          <w:lang w:eastAsia="ru-RU"/>
        </w:rPr>
        <w:t>авариями</w:t>
      </w:r>
      <w:r>
        <w:rPr>
          <w:rFonts w:ascii="Times New Roman" w:eastAsia="Times New Roman" w:hAnsi="Times New Roman" w:cs="Times New Roman"/>
          <w:sz w:val="28"/>
          <w:szCs w:val="28"/>
          <w:lang w:eastAsia="ru-RU"/>
        </w:rPr>
        <w:t>.</w:t>
      </w:r>
    </w:p>
    <w:p w:rsidR="00BD0C0D" w:rsidRPr="00BD0C0D"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 xml:space="preserve">За 9 месяцев 2018 года территориальными </w:t>
      </w:r>
      <w:r w:rsidR="009C37F2">
        <w:rPr>
          <w:rFonts w:ascii="Times New Roman" w:eastAsia="Calibri" w:hAnsi="Times New Roman" w:cs="Times New Roman"/>
          <w:sz w:val="28"/>
          <w:szCs w:val="28"/>
          <w:lang w:eastAsia="ru-RU"/>
        </w:rPr>
        <w:t>органами</w:t>
      </w:r>
      <w:r w:rsidRPr="00BD0C0D">
        <w:rPr>
          <w:rFonts w:ascii="Times New Roman" w:eastAsia="Calibri" w:hAnsi="Times New Roman" w:cs="Times New Roman"/>
          <w:sz w:val="28"/>
          <w:szCs w:val="28"/>
          <w:lang w:eastAsia="ru-RU"/>
        </w:rPr>
        <w:t xml:space="preserve"> Ростехнадзора </w:t>
      </w:r>
      <w:r>
        <w:rPr>
          <w:rFonts w:ascii="Times New Roman" w:eastAsia="Calibri" w:hAnsi="Times New Roman" w:cs="Times New Roman"/>
          <w:sz w:val="28"/>
          <w:szCs w:val="28"/>
          <w:lang w:eastAsia="ru-RU"/>
        </w:rPr>
        <w:br/>
      </w:r>
      <w:r w:rsidRPr="00BD0C0D">
        <w:rPr>
          <w:rFonts w:ascii="Times New Roman" w:eastAsia="Calibri" w:hAnsi="Times New Roman" w:cs="Times New Roman"/>
          <w:sz w:val="28"/>
          <w:szCs w:val="28"/>
          <w:lang w:eastAsia="ru-RU"/>
        </w:rPr>
        <w:t>в отношении юридических лиц и индивидуальных предпринимателей проведено 360 проверок, в ходе которых было выявлено 2409 нарушений требований промышленной безопасности.</w:t>
      </w:r>
    </w:p>
    <w:p w:rsidR="00BD0C0D" w:rsidRPr="00BD0C0D"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Основными типовыми нарушениями требований промышленной безопасности являются:</w:t>
      </w:r>
    </w:p>
    <w:p w:rsidR="00BD0C0D" w:rsidRPr="00BD0C0D"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 xml:space="preserve">отсутствие средств </w:t>
      </w:r>
      <w:proofErr w:type="spellStart"/>
      <w:r w:rsidRPr="00BD0C0D">
        <w:rPr>
          <w:rFonts w:ascii="Times New Roman" w:eastAsia="Calibri" w:hAnsi="Times New Roman" w:cs="Times New Roman"/>
          <w:sz w:val="28"/>
          <w:szCs w:val="28"/>
          <w:lang w:eastAsia="ru-RU"/>
        </w:rPr>
        <w:t>взрывопредупреждения</w:t>
      </w:r>
      <w:proofErr w:type="spellEnd"/>
      <w:r w:rsidRPr="00BD0C0D">
        <w:rPr>
          <w:rFonts w:ascii="Times New Roman" w:eastAsia="Calibri" w:hAnsi="Times New Roman" w:cs="Times New Roman"/>
          <w:sz w:val="28"/>
          <w:szCs w:val="28"/>
          <w:lang w:eastAsia="ru-RU"/>
        </w:rPr>
        <w:t xml:space="preserve">; </w:t>
      </w:r>
    </w:p>
    <w:p w:rsidR="00BD0C0D" w:rsidRPr="00BD0C0D" w:rsidRDefault="00BD0C0D" w:rsidP="00895BCC">
      <w:pPr>
        <w:spacing w:after="0" w:line="240" w:lineRule="auto"/>
        <w:ind w:firstLine="720"/>
        <w:jc w:val="both"/>
        <w:rPr>
          <w:rFonts w:ascii="Times New Roman" w:eastAsia="Calibri" w:hAnsi="Times New Roman" w:cs="Times New Roman"/>
          <w:sz w:val="28"/>
          <w:szCs w:val="28"/>
          <w:lang w:eastAsia="ru-RU"/>
        </w:rPr>
      </w:pPr>
      <w:proofErr w:type="spellStart"/>
      <w:r w:rsidRPr="00BD0C0D">
        <w:rPr>
          <w:rFonts w:ascii="Times New Roman" w:eastAsia="Calibri" w:hAnsi="Times New Roman" w:cs="Times New Roman"/>
          <w:sz w:val="28"/>
          <w:szCs w:val="28"/>
          <w:lang w:eastAsia="ru-RU"/>
        </w:rPr>
        <w:t>непроведение</w:t>
      </w:r>
      <w:proofErr w:type="spellEnd"/>
      <w:r w:rsidRPr="00BD0C0D">
        <w:rPr>
          <w:rFonts w:ascii="Times New Roman" w:eastAsia="Calibri" w:hAnsi="Times New Roman" w:cs="Times New Roman"/>
          <w:sz w:val="28"/>
          <w:szCs w:val="28"/>
          <w:lang w:eastAsia="ru-RU"/>
        </w:rPr>
        <w:t xml:space="preserve"> экспертиз промышленной безопасности технических устройств, применяемых на опасном производственном объекте, в том числе </w:t>
      </w:r>
      <w:r w:rsidR="004A39EA">
        <w:rPr>
          <w:rFonts w:ascii="Times New Roman" w:eastAsia="Calibri" w:hAnsi="Times New Roman" w:cs="Times New Roman"/>
          <w:sz w:val="28"/>
          <w:szCs w:val="28"/>
          <w:lang w:eastAsia="ru-RU"/>
        </w:rPr>
        <w:br/>
      </w:r>
      <w:r w:rsidRPr="00BD0C0D">
        <w:rPr>
          <w:rFonts w:ascii="Times New Roman" w:eastAsia="Calibri" w:hAnsi="Times New Roman" w:cs="Times New Roman"/>
          <w:sz w:val="28"/>
          <w:szCs w:val="28"/>
          <w:lang w:eastAsia="ru-RU"/>
        </w:rPr>
        <w:t>в отношении зданий и сооружений</w:t>
      </w:r>
      <w:r w:rsidR="008131AA">
        <w:rPr>
          <w:rFonts w:ascii="Times New Roman" w:eastAsia="Calibri" w:hAnsi="Times New Roman" w:cs="Times New Roman"/>
          <w:sz w:val="28"/>
          <w:szCs w:val="28"/>
          <w:lang w:eastAsia="ru-RU"/>
        </w:rPr>
        <w:t>,</w:t>
      </w:r>
      <w:r w:rsidRPr="00BD0C0D">
        <w:rPr>
          <w:rFonts w:ascii="Times New Roman" w:eastAsia="Calibri" w:hAnsi="Times New Roman" w:cs="Times New Roman"/>
          <w:sz w:val="28"/>
          <w:szCs w:val="28"/>
          <w:lang w:eastAsia="ru-RU"/>
        </w:rPr>
        <w:t xml:space="preserve"> в случаях, установленных законодательством;</w:t>
      </w:r>
    </w:p>
    <w:p w:rsidR="00BD0C0D" w:rsidRPr="00BD0C0D"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 xml:space="preserve">отсутствие (или необходимость переработки) </w:t>
      </w:r>
      <w:r w:rsidR="004A39EA">
        <w:rPr>
          <w:rFonts w:ascii="Times New Roman" w:eastAsia="Calibri" w:hAnsi="Times New Roman" w:cs="Times New Roman"/>
          <w:sz w:val="28"/>
          <w:szCs w:val="28"/>
          <w:lang w:eastAsia="ru-RU"/>
        </w:rPr>
        <w:t>т</w:t>
      </w:r>
      <w:r w:rsidRPr="00BD0C0D">
        <w:rPr>
          <w:rFonts w:ascii="Times New Roman" w:eastAsia="Calibri" w:hAnsi="Times New Roman" w:cs="Times New Roman"/>
          <w:sz w:val="28"/>
          <w:szCs w:val="28"/>
          <w:lang w:eastAsia="ru-RU"/>
        </w:rPr>
        <w:t>ехнических паспортов взрывобезопасности;</w:t>
      </w:r>
    </w:p>
    <w:p w:rsidR="00BD0C0D" w:rsidRPr="00BD0C0D"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 xml:space="preserve">недостаточная обеспеченность зданий и сооружений объектов </w:t>
      </w:r>
      <w:proofErr w:type="spellStart"/>
      <w:r w:rsidRPr="00BD0C0D">
        <w:rPr>
          <w:rFonts w:ascii="Times New Roman" w:eastAsia="Calibri" w:hAnsi="Times New Roman" w:cs="Times New Roman"/>
          <w:sz w:val="28"/>
          <w:szCs w:val="28"/>
          <w:lang w:eastAsia="ru-RU"/>
        </w:rPr>
        <w:t>легкосбрасываемыми</w:t>
      </w:r>
      <w:proofErr w:type="spellEnd"/>
      <w:r w:rsidRPr="00BD0C0D">
        <w:rPr>
          <w:rFonts w:ascii="Times New Roman" w:eastAsia="Calibri" w:hAnsi="Times New Roman" w:cs="Times New Roman"/>
          <w:sz w:val="28"/>
          <w:szCs w:val="28"/>
          <w:lang w:eastAsia="ru-RU"/>
        </w:rPr>
        <w:t xml:space="preserve"> конструкциями; </w:t>
      </w:r>
    </w:p>
    <w:p w:rsidR="00BD0C0D" w:rsidRPr="00BD0C0D"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 xml:space="preserve">нарушения требований безопасности при ведении технологических процессов (в части технологических регламентов и оформления технологических схем производства); </w:t>
      </w:r>
    </w:p>
    <w:p w:rsidR="004A39EA"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нарушения при проведении подготовки и аттестации руководителей                        и специалистов</w:t>
      </w:r>
      <w:r w:rsidR="004A39EA">
        <w:rPr>
          <w:rFonts w:ascii="Times New Roman" w:eastAsia="Calibri" w:hAnsi="Times New Roman" w:cs="Times New Roman"/>
          <w:sz w:val="28"/>
          <w:szCs w:val="28"/>
          <w:lang w:eastAsia="ru-RU"/>
        </w:rPr>
        <w:t>;</w:t>
      </w:r>
      <w:r w:rsidRPr="00BD0C0D">
        <w:rPr>
          <w:rFonts w:ascii="Times New Roman" w:eastAsia="Calibri" w:hAnsi="Times New Roman" w:cs="Times New Roman"/>
          <w:sz w:val="28"/>
          <w:szCs w:val="28"/>
          <w:lang w:eastAsia="ru-RU"/>
        </w:rPr>
        <w:t xml:space="preserve"> </w:t>
      </w:r>
    </w:p>
    <w:p w:rsidR="00BD0C0D" w:rsidRPr="00BD0C0D" w:rsidRDefault="004A39EA" w:rsidP="00895BCC">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низкая эффективность </w:t>
      </w:r>
      <w:r w:rsidR="00BD0C0D" w:rsidRPr="00BD0C0D">
        <w:rPr>
          <w:rFonts w:ascii="Times New Roman" w:eastAsia="Calibri" w:hAnsi="Times New Roman" w:cs="Times New Roman"/>
          <w:sz w:val="28"/>
          <w:szCs w:val="28"/>
          <w:lang w:eastAsia="ru-RU"/>
        </w:rPr>
        <w:t xml:space="preserve">производственного контроля. </w:t>
      </w:r>
    </w:p>
    <w:p w:rsidR="004A39EA" w:rsidRDefault="00BD0C0D" w:rsidP="00895BCC">
      <w:pPr>
        <w:spacing w:after="0" w:line="240" w:lineRule="auto"/>
        <w:ind w:firstLine="720"/>
        <w:jc w:val="both"/>
        <w:rPr>
          <w:rFonts w:ascii="Times New Roman" w:eastAsia="Calibri" w:hAnsi="Times New Roman" w:cs="Times New Roman"/>
          <w:sz w:val="28"/>
          <w:szCs w:val="28"/>
          <w:lang w:eastAsia="ru-RU"/>
        </w:rPr>
      </w:pPr>
      <w:r w:rsidRPr="00BD0C0D">
        <w:rPr>
          <w:rFonts w:ascii="Times New Roman" w:eastAsia="Calibri" w:hAnsi="Times New Roman" w:cs="Times New Roman"/>
          <w:sz w:val="28"/>
          <w:szCs w:val="28"/>
          <w:lang w:eastAsia="ru-RU"/>
        </w:rPr>
        <w:t>По результатам проведенных проверок за 9 месяцев 2018 года было наложено 268 административных наказани</w:t>
      </w:r>
      <w:r w:rsidR="004A39EA">
        <w:rPr>
          <w:rFonts w:ascii="Times New Roman" w:eastAsia="Calibri" w:hAnsi="Times New Roman" w:cs="Times New Roman"/>
          <w:sz w:val="28"/>
          <w:szCs w:val="28"/>
          <w:lang w:eastAsia="ru-RU"/>
        </w:rPr>
        <w:t>й. А</w:t>
      </w:r>
      <w:r w:rsidRPr="00BD0C0D">
        <w:rPr>
          <w:rFonts w:ascii="Times New Roman" w:eastAsia="Calibri" w:hAnsi="Times New Roman" w:cs="Times New Roman"/>
          <w:sz w:val="28"/>
          <w:szCs w:val="28"/>
          <w:lang w:eastAsia="ru-RU"/>
        </w:rPr>
        <w:t>дминистративн</w:t>
      </w:r>
      <w:r w:rsidR="004A39EA">
        <w:rPr>
          <w:rFonts w:ascii="Times New Roman" w:eastAsia="Calibri" w:hAnsi="Times New Roman" w:cs="Times New Roman"/>
          <w:sz w:val="28"/>
          <w:szCs w:val="28"/>
          <w:lang w:eastAsia="ru-RU"/>
        </w:rPr>
        <w:t xml:space="preserve">ое приостановление деятельности применялось 14 раз. </w:t>
      </w:r>
    </w:p>
    <w:p w:rsidR="004A39EA" w:rsidRDefault="004A39EA" w:rsidP="00895BCC">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w:t>
      </w:r>
      <w:r w:rsidRPr="00BD0C0D">
        <w:rPr>
          <w:rFonts w:ascii="Times New Roman" w:eastAsia="Calibri" w:hAnsi="Times New Roman" w:cs="Times New Roman"/>
          <w:sz w:val="28"/>
          <w:szCs w:val="28"/>
          <w:lang w:eastAsia="ru-RU"/>
        </w:rPr>
        <w:t>а 9 месяцев 2018 г</w:t>
      </w:r>
      <w:r>
        <w:rPr>
          <w:rFonts w:ascii="Times New Roman" w:eastAsia="Calibri" w:hAnsi="Times New Roman" w:cs="Times New Roman"/>
          <w:sz w:val="28"/>
          <w:szCs w:val="28"/>
          <w:lang w:eastAsia="ru-RU"/>
        </w:rPr>
        <w:t>ода</w:t>
      </w:r>
      <w:r w:rsidRPr="00BD0C0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о</w:t>
      </w:r>
      <w:r w:rsidR="00BD0C0D" w:rsidRPr="00BD0C0D">
        <w:rPr>
          <w:rFonts w:ascii="Times New Roman" w:eastAsia="Calibri" w:hAnsi="Times New Roman" w:cs="Times New Roman"/>
          <w:sz w:val="28"/>
          <w:szCs w:val="28"/>
          <w:lang w:eastAsia="ru-RU"/>
        </w:rPr>
        <w:t xml:space="preserve">бщая сумма </w:t>
      </w:r>
      <w:r>
        <w:rPr>
          <w:rFonts w:ascii="Times New Roman" w:eastAsia="Calibri" w:hAnsi="Times New Roman" w:cs="Times New Roman"/>
          <w:sz w:val="28"/>
          <w:szCs w:val="28"/>
          <w:lang w:eastAsia="ru-RU"/>
        </w:rPr>
        <w:t xml:space="preserve">наложенных </w:t>
      </w:r>
      <w:r w:rsidRPr="00BD0C0D">
        <w:rPr>
          <w:rFonts w:ascii="Times New Roman" w:eastAsia="Calibri" w:hAnsi="Times New Roman" w:cs="Times New Roman"/>
          <w:sz w:val="28"/>
          <w:szCs w:val="28"/>
          <w:lang w:eastAsia="ru-RU"/>
        </w:rPr>
        <w:t>административных</w:t>
      </w:r>
      <w:r>
        <w:rPr>
          <w:rFonts w:ascii="Times New Roman" w:eastAsia="Calibri" w:hAnsi="Times New Roman" w:cs="Times New Roman"/>
          <w:sz w:val="28"/>
          <w:szCs w:val="28"/>
          <w:lang w:eastAsia="ru-RU"/>
        </w:rPr>
        <w:t xml:space="preserve"> штрафов</w:t>
      </w:r>
      <w:r w:rsidR="00BD0C0D" w:rsidRPr="00BD0C0D">
        <w:rPr>
          <w:rFonts w:ascii="Times New Roman" w:eastAsia="Calibri" w:hAnsi="Times New Roman" w:cs="Times New Roman"/>
          <w:sz w:val="28"/>
          <w:szCs w:val="28"/>
          <w:lang w:eastAsia="ru-RU"/>
        </w:rPr>
        <w:t xml:space="preserve"> составила </w:t>
      </w:r>
      <w:r>
        <w:rPr>
          <w:rFonts w:ascii="Times New Roman" w:eastAsia="Calibri" w:hAnsi="Times New Roman" w:cs="Times New Roman"/>
          <w:sz w:val="28"/>
          <w:szCs w:val="28"/>
          <w:lang w:eastAsia="ru-RU"/>
        </w:rPr>
        <w:t>18</w:t>
      </w:r>
      <w:r w:rsidR="008131A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273,5</w:t>
      </w:r>
      <w:r w:rsidR="00BD0C0D" w:rsidRPr="00BD0C0D">
        <w:rPr>
          <w:rFonts w:ascii="Times New Roman" w:eastAsia="Calibri" w:hAnsi="Times New Roman" w:cs="Times New Roman"/>
          <w:sz w:val="28"/>
          <w:szCs w:val="28"/>
          <w:lang w:eastAsia="ru-RU"/>
        </w:rPr>
        <w:t xml:space="preserve"> тыс. руб</w:t>
      </w:r>
      <w:r>
        <w:rPr>
          <w:rFonts w:ascii="Times New Roman" w:eastAsia="Calibri" w:hAnsi="Times New Roman" w:cs="Times New Roman"/>
          <w:sz w:val="28"/>
          <w:szCs w:val="28"/>
          <w:lang w:eastAsia="ru-RU"/>
        </w:rPr>
        <w:t>лей</w:t>
      </w:r>
      <w:r w:rsidR="00BD0C0D" w:rsidRPr="00BD0C0D">
        <w:rPr>
          <w:rFonts w:ascii="Times New Roman" w:eastAsia="Calibri" w:hAnsi="Times New Roman" w:cs="Times New Roman"/>
          <w:sz w:val="28"/>
          <w:szCs w:val="28"/>
          <w:lang w:eastAsia="ru-RU"/>
        </w:rPr>
        <w:t xml:space="preserve">. </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Наиболее част</w:t>
      </w:r>
      <w:r w:rsidR="00560A2C">
        <w:rPr>
          <w:rFonts w:ascii="Times New Roman" w:eastAsia="Times New Roman" w:hAnsi="Times New Roman" w:cs="Times New Roman"/>
          <w:sz w:val="28"/>
          <w:szCs w:val="28"/>
          <w:lang w:eastAsia="ru-RU"/>
        </w:rPr>
        <w:t xml:space="preserve">о задаваемым и требующим разъяснения </w:t>
      </w:r>
      <w:r w:rsidR="00560A2C" w:rsidRPr="00BD0C0D">
        <w:rPr>
          <w:rFonts w:ascii="Times New Roman" w:eastAsia="Times New Roman" w:hAnsi="Times New Roman" w:cs="Times New Roman"/>
          <w:sz w:val="28"/>
          <w:szCs w:val="28"/>
          <w:lang w:eastAsia="ru-RU"/>
        </w:rPr>
        <w:t>для</w:t>
      </w:r>
      <w:r w:rsidR="00560A2C">
        <w:rPr>
          <w:rFonts w:ascii="Times New Roman" w:eastAsia="Times New Roman" w:hAnsi="Times New Roman" w:cs="Times New Roman"/>
          <w:sz w:val="28"/>
          <w:szCs w:val="28"/>
          <w:lang w:eastAsia="ru-RU"/>
        </w:rPr>
        <w:t xml:space="preserve"> </w:t>
      </w:r>
      <w:r w:rsidR="00560A2C" w:rsidRPr="00BD0C0D">
        <w:rPr>
          <w:rFonts w:ascii="Times New Roman" w:eastAsia="Times New Roman" w:hAnsi="Times New Roman" w:cs="Times New Roman"/>
          <w:sz w:val="28"/>
          <w:szCs w:val="28"/>
          <w:lang w:eastAsia="ru-RU"/>
        </w:rPr>
        <w:t>под</w:t>
      </w:r>
      <w:r w:rsidR="00560A2C">
        <w:rPr>
          <w:rFonts w:ascii="Times New Roman" w:eastAsia="Times New Roman" w:hAnsi="Times New Roman" w:cs="Times New Roman"/>
          <w:sz w:val="28"/>
          <w:szCs w:val="28"/>
          <w:lang w:eastAsia="ru-RU"/>
        </w:rPr>
        <w:t xml:space="preserve">надзорных организаций </w:t>
      </w:r>
      <w:r w:rsidRPr="00BD0C0D">
        <w:rPr>
          <w:rFonts w:ascii="Times New Roman" w:eastAsia="Times New Roman" w:hAnsi="Times New Roman" w:cs="Times New Roman"/>
          <w:sz w:val="28"/>
          <w:szCs w:val="28"/>
          <w:lang w:eastAsia="ru-RU"/>
        </w:rPr>
        <w:t>являл</w:t>
      </w:r>
      <w:r w:rsidR="00560A2C">
        <w:rPr>
          <w:rFonts w:ascii="Times New Roman" w:eastAsia="Times New Roman" w:hAnsi="Times New Roman" w:cs="Times New Roman"/>
          <w:sz w:val="28"/>
          <w:szCs w:val="28"/>
          <w:lang w:eastAsia="ru-RU"/>
        </w:rPr>
        <w:t xml:space="preserve">ся </w:t>
      </w:r>
      <w:r w:rsidR="008131AA">
        <w:rPr>
          <w:rFonts w:ascii="Times New Roman" w:eastAsia="Times New Roman" w:hAnsi="Times New Roman" w:cs="Times New Roman"/>
          <w:sz w:val="28"/>
          <w:szCs w:val="28"/>
          <w:lang w:eastAsia="ru-RU"/>
        </w:rPr>
        <w:t xml:space="preserve">вопрос </w:t>
      </w:r>
      <w:r w:rsidR="004B5E7B">
        <w:rPr>
          <w:rFonts w:ascii="Times New Roman" w:eastAsia="Times New Roman" w:hAnsi="Times New Roman" w:cs="Times New Roman"/>
          <w:sz w:val="28"/>
          <w:szCs w:val="28"/>
          <w:lang w:eastAsia="ru-RU"/>
        </w:rPr>
        <w:t xml:space="preserve">применения положений </w:t>
      </w:r>
      <w:r w:rsidRPr="00BD0C0D">
        <w:rPr>
          <w:rFonts w:ascii="Times New Roman" w:eastAsia="Times New Roman" w:hAnsi="Times New Roman" w:cs="Times New Roman"/>
          <w:sz w:val="28"/>
          <w:szCs w:val="28"/>
          <w:lang w:eastAsia="ru-RU"/>
        </w:rPr>
        <w:t>пункта 444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утвержденных приказом Ростехнадзора от 21</w:t>
      </w:r>
      <w:r w:rsidR="004B5E7B">
        <w:rPr>
          <w:rFonts w:ascii="Times New Roman" w:eastAsia="Times New Roman" w:hAnsi="Times New Roman" w:cs="Times New Roman"/>
          <w:sz w:val="28"/>
          <w:szCs w:val="28"/>
          <w:lang w:eastAsia="ru-RU"/>
        </w:rPr>
        <w:t xml:space="preserve"> ноября </w:t>
      </w:r>
      <w:r w:rsidR="00A70F4B">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2013</w:t>
      </w:r>
      <w:r w:rsidR="004B5E7B">
        <w:rPr>
          <w:rFonts w:ascii="Times New Roman" w:eastAsia="Times New Roman" w:hAnsi="Times New Roman" w:cs="Times New Roman"/>
          <w:sz w:val="28"/>
          <w:szCs w:val="28"/>
          <w:lang w:eastAsia="ru-RU"/>
        </w:rPr>
        <w:t xml:space="preserve"> года</w:t>
      </w:r>
      <w:r w:rsidRPr="00BD0C0D">
        <w:rPr>
          <w:rFonts w:ascii="Times New Roman" w:eastAsia="Times New Roman" w:hAnsi="Times New Roman" w:cs="Times New Roman"/>
          <w:sz w:val="28"/>
          <w:szCs w:val="28"/>
          <w:lang w:eastAsia="ru-RU"/>
        </w:rPr>
        <w:t xml:space="preserve"> № 560</w:t>
      </w:r>
      <w:r w:rsidR="004B5E7B">
        <w:rPr>
          <w:rFonts w:ascii="Times New Roman" w:eastAsia="Times New Roman" w:hAnsi="Times New Roman" w:cs="Times New Roman"/>
          <w:sz w:val="28"/>
          <w:szCs w:val="28"/>
          <w:lang w:eastAsia="ru-RU"/>
        </w:rPr>
        <w:t xml:space="preserve"> (приказ зарегистрирован в Минюсте России </w:t>
      </w:r>
      <w:r w:rsidR="008131AA">
        <w:rPr>
          <w:rFonts w:ascii="Times New Roman" w:eastAsia="Times New Roman" w:hAnsi="Times New Roman" w:cs="Times New Roman"/>
          <w:sz w:val="28"/>
          <w:szCs w:val="28"/>
          <w:lang w:eastAsia="ru-RU"/>
        </w:rPr>
        <w:br/>
      </w:r>
      <w:r w:rsidR="004B5E7B">
        <w:rPr>
          <w:rFonts w:ascii="Times New Roman" w:eastAsia="Times New Roman" w:hAnsi="Times New Roman" w:cs="Times New Roman"/>
          <w:sz w:val="28"/>
          <w:szCs w:val="28"/>
          <w:lang w:eastAsia="ru-RU"/>
        </w:rPr>
        <w:t>16 декабря 2013 года, рег. № 30606).</w:t>
      </w:r>
    </w:p>
    <w:p w:rsidR="008D3E6A" w:rsidRDefault="004B5E7B"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этого </w:t>
      </w:r>
      <w:r w:rsidR="00BD0C0D" w:rsidRPr="00BD0C0D">
        <w:rPr>
          <w:rFonts w:ascii="Times New Roman" w:eastAsia="Times New Roman" w:hAnsi="Times New Roman" w:cs="Times New Roman"/>
          <w:sz w:val="28"/>
          <w:szCs w:val="28"/>
          <w:lang w:eastAsia="ru-RU"/>
        </w:rPr>
        <w:t xml:space="preserve">тематика обращений касалась вопросов идентификации </w:t>
      </w:r>
      <w:r w:rsidR="008D3E6A">
        <w:rPr>
          <w:rFonts w:ascii="Times New Roman" w:eastAsia="Times New Roman" w:hAnsi="Times New Roman" w:cs="Times New Roman"/>
          <w:sz w:val="28"/>
          <w:szCs w:val="28"/>
          <w:lang w:eastAsia="ru-RU"/>
        </w:rPr>
        <w:t xml:space="preserve">при </w:t>
      </w:r>
      <w:r w:rsidR="00BD0C0D" w:rsidRPr="00BD0C0D">
        <w:rPr>
          <w:rFonts w:ascii="Times New Roman" w:eastAsia="Times New Roman" w:hAnsi="Times New Roman" w:cs="Times New Roman"/>
          <w:sz w:val="28"/>
          <w:szCs w:val="28"/>
          <w:lang w:eastAsia="ru-RU"/>
        </w:rPr>
        <w:t>регистрации опасных производственных объектов хранения и переработки растительного сырья</w:t>
      </w:r>
      <w:r w:rsidR="008D3E6A">
        <w:rPr>
          <w:rFonts w:ascii="Times New Roman" w:eastAsia="Times New Roman" w:hAnsi="Times New Roman" w:cs="Times New Roman"/>
          <w:sz w:val="28"/>
          <w:szCs w:val="28"/>
          <w:lang w:eastAsia="ru-RU"/>
        </w:rPr>
        <w:t>.</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 xml:space="preserve">Согласно </w:t>
      </w:r>
      <w:r w:rsidR="008D3E6A">
        <w:rPr>
          <w:rFonts w:ascii="Times New Roman" w:eastAsia="Times New Roman" w:hAnsi="Times New Roman" w:cs="Times New Roman"/>
          <w:sz w:val="28"/>
          <w:szCs w:val="28"/>
          <w:lang w:eastAsia="ru-RU"/>
        </w:rPr>
        <w:t>п</w:t>
      </w:r>
      <w:r w:rsidRPr="00BD0C0D">
        <w:rPr>
          <w:rFonts w:ascii="Times New Roman" w:eastAsia="Times New Roman" w:hAnsi="Times New Roman" w:cs="Times New Roman"/>
          <w:sz w:val="28"/>
          <w:szCs w:val="28"/>
          <w:lang w:eastAsia="ru-RU"/>
        </w:rPr>
        <w:t xml:space="preserve">риложению 1 к Федеральному закону </w:t>
      </w:r>
      <w:r w:rsidR="008D3E6A">
        <w:rPr>
          <w:rFonts w:ascii="Times New Roman" w:eastAsia="Times New Roman" w:hAnsi="Times New Roman" w:cs="Times New Roman"/>
          <w:sz w:val="28"/>
          <w:szCs w:val="28"/>
          <w:lang w:eastAsia="ru-RU"/>
        </w:rPr>
        <w:t xml:space="preserve">от 21 июля 1997 года </w:t>
      </w:r>
      <w:r w:rsidR="008D3E6A">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 xml:space="preserve">№ 116-ФЗ </w:t>
      </w:r>
      <w:r w:rsidR="008D3E6A">
        <w:rPr>
          <w:rFonts w:ascii="Times New Roman" w:eastAsia="Times New Roman" w:hAnsi="Times New Roman" w:cs="Times New Roman"/>
          <w:sz w:val="28"/>
          <w:szCs w:val="28"/>
          <w:lang w:eastAsia="ru-RU"/>
        </w:rPr>
        <w:t xml:space="preserve">«О промышленной безопасности опасных производственных объектов» (далее – Федеральный закон </w:t>
      </w:r>
      <w:r w:rsidR="00A70F4B">
        <w:rPr>
          <w:rFonts w:ascii="Times New Roman" w:eastAsia="Times New Roman" w:hAnsi="Times New Roman" w:cs="Times New Roman"/>
          <w:sz w:val="28"/>
          <w:szCs w:val="28"/>
          <w:lang w:eastAsia="ru-RU"/>
        </w:rPr>
        <w:t xml:space="preserve">№ </w:t>
      </w:r>
      <w:r w:rsidR="008D3E6A">
        <w:rPr>
          <w:rFonts w:ascii="Times New Roman" w:eastAsia="Times New Roman" w:hAnsi="Times New Roman" w:cs="Times New Roman"/>
          <w:sz w:val="28"/>
          <w:szCs w:val="28"/>
          <w:lang w:eastAsia="ru-RU"/>
        </w:rPr>
        <w:t xml:space="preserve">116-ФЗ) </w:t>
      </w:r>
      <w:r w:rsidRPr="00BD0C0D">
        <w:rPr>
          <w:rFonts w:ascii="Times New Roman" w:eastAsia="Times New Roman" w:hAnsi="Times New Roman" w:cs="Times New Roman"/>
          <w:sz w:val="28"/>
          <w:szCs w:val="28"/>
          <w:lang w:eastAsia="ru-RU"/>
        </w:rPr>
        <w:t xml:space="preserve">к опасным производственным объектам хранения и переработки растительного сырья относятся предприятия или их цехи, участки, площадки, а также иные производственные объекты, </w:t>
      </w:r>
      <w:r w:rsidR="009C37F2">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lastRenderedPageBreak/>
        <w:t xml:space="preserve">на которых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w:t>
      </w:r>
      <w:r w:rsidR="002C6C75">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и самовозгоранию.</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 xml:space="preserve">В соответствии с </w:t>
      </w:r>
      <w:r w:rsidR="008D3E6A">
        <w:rPr>
          <w:rFonts w:ascii="Times New Roman" w:eastAsia="Times New Roman" w:hAnsi="Times New Roman" w:cs="Times New Roman"/>
          <w:sz w:val="28"/>
          <w:szCs w:val="28"/>
          <w:lang w:eastAsia="ru-RU"/>
        </w:rPr>
        <w:t>п</w:t>
      </w:r>
      <w:r w:rsidRPr="00BD0C0D">
        <w:rPr>
          <w:rFonts w:ascii="Times New Roman" w:eastAsia="Times New Roman" w:hAnsi="Times New Roman" w:cs="Times New Roman"/>
          <w:sz w:val="28"/>
          <w:szCs w:val="28"/>
          <w:lang w:eastAsia="ru-RU"/>
        </w:rPr>
        <w:t xml:space="preserve">риложением 2 к Федеральному закону № 116-ФЗ, </w:t>
      </w:r>
      <w:r w:rsidR="008D3E6A">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для опасных производственных объектов хранения или переработки устанавливаются следующие классы опасности:</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III класс опасности - для элеваторов, опасных производственных объектов мукомольного, крупяного и комбикормового производства;</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IV класс опасности - для иных опасных производственных объектов.</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Иные классы опасности объектам могут быть установлены с учетом требований п</w:t>
      </w:r>
      <w:r w:rsidR="009E5E92">
        <w:rPr>
          <w:rFonts w:ascii="Times New Roman" w:eastAsia="Times New Roman" w:hAnsi="Times New Roman" w:cs="Times New Roman"/>
          <w:sz w:val="28"/>
          <w:szCs w:val="28"/>
          <w:lang w:eastAsia="ru-RU"/>
        </w:rPr>
        <w:t xml:space="preserve">унктов </w:t>
      </w:r>
      <w:r w:rsidRPr="00BD0C0D">
        <w:rPr>
          <w:rFonts w:ascii="Times New Roman" w:eastAsia="Times New Roman" w:hAnsi="Times New Roman" w:cs="Times New Roman"/>
          <w:sz w:val="28"/>
          <w:szCs w:val="28"/>
          <w:lang w:eastAsia="ru-RU"/>
        </w:rPr>
        <w:t xml:space="preserve">10 и 11 </w:t>
      </w:r>
      <w:r w:rsidR="009E5E92">
        <w:rPr>
          <w:rFonts w:ascii="Times New Roman" w:eastAsia="Times New Roman" w:hAnsi="Times New Roman" w:cs="Times New Roman"/>
          <w:sz w:val="28"/>
          <w:szCs w:val="28"/>
          <w:lang w:eastAsia="ru-RU"/>
        </w:rPr>
        <w:t>п</w:t>
      </w:r>
      <w:r w:rsidRPr="00BD0C0D">
        <w:rPr>
          <w:rFonts w:ascii="Times New Roman" w:eastAsia="Times New Roman" w:hAnsi="Times New Roman" w:cs="Times New Roman"/>
          <w:sz w:val="28"/>
          <w:szCs w:val="28"/>
          <w:lang w:eastAsia="ru-RU"/>
        </w:rPr>
        <w:t xml:space="preserve">риложения 2 к Федеральному закону № 116-ФЗ, </w:t>
      </w:r>
      <w:r w:rsidR="009E5E92">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 xml:space="preserve">при этом технические параметры взрывоопасности пылевоздушных смесей </w:t>
      </w:r>
      <w:r w:rsidR="009E5E92">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не влияют на присвоение объектам хранения или переработки растительного сырья классов опасности.</w:t>
      </w:r>
    </w:p>
    <w:p w:rsidR="00BD0C0D" w:rsidRPr="00BD0C0D" w:rsidRDefault="009E5E92" w:rsidP="00895BC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D0C0D" w:rsidRPr="00BD0C0D">
        <w:rPr>
          <w:rFonts w:ascii="Times New Roman" w:eastAsia="Times New Roman" w:hAnsi="Times New Roman" w:cs="Times New Roman"/>
          <w:sz w:val="28"/>
          <w:szCs w:val="28"/>
          <w:lang w:eastAsia="ru-RU"/>
        </w:rPr>
        <w:t>бязательность соблюдения требований законодательства в об</w:t>
      </w:r>
      <w:r>
        <w:rPr>
          <w:rFonts w:ascii="Times New Roman" w:eastAsia="Times New Roman" w:hAnsi="Times New Roman" w:cs="Times New Roman"/>
          <w:sz w:val="28"/>
          <w:szCs w:val="28"/>
          <w:lang w:eastAsia="ru-RU"/>
        </w:rPr>
        <w:t>ласти промышленной безопасности</w:t>
      </w:r>
      <w:r w:rsidR="00BD0C0D" w:rsidRPr="00BD0C0D">
        <w:rPr>
          <w:rFonts w:ascii="Times New Roman" w:eastAsia="Times New Roman" w:hAnsi="Times New Roman" w:cs="Times New Roman"/>
          <w:sz w:val="28"/>
          <w:szCs w:val="28"/>
          <w:lang w:eastAsia="ru-RU"/>
        </w:rPr>
        <w:t xml:space="preserve"> не зависит от классов опасности объектов.</w:t>
      </w:r>
    </w:p>
    <w:p w:rsidR="003433DE"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Решение вопросов отнесения (</w:t>
      </w:r>
      <w:proofErr w:type="spellStart"/>
      <w:r w:rsidRPr="00BD0C0D">
        <w:rPr>
          <w:rFonts w:ascii="Times New Roman" w:eastAsia="Times New Roman" w:hAnsi="Times New Roman" w:cs="Times New Roman"/>
          <w:sz w:val="28"/>
          <w:szCs w:val="28"/>
          <w:lang w:eastAsia="ru-RU"/>
        </w:rPr>
        <w:t>неотнесения</w:t>
      </w:r>
      <w:proofErr w:type="spellEnd"/>
      <w:r w:rsidRPr="00BD0C0D">
        <w:rPr>
          <w:rFonts w:ascii="Times New Roman" w:eastAsia="Times New Roman" w:hAnsi="Times New Roman" w:cs="Times New Roman"/>
          <w:sz w:val="28"/>
          <w:szCs w:val="28"/>
          <w:lang w:eastAsia="ru-RU"/>
        </w:rPr>
        <w:t xml:space="preserve">) предприятий или их цехов, участков, площадок к категории опасных производственных объектов с целью </w:t>
      </w:r>
      <w:r w:rsidR="009E5E92">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 xml:space="preserve">их регистрации (или </w:t>
      </w:r>
      <w:proofErr w:type="spellStart"/>
      <w:r w:rsidRPr="00BD0C0D">
        <w:rPr>
          <w:rFonts w:ascii="Times New Roman" w:eastAsia="Times New Roman" w:hAnsi="Times New Roman" w:cs="Times New Roman"/>
          <w:sz w:val="28"/>
          <w:szCs w:val="28"/>
          <w:lang w:eastAsia="ru-RU"/>
        </w:rPr>
        <w:t>нерегистрации</w:t>
      </w:r>
      <w:proofErr w:type="spellEnd"/>
      <w:r w:rsidRPr="00BD0C0D">
        <w:rPr>
          <w:rFonts w:ascii="Times New Roman" w:eastAsia="Times New Roman" w:hAnsi="Times New Roman" w:cs="Times New Roman"/>
          <w:sz w:val="28"/>
          <w:szCs w:val="28"/>
          <w:lang w:eastAsia="ru-RU"/>
        </w:rPr>
        <w:t xml:space="preserve">) в государственном реестре осуществляется эксплуатирующей организацией на основании самостоятельного проведения </w:t>
      </w:r>
      <w:r w:rsidR="009E5E92">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 xml:space="preserve">их идентификации в соответствии с Требованиями к регистрации объектов </w:t>
      </w:r>
      <w:r w:rsidR="009E5E92">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в государственном реестре опасных производственных объектов и ведению государственного реестра опасных производственных объектов, утвержденными приказом Ростехнадзора от 25</w:t>
      </w:r>
      <w:r w:rsidR="009E5E92">
        <w:rPr>
          <w:rFonts w:ascii="Times New Roman" w:eastAsia="Times New Roman" w:hAnsi="Times New Roman" w:cs="Times New Roman"/>
          <w:sz w:val="28"/>
          <w:szCs w:val="28"/>
          <w:lang w:eastAsia="ru-RU"/>
        </w:rPr>
        <w:t xml:space="preserve"> ноября </w:t>
      </w:r>
      <w:r w:rsidRPr="00BD0C0D">
        <w:rPr>
          <w:rFonts w:ascii="Times New Roman" w:eastAsia="Times New Roman" w:hAnsi="Times New Roman" w:cs="Times New Roman"/>
          <w:sz w:val="28"/>
          <w:szCs w:val="28"/>
          <w:lang w:eastAsia="ru-RU"/>
        </w:rPr>
        <w:t>2016 № 495</w:t>
      </w:r>
      <w:r w:rsidR="00103152">
        <w:rPr>
          <w:rFonts w:ascii="Times New Roman" w:eastAsia="Times New Roman" w:hAnsi="Times New Roman" w:cs="Times New Roman"/>
          <w:sz w:val="28"/>
          <w:szCs w:val="28"/>
          <w:lang w:eastAsia="ru-RU"/>
        </w:rPr>
        <w:t xml:space="preserve"> (приказ зарегистрирован</w:t>
      </w:r>
      <w:r w:rsidR="003433DE">
        <w:rPr>
          <w:rFonts w:ascii="Times New Roman" w:eastAsia="Times New Roman" w:hAnsi="Times New Roman" w:cs="Times New Roman"/>
          <w:sz w:val="28"/>
          <w:szCs w:val="28"/>
          <w:lang w:eastAsia="ru-RU"/>
        </w:rPr>
        <w:t xml:space="preserve"> </w:t>
      </w:r>
      <w:r w:rsidR="003433DE">
        <w:rPr>
          <w:rFonts w:ascii="Times New Roman" w:eastAsia="Times New Roman" w:hAnsi="Times New Roman" w:cs="Times New Roman"/>
          <w:sz w:val="28"/>
          <w:szCs w:val="28"/>
          <w:lang w:eastAsia="ru-RU"/>
        </w:rPr>
        <w:br/>
        <w:t>в Минюсте России 22 февраля 2017 года</w:t>
      </w:r>
      <w:r w:rsidR="0060627C">
        <w:rPr>
          <w:rFonts w:ascii="Times New Roman" w:eastAsia="Times New Roman" w:hAnsi="Times New Roman" w:cs="Times New Roman"/>
          <w:sz w:val="28"/>
          <w:szCs w:val="28"/>
          <w:lang w:eastAsia="ru-RU"/>
        </w:rPr>
        <w:t>, рег. № 45760</w:t>
      </w:r>
      <w:r w:rsidR="003433DE">
        <w:rPr>
          <w:rFonts w:ascii="Times New Roman" w:eastAsia="Times New Roman" w:hAnsi="Times New Roman" w:cs="Times New Roman"/>
          <w:sz w:val="28"/>
          <w:szCs w:val="28"/>
          <w:lang w:eastAsia="ru-RU"/>
        </w:rPr>
        <w:t xml:space="preserve">). </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 xml:space="preserve">В целях содействия соблюдению требований промышленной безопасности </w:t>
      </w:r>
      <w:r w:rsidR="003433DE" w:rsidRPr="00BD0C0D">
        <w:rPr>
          <w:rFonts w:ascii="Times New Roman" w:eastAsia="Times New Roman" w:hAnsi="Times New Roman" w:cs="Times New Roman"/>
          <w:sz w:val="28"/>
          <w:szCs w:val="28"/>
          <w:lang w:eastAsia="ru-RU"/>
        </w:rPr>
        <w:t>Ростехнадзор</w:t>
      </w:r>
      <w:r w:rsidR="003433DE">
        <w:rPr>
          <w:rFonts w:ascii="Times New Roman" w:eastAsia="Times New Roman" w:hAnsi="Times New Roman" w:cs="Times New Roman"/>
          <w:sz w:val="28"/>
          <w:szCs w:val="28"/>
          <w:lang w:eastAsia="ru-RU"/>
        </w:rPr>
        <w:t>ом</w:t>
      </w:r>
      <w:r w:rsidR="003433DE" w:rsidRPr="00BD0C0D">
        <w:rPr>
          <w:rFonts w:ascii="Times New Roman" w:eastAsia="Times New Roman" w:hAnsi="Times New Roman" w:cs="Times New Roman"/>
          <w:sz w:val="28"/>
          <w:szCs w:val="28"/>
          <w:lang w:eastAsia="ru-RU"/>
        </w:rPr>
        <w:t xml:space="preserve"> </w:t>
      </w:r>
      <w:r w:rsidRPr="00BD0C0D">
        <w:rPr>
          <w:rFonts w:ascii="Times New Roman" w:eastAsia="Times New Roman" w:hAnsi="Times New Roman" w:cs="Times New Roman"/>
          <w:sz w:val="28"/>
          <w:szCs w:val="28"/>
          <w:lang w:eastAsia="ru-RU"/>
        </w:rPr>
        <w:t>разработано и утверждено приказом от 3</w:t>
      </w:r>
      <w:r w:rsidR="003433DE">
        <w:rPr>
          <w:rFonts w:ascii="Times New Roman" w:eastAsia="Times New Roman" w:hAnsi="Times New Roman" w:cs="Times New Roman"/>
          <w:sz w:val="28"/>
          <w:szCs w:val="28"/>
          <w:lang w:eastAsia="ru-RU"/>
        </w:rPr>
        <w:t xml:space="preserve"> июля </w:t>
      </w:r>
      <w:r w:rsidRPr="00BD0C0D">
        <w:rPr>
          <w:rFonts w:ascii="Times New Roman" w:eastAsia="Times New Roman" w:hAnsi="Times New Roman" w:cs="Times New Roman"/>
          <w:sz w:val="28"/>
          <w:szCs w:val="28"/>
          <w:lang w:eastAsia="ru-RU"/>
        </w:rPr>
        <w:t>2018</w:t>
      </w:r>
      <w:r w:rsidR="003433DE">
        <w:rPr>
          <w:rFonts w:ascii="Times New Roman" w:eastAsia="Times New Roman" w:hAnsi="Times New Roman" w:cs="Times New Roman"/>
          <w:sz w:val="28"/>
          <w:szCs w:val="28"/>
          <w:lang w:eastAsia="ru-RU"/>
        </w:rPr>
        <w:t xml:space="preserve"> года</w:t>
      </w:r>
      <w:r w:rsidRPr="00BD0C0D">
        <w:rPr>
          <w:rFonts w:ascii="Times New Roman" w:eastAsia="Times New Roman" w:hAnsi="Times New Roman" w:cs="Times New Roman"/>
          <w:sz w:val="28"/>
          <w:szCs w:val="28"/>
          <w:lang w:eastAsia="ru-RU"/>
        </w:rPr>
        <w:t xml:space="preserve"> № 287 </w:t>
      </w:r>
      <w:r w:rsidR="003433DE">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 xml:space="preserve">руководство по безопасности «Рекомендации по обеспечению готовности </w:t>
      </w:r>
      <w:r w:rsidR="003433DE">
        <w:rPr>
          <w:rFonts w:ascii="Times New Roman" w:eastAsia="Times New Roman" w:hAnsi="Times New Roman" w:cs="Times New Roman"/>
          <w:sz w:val="28"/>
          <w:szCs w:val="28"/>
          <w:lang w:eastAsia="ru-RU"/>
        </w:rPr>
        <w:br/>
      </w:r>
      <w:r w:rsidRPr="00BD0C0D">
        <w:rPr>
          <w:rFonts w:ascii="Times New Roman" w:eastAsia="Times New Roman" w:hAnsi="Times New Roman" w:cs="Times New Roman"/>
          <w:sz w:val="28"/>
          <w:szCs w:val="28"/>
          <w:lang w:eastAsia="ru-RU"/>
        </w:rPr>
        <w:t xml:space="preserve">к локализации и ликвидации последствий аварий на взрывопожароопасных производственных объектах хранения и переработки растительного сырья». </w:t>
      </w:r>
    </w:p>
    <w:p w:rsidR="00BD0C0D" w:rsidRPr="00BD0C0D" w:rsidRDefault="00BD0C0D" w:rsidP="00895BCC">
      <w:pPr>
        <w:spacing w:after="0" w:line="240" w:lineRule="auto"/>
        <w:ind w:firstLine="720"/>
        <w:jc w:val="both"/>
        <w:rPr>
          <w:rFonts w:ascii="Times New Roman" w:eastAsia="Times New Roman" w:hAnsi="Times New Roman" w:cs="Times New Roman"/>
          <w:sz w:val="28"/>
          <w:szCs w:val="28"/>
          <w:lang w:eastAsia="ru-RU"/>
        </w:rPr>
      </w:pPr>
      <w:r w:rsidRPr="00BD0C0D">
        <w:rPr>
          <w:rFonts w:ascii="Times New Roman" w:eastAsia="Times New Roman" w:hAnsi="Times New Roman" w:cs="Times New Roman"/>
          <w:sz w:val="28"/>
          <w:szCs w:val="28"/>
          <w:lang w:eastAsia="ru-RU"/>
        </w:rPr>
        <w:t>В ходе анализа правоприменительной практики контрольно-надзорной деятельности устаревших, дублирующих и избыточных обязательных требований не выявлено.</w:t>
      </w:r>
    </w:p>
    <w:p w:rsidR="00827C5C" w:rsidRDefault="00827C5C" w:rsidP="006E4061">
      <w:pPr>
        <w:tabs>
          <w:tab w:val="left" w:pos="180"/>
        </w:tabs>
        <w:spacing w:after="0" w:line="360" w:lineRule="auto"/>
        <w:ind w:firstLine="709"/>
        <w:jc w:val="both"/>
        <w:rPr>
          <w:rFonts w:ascii="Times New Roman" w:eastAsia="Calibri" w:hAnsi="Times New Roman" w:cs="Times New Roman"/>
          <w:sz w:val="28"/>
          <w:szCs w:val="28"/>
        </w:rPr>
      </w:pPr>
    </w:p>
    <w:p w:rsidR="00827C5C" w:rsidRDefault="00827C5C" w:rsidP="006E4061">
      <w:pPr>
        <w:tabs>
          <w:tab w:val="left" w:pos="180"/>
        </w:tabs>
        <w:spacing w:after="0" w:line="360" w:lineRule="auto"/>
        <w:ind w:firstLine="709"/>
        <w:jc w:val="both"/>
        <w:rPr>
          <w:rFonts w:ascii="Times New Roman" w:eastAsia="Calibri" w:hAnsi="Times New Roman" w:cs="Times New Roman"/>
          <w:sz w:val="28"/>
          <w:szCs w:val="28"/>
        </w:rPr>
      </w:pPr>
    </w:p>
    <w:bookmarkEnd w:id="6"/>
    <w:bookmarkEnd w:id="7"/>
    <w:bookmarkEnd w:id="8"/>
    <w:p w:rsidR="00E17B65" w:rsidRPr="00B26DEB" w:rsidRDefault="00E17B65" w:rsidP="00E17B6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p>
    <w:sectPr w:rsidR="00E17B65" w:rsidRPr="00B26DEB" w:rsidSect="0081610B">
      <w:headerReference w:type="default" r:id="rId8"/>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47" w:rsidRDefault="00435547">
      <w:pPr>
        <w:spacing w:after="0" w:line="240" w:lineRule="auto"/>
      </w:pPr>
      <w:r>
        <w:separator/>
      </w:r>
    </w:p>
  </w:endnote>
  <w:endnote w:type="continuationSeparator" w:id="0">
    <w:p w:rsidR="00435547" w:rsidRDefault="0043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47" w:rsidRDefault="00435547">
      <w:pPr>
        <w:spacing w:after="0" w:line="240" w:lineRule="auto"/>
      </w:pPr>
      <w:r>
        <w:separator/>
      </w:r>
    </w:p>
  </w:footnote>
  <w:footnote w:type="continuationSeparator" w:id="0">
    <w:p w:rsidR="00435547" w:rsidRDefault="00435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134612"/>
      <w:docPartObj>
        <w:docPartGallery w:val="Page Numbers (Top of Page)"/>
        <w:docPartUnique/>
      </w:docPartObj>
    </w:sdtPr>
    <w:sdtEndPr/>
    <w:sdtContent>
      <w:p w:rsidR="00435547" w:rsidRDefault="00435547">
        <w:pPr>
          <w:pStyle w:val="a7"/>
          <w:jc w:val="center"/>
        </w:pPr>
        <w:r>
          <w:fldChar w:fldCharType="begin"/>
        </w:r>
        <w:r>
          <w:instrText>PAGE   \* MERGEFORMAT</w:instrText>
        </w:r>
        <w:r>
          <w:fldChar w:fldCharType="separate"/>
        </w:r>
        <w:r w:rsidR="00DB1CFC">
          <w:rPr>
            <w:noProof/>
          </w:rPr>
          <w:t>2</w:t>
        </w:r>
        <w:r>
          <w:fldChar w:fldCharType="end"/>
        </w:r>
      </w:p>
    </w:sdtContent>
  </w:sdt>
  <w:p w:rsidR="00435547" w:rsidRDefault="004355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460C29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1418"/>
        </w:tabs>
        <w:ind w:left="709" w:firstLine="0"/>
      </w:pPr>
      <w:rPr>
        <w:rFonts w:ascii="Symbol" w:hAnsi="Symbol"/>
      </w:rPr>
    </w:lvl>
  </w:abstractNum>
  <w:abstractNum w:abstractNumId="2" w15:restartNumberingAfterBreak="0">
    <w:nsid w:val="03631615"/>
    <w:multiLevelType w:val="hybridMultilevel"/>
    <w:tmpl w:val="94642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B06DB"/>
    <w:multiLevelType w:val="hybridMultilevel"/>
    <w:tmpl w:val="68422EF8"/>
    <w:lvl w:ilvl="0" w:tplc="324CE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36294"/>
    <w:multiLevelType w:val="hybridMultilevel"/>
    <w:tmpl w:val="1FC8B646"/>
    <w:lvl w:ilvl="0" w:tplc="4F806D90">
      <w:start w:val="6"/>
      <w:numFmt w:val="bullet"/>
      <w:lvlText w:val="-"/>
      <w:lvlJc w:val="left"/>
      <w:pPr>
        <w:tabs>
          <w:tab w:val="num" w:pos="502"/>
        </w:tabs>
        <w:ind w:left="502"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71681"/>
    <w:multiLevelType w:val="hybridMultilevel"/>
    <w:tmpl w:val="54BAF758"/>
    <w:lvl w:ilvl="0" w:tplc="84786E0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96632B7"/>
    <w:multiLevelType w:val="hybridMultilevel"/>
    <w:tmpl w:val="86D6540A"/>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F376C7"/>
    <w:multiLevelType w:val="hybridMultilevel"/>
    <w:tmpl w:val="5560D4C8"/>
    <w:lvl w:ilvl="0" w:tplc="90209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9" w15:restartNumberingAfterBreak="0">
    <w:nsid w:val="1DEF000C"/>
    <w:multiLevelType w:val="multilevel"/>
    <w:tmpl w:val="BC046A9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218059FA"/>
    <w:multiLevelType w:val="hybridMultilevel"/>
    <w:tmpl w:val="AB10FBDE"/>
    <w:lvl w:ilvl="0" w:tplc="25B6044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2233FC1"/>
    <w:multiLevelType w:val="hybridMultilevel"/>
    <w:tmpl w:val="BFA473CC"/>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5B01AC"/>
    <w:multiLevelType w:val="hybridMultilevel"/>
    <w:tmpl w:val="81D8C460"/>
    <w:lvl w:ilvl="0" w:tplc="4494787E">
      <w:start w:val="1"/>
      <w:numFmt w:val="bullet"/>
      <w:lvlText w:val=""/>
      <w:lvlJc w:val="left"/>
      <w:pPr>
        <w:tabs>
          <w:tab w:val="num" w:pos="360"/>
        </w:tabs>
        <w:ind w:left="360" w:hanging="360"/>
      </w:pPr>
      <w:rPr>
        <w:rFonts w:ascii="Symbol" w:hAnsi="Symbol" w:hint="default"/>
      </w:rPr>
    </w:lvl>
    <w:lvl w:ilvl="1" w:tplc="4494787E">
      <w:start w:val="1"/>
      <w:numFmt w:val="bullet"/>
      <w:lvlText w:val=""/>
      <w:lvlJc w:val="left"/>
      <w:pPr>
        <w:tabs>
          <w:tab w:val="num" w:pos="-622"/>
        </w:tabs>
        <w:ind w:left="-622" w:hanging="360"/>
      </w:pPr>
      <w:rPr>
        <w:rFonts w:ascii="Symbol" w:hAnsi="Symbol" w:hint="default"/>
      </w:rPr>
    </w:lvl>
    <w:lvl w:ilvl="2" w:tplc="04190005">
      <w:start w:val="1"/>
      <w:numFmt w:val="bullet"/>
      <w:lvlText w:val=""/>
      <w:lvlJc w:val="left"/>
      <w:pPr>
        <w:tabs>
          <w:tab w:val="num" w:pos="98"/>
        </w:tabs>
        <w:ind w:left="98" w:hanging="360"/>
      </w:pPr>
      <w:rPr>
        <w:rFonts w:ascii="Wingdings" w:hAnsi="Wingdings" w:hint="default"/>
      </w:rPr>
    </w:lvl>
    <w:lvl w:ilvl="3" w:tplc="04190001">
      <w:start w:val="1"/>
      <w:numFmt w:val="bullet"/>
      <w:lvlText w:val=""/>
      <w:lvlJc w:val="left"/>
      <w:pPr>
        <w:tabs>
          <w:tab w:val="num" w:pos="818"/>
        </w:tabs>
        <w:ind w:left="818" w:hanging="360"/>
      </w:pPr>
      <w:rPr>
        <w:rFonts w:ascii="Symbol" w:hAnsi="Symbol" w:hint="default"/>
      </w:rPr>
    </w:lvl>
    <w:lvl w:ilvl="4" w:tplc="04190003" w:tentative="1">
      <w:start w:val="1"/>
      <w:numFmt w:val="bullet"/>
      <w:lvlText w:val="o"/>
      <w:lvlJc w:val="left"/>
      <w:pPr>
        <w:tabs>
          <w:tab w:val="num" w:pos="1538"/>
        </w:tabs>
        <w:ind w:left="1538" w:hanging="360"/>
      </w:pPr>
      <w:rPr>
        <w:rFonts w:ascii="Courier New" w:hAnsi="Courier New" w:hint="default"/>
      </w:rPr>
    </w:lvl>
    <w:lvl w:ilvl="5" w:tplc="04190005" w:tentative="1">
      <w:start w:val="1"/>
      <w:numFmt w:val="bullet"/>
      <w:lvlText w:val=""/>
      <w:lvlJc w:val="left"/>
      <w:pPr>
        <w:tabs>
          <w:tab w:val="num" w:pos="2258"/>
        </w:tabs>
        <w:ind w:left="2258" w:hanging="360"/>
      </w:pPr>
      <w:rPr>
        <w:rFonts w:ascii="Wingdings" w:hAnsi="Wingdings" w:hint="default"/>
      </w:rPr>
    </w:lvl>
    <w:lvl w:ilvl="6" w:tplc="04190001" w:tentative="1">
      <w:start w:val="1"/>
      <w:numFmt w:val="bullet"/>
      <w:lvlText w:val=""/>
      <w:lvlJc w:val="left"/>
      <w:pPr>
        <w:tabs>
          <w:tab w:val="num" w:pos="2978"/>
        </w:tabs>
        <w:ind w:left="2978" w:hanging="360"/>
      </w:pPr>
      <w:rPr>
        <w:rFonts w:ascii="Symbol" w:hAnsi="Symbol" w:hint="default"/>
      </w:rPr>
    </w:lvl>
    <w:lvl w:ilvl="7" w:tplc="04190003" w:tentative="1">
      <w:start w:val="1"/>
      <w:numFmt w:val="bullet"/>
      <w:lvlText w:val="o"/>
      <w:lvlJc w:val="left"/>
      <w:pPr>
        <w:tabs>
          <w:tab w:val="num" w:pos="3698"/>
        </w:tabs>
        <w:ind w:left="3698" w:hanging="360"/>
      </w:pPr>
      <w:rPr>
        <w:rFonts w:ascii="Courier New" w:hAnsi="Courier New" w:hint="default"/>
      </w:rPr>
    </w:lvl>
    <w:lvl w:ilvl="8" w:tplc="04190005" w:tentative="1">
      <w:start w:val="1"/>
      <w:numFmt w:val="bullet"/>
      <w:lvlText w:val=""/>
      <w:lvlJc w:val="left"/>
      <w:pPr>
        <w:tabs>
          <w:tab w:val="num" w:pos="4418"/>
        </w:tabs>
        <w:ind w:left="4418" w:hanging="360"/>
      </w:pPr>
      <w:rPr>
        <w:rFonts w:ascii="Wingdings" w:hAnsi="Wingdings" w:hint="default"/>
      </w:rPr>
    </w:lvl>
  </w:abstractNum>
  <w:abstractNum w:abstractNumId="13" w15:restartNumberingAfterBreak="0">
    <w:nsid w:val="24A75A52"/>
    <w:multiLevelType w:val="hybridMultilevel"/>
    <w:tmpl w:val="7F44E5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406422"/>
    <w:multiLevelType w:val="hybridMultilevel"/>
    <w:tmpl w:val="99F02746"/>
    <w:lvl w:ilvl="0" w:tplc="D5A24FE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A4E7D98"/>
    <w:multiLevelType w:val="hybridMultilevel"/>
    <w:tmpl w:val="0B82E23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C4016F6"/>
    <w:multiLevelType w:val="hybridMultilevel"/>
    <w:tmpl w:val="15908746"/>
    <w:lvl w:ilvl="0" w:tplc="4F806D90">
      <w:start w:val="6"/>
      <w:numFmt w:val="bullet"/>
      <w:lvlText w:val="-"/>
      <w:lvlJc w:val="left"/>
      <w:pPr>
        <w:tabs>
          <w:tab w:val="num" w:pos="1222"/>
        </w:tabs>
        <w:ind w:left="1222"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1326D32"/>
    <w:multiLevelType w:val="hybridMultilevel"/>
    <w:tmpl w:val="E632938C"/>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330A24"/>
    <w:multiLevelType w:val="hybridMultilevel"/>
    <w:tmpl w:val="41082E40"/>
    <w:lvl w:ilvl="0" w:tplc="C54C8018">
      <w:start w:val="1"/>
      <w:numFmt w:val="bullet"/>
      <w:lvlText w:val=""/>
      <w:lvlJc w:val="left"/>
      <w:pPr>
        <w:ind w:left="1065" w:hanging="705"/>
      </w:pPr>
      <w:rPr>
        <w:rFonts w:ascii="Symbol" w:hAnsi="Symbol" w:hint="default"/>
      </w:rPr>
    </w:lvl>
    <w:lvl w:ilvl="1" w:tplc="B65EE602">
      <w:start w:val="1"/>
      <w:numFmt w:val="bullet"/>
      <w:lvlText w:val="•"/>
      <w:lvlJc w:val="left"/>
      <w:pPr>
        <w:ind w:left="2490" w:hanging="141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B0594A"/>
    <w:multiLevelType w:val="multilevel"/>
    <w:tmpl w:val="32F8B4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F7B756D"/>
    <w:multiLevelType w:val="hybridMultilevel"/>
    <w:tmpl w:val="3CE8E9A4"/>
    <w:lvl w:ilvl="0" w:tplc="0419000F">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21" w15:restartNumberingAfterBreak="0">
    <w:nsid w:val="51EC0A68"/>
    <w:multiLevelType w:val="multilevel"/>
    <w:tmpl w:val="D98C69D6"/>
    <w:lvl w:ilvl="0">
      <w:start w:val="1"/>
      <w:numFmt w:val="decimal"/>
      <w:lvlText w:val="%1."/>
      <w:lvlJc w:val="left"/>
      <w:pPr>
        <w:ind w:left="1069" w:hanging="360"/>
      </w:pPr>
      <w:rPr>
        <w:rFonts w:hint="default"/>
        <w:u w:val="none"/>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single"/>
      </w:rPr>
    </w:lvl>
    <w:lvl w:ilvl="3">
      <w:start w:val="1"/>
      <w:numFmt w:val="decimal"/>
      <w:isLgl/>
      <w:lvlText w:val="%1.%2.%3.%4."/>
      <w:lvlJc w:val="left"/>
      <w:pPr>
        <w:ind w:left="1789" w:hanging="1080"/>
      </w:pPr>
      <w:rPr>
        <w:rFonts w:hint="default"/>
        <w:u w:val="single"/>
      </w:rPr>
    </w:lvl>
    <w:lvl w:ilvl="4">
      <w:start w:val="1"/>
      <w:numFmt w:val="decimal"/>
      <w:isLgl/>
      <w:lvlText w:val="%1.%2.%3.%4.%5."/>
      <w:lvlJc w:val="left"/>
      <w:pPr>
        <w:ind w:left="1789" w:hanging="1080"/>
      </w:pPr>
      <w:rPr>
        <w:rFonts w:hint="default"/>
        <w:u w:val="single"/>
      </w:rPr>
    </w:lvl>
    <w:lvl w:ilvl="5">
      <w:start w:val="1"/>
      <w:numFmt w:val="decimal"/>
      <w:isLgl/>
      <w:lvlText w:val="%1.%2.%3.%4.%5.%6."/>
      <w:lvlJc w:val="left"/>
      <w:pPr>
        <w:ind w:left="2149" w:hanging="1440"/>
      </w:pPr>
      <w:rPr>
        <w:rFonts w:hint="default"/>
        <w:u w:val="single"/>
      </w:rPr>
    </w:lvl>
    <w:lvl w:ilvl="6">
      <w:start w:val="1"/>
      <w:numFmt w:val="decimal"/>
      <w:isLgl/>
      <w:lvlText w:val="%1.%2.%3.%4.%5.%6.%7."/>
      <w:lvlJc w:val="left"/>
      <w:pPr>
        <w:ind w:left="2509" w:hanging="1800"/>
      </w:pPr>
      <w:rPr>
        <w:rFonts w:hint="default"/>
        <w:u w:val="single"/>
      </w:rPr>
    </w:lvl>
    <w:lvl w:ilvl="7">
      <w:start w:val="1"/>
      <w:numFmt w:val="decimal"/>
      <w:isLgl/>
      <w:lvlText w:val="%1.%2.%3.%4.%5.%6.%7.%8."/>
      <w:lvlJc w:val="left"/>
      <w:pPr>
        <w:ind w:left="2509" w:hanging="1800"/>
      </w:pPr>
      <w:rPr>
        <w:rFonts w:hint="default"/>
        <w:u w:val="single"/>
      </w:rPr>
    </w:lvl>
    <w:lvl w:ilvl="8">
      <w:start w:val="1"/>
      <w:numFmt w:val="decimal"/>
      <w:isLgl/>
      <w:lvlText w:val="%1.%2.%3.%4.%5.%6.%7.%8.%9."/>
      <w:lvlJc w:val="left"/>
      <w:pPr>
        <w:ind w:left="2869" w:hanging="2160"/>
      </w:pPr>
      <w:rPr>
        <w:rFonts w:hint="default"/>
        <w:u w:val="single"/>
      </w:rPr>
    </w:lvl>
  </w:abstractNum>
  <w:abstractNum w:abstractNumId="22" w15:restartNumberingAfterBreak="0">
    <w:nsid w:val="54225864"/>
    <w:multiLevelType w:val="hybridMultilevel"/>
    <w:tmpl w:val="71A8B0C4"/>
    <w:lvl w:ilvl="0" w:tplc="4F806D90">
      <w:start w:val="6"/>
      <w:numFmt w:val="bullet"/>
      <w:lvlText w:val="-"/>
      <w:lvlJc w:val="left"/>
      <w:pPr>
        <w:tabs>
          <w:tab w:val="num" w:pos="1222"/>
        </w:tabs>
        <w:ind w:left="1222"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A35A4A"/>
    <w:multiLevelType w:val="hybridMultilevel"/>
    <w:tmpl w:val="196EF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CE168B"/>
    <w:multiLevelType w:val="hybridMultilevel"/>
    <w:tmpl w:val="1C12296C"/>
    <w:lvl w:ilvl="0" w:tplc="4F806D90">
      <w:start w:val="6"/>
      <w:numFmt w:val="bullet"/>
      <w:lvlText w:val="-"/>
      <w:lvlJc w:val="left"/>
      <w:pPr>
        <w:tabs>
          <w:tab w:val="num" w:pos="1211"/>
        </w:tabs>
        <w:ind w:left="1211"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151329E"/>
    <w:multiLevelType w:val="hybridMultilevel"/>
    <w:tmpl w:val="6B8EC6A2"/>
    <w:lvl w:ilvl="0" w:tplc="D2269382">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65007286"/>
    <w:multiLevelType w:val="hybridMultilevel"/>
    <w:tmpl w:val="C09CD2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5E54B40"/>
    <w:multiLevelType w:val="hybridMultilevel"/>
    <w:tmpl w:val="2A5EA26A"/>
    <w:lvl w:ilvl="0" w:tplc="55669FFC">
      <w:start w:val="1"/>
      <w:numFmt w:val="bullet"/>
      <w:lvlText w:val="-"/>
      <w:lvlJc w:val="left"/>
      <w:pPr>
        <w:tabs>
          <w:tab w:val="num" w:pos="780"/>
        </w:tabs>
        <w:ind w:left="780" w:hanging="4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E67570"/>
    <w:multiLevelType w:val="hybridMultilevel"/>
    <w:tmpl w:val="1F2C6246"/>
    <w:lvl w:ilvl="0" w:tplc="C54C8018">
      <w:start w:val="1"/>
      <w:numFmt w:val="bullet"/>
      <w:lvlText w:val=""/>
      <w:lvlJc w:val="left"/>
      <w:pPr>
        <w:ind w:left="1065" w:hanging="705"/>
      </w:pPr>
      <w:rPr>
        <w:rFonts w:ascii="Symbol" w:hAnsi="Symbol" w:hint="default"/>
      </w:rPr>
    </w:lvl>
    <w:lvl w:ilvl="1" w:tplc="C54C8018">
      <w:start w:val="1"/>
      <w:numFmt w:val="bullet"/>
      <w:lvlText w:val=""/>
      <w:lvlJc w:val="left"/>
      <w:pPr>
        <w:ind w:left="2490" w:hanging="141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315B51"/>
    <w:multiLevelType w:val="hybridMultilevel"/>
    <w:tmpl w:val="55C61CBE"/>
    <w:lvl w:ilvl="0" w:tplc="183AA974">
      <w:start w:val="1"/>
      <w:numFmt w:val="decimal"/>
      <w:lvlText w:val="%1."/>
      <w:lvlJc w:val="left"/>
      <w:pPr>
        <w:tabs>
          <w:tab w:val="num" w:pos="1069"/>
        </w:tabs>
        <w:ind w:left="1069" w:hanging="360"/>
      </w:pPr>
      <w:rPr>
        <w:rFonts w:cs="Times New Roman" w:hint="default"/>
        <w:i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15:restartNumberingAfterBreak="0">
    <w:nsid w:val="76F55A00"/>
    <w:multiLevelType w:val="hybridMultilevel"/>
    <w:tmpl w:val="DFB00726"/>
    <w:lvl w:ilvl="0" w:tplc="4F806D90">
      <w:start w:val="6"/>
      <w:numFmt w:val="bullet"/>
      <w:lvlText w:val="-"/>
      <w:lvlJc w:val="left"/>
      <w:pPr>
        <w:tabs>
          <w:tab w:val="num" w:pos="1222"/>
        </w:tabs>
        <w:ind w:left="1222"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106705"/>
    <w:multiLevelType w:val="hybridMultilevel"/>
    <w:tmpl w:val="E6FE222A"/>
    <w:lvl w:ilvl="0" w:tplc="4F806D90">
      <w:start w:val="6"/>
      <w:numFmt w:val="bullet"/>
      <w:lvlText w:val="-"/>
      <w:lvlJc w:val="left"/>
      <w:pPr>
        <w:tabs>
          <w:tab w:val="num" w:pos="862"/>
        </w:tabs>
        <w:ind w:left="862"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B56E23"/>
    <w:multiLevelType w:val="hybridMultilevel"/>
    <w:tmpl w:val="216A577E"/>
    <w:lvl w:ilvl="0" w:tplc="4F806D90">
      <w:start w:val="6"/>
      <w:numFmt w:val="bullet"/>
      <w:lvlText w:val="-"/>
      <w:lvlJc w:val="left"/>
      <w:pPr>
        <w:tabs>
          <w:tab w:val="num" w:pos="1222"/>
        </w:tabs>
        <w:ind w:left="1222"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9625A7"/>
    <w:multiLevelType w:val="multilevel"/>
    <w:tmpl w:val="82A6A34E"/>
    <w:lvl w:ilvl="0">
      <w:start w:val="1"/>
      <w:numFmt w:val="none"/>
      <w:pStyle w:val="a"/>
      <w:suff w:val="space"/>
      <w:lvlText w:val="%1"/>
      <w:lvlJc w:val="left"/>
      <w:pPr>
        <w:ind w:left="0" w:firstLine="0"/>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4" w15:restartNumberingAfterBreak="0">
    <w:nsid w:val="7ACD500D"/>
    <w:multiLevelType w:val="hybridMultilevel"/>
    <w:tmpl w:val="ABDCB0D0"/>
    <w:lvl w:ilvl="0" w:tplc="4F806D90">
      <w:start w:val="6"/>
      <w:numFmt w:val="bullet"/>
      <w:lvlText w:val="-"/>
      <w:lvlJc w:val="left"/>
      <w:pPr>
        <w:tabs>
          <w:tab w:val="num" w:pos="1211"/>
        </w:tabs>
        <w:ind w:left="1211"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C8A0122"/>
    <w:multiLevelType w:val="hybridMultilevel"/>
    <w:tmpl w:val="AD8C531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8"/>
  </w:num>
  <w:num w:numId="2">
    <w:abstractNumId w:val="33"/>
  </w:num>
  <w:num w:numId="3">
    <w:abstractNumId w:val="7"/>
  </w:num>
  <w:num w:numId="4">
    <w:abstractNumId w:val="9"/>
  </w:num>
  <w:num w:numId="5">
    <w:abstractNumId w:val="21"/>
  </w:num>
  <w:num w:numId="6">
    <w:abstractNumId w:val="19"/>
  </w:num>
  <w:num w:numId="7">
    <w:abstractNumId w:val="10"/>
  </w:num>
  <w:num w:numId="8">
    <w:abstractNumId w:val="14"/>
  </w:num>
  <w:num w:numId="9">
    <w:abstractNumId w:val="11"/>
  </w:num>
  <w:num w:numId="10">
    <w:abstractNumId w:val="6"/>
  </w:num>
  <w:num w:numId="11">
    <w:abstractNumId w:val="17"/>
  </w:num>
  <w:num w:numId="12">
    <w:abstractNumId w:val="3"/>
  </w:num>
  <w:num w:numId="13">
    <w:abstractNumId w:val="13"/>
  </w:num>
  <w:num w:numId="14">
    <w:abstractNumId w:val="14"/>
  </w:num>
  <w:num w:numId="15">
    <w:abstractNumId w:val="26"/>
  </w:num>
  <w:num w:numId="16">
    <w:abstractNumId w:val="0"/>
  </w:num>
  <w:num w:numId="17">
    <w:abstractNumId w:val="1"/>
  </w:num>
  <w:num w:numId="18">
    <w:abstractNumId w:val="29"/>
  </w:num>
  <w:num w:numId="19">
    <w:abstractNumId w:val="18"/>
  </w:num>
  <w:num w:numId="20">
    <w:abstractNumId w:val="28"/>
  </w:num>
  <w:num w:numId="21">
    <w:abstractNumId w:val="12"/>
  </w:num>
  <w:num w:numId="22">
    <w:abstractNumId w:val="16"/>
  </w:num>
  <w:num w:numId="23">
    <w:abstractNumId w:val="34"/>
  </w:num>
  <w:num w:numId="24">
    <w:abstractNumId w:val="24"/>
  </w:num>
  <w:num w:numId="25">
    <w:abstractNumId w:val="30"/>
  </w:num>
  <w:num w:numId="26">
    <w:abstractNumId w:val="22"/>
  </w:num>
  <w:num w:numId="27">
    <w:abstractNumId w:val="31"/>
  </w:num>
  <w:num w:numId="28">
    <w:abstractNumId w:val="4"/>
  </w:num>
  <w:num w:numId="29">
    <w:abstractNumId w:val="32"/>
  </w:num>
  <w:num w:numId="30">
    <w:abstractNumId w:val="15"/>
  </w:num>
  <w:num w:numId="31">
    <w:abstractNumId w:val="27"/>
  </w:num>
  <w:num w:numId="32">
    <w:abstractNumId w:val="25"/>
  </w:num>
  <w:num w:numId="33">
    <w:abstractNumId w:val="5"/>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
  </w:num>
  <w:num w:numId="37">
    <w:abstractNumId w:val="23"/>
  </w:num>
  <w:num w:numId="3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7A"/>
    <w:rsid w:val="00001674"/>
    <w:rsid w:val="00006897"/>
    <w:rsid w:val="00010107"/>
    <w:rsid w:val="000106E8"/>
    <w:rsid w:val="00012D5C"/>
    <w:rsid w:val="00013424"/>
    <w:rsid w:val="000140C2"/>
    <w:rsid w:val="00014FDB"/>
    <w:rsid w:val="0002246B"/>
    <w:rsid w:val="00022C44"/>
    <w:rsid w:val="00023045"/>
    <w:rsid w:val="00023877"/>
    <w:rsid w:val="00023FD3"/>
    <w:rsid w:val="000245AB"/>
    <w:rsid w:val="00026902"/>
    <w:rsid w:val="00032346"/>
    <w:rsid w:val="00034742"/>
    <w:rsid w:val="00036960"/>
    <w:rsid w:val="00036FC8"/>
    <w:rsid w:val="00040A65"/>
    <w:rsid w:val="00042A02"/>
    <w:rsid w:val="00042E8F"/>
    <w:rsid w:val="000449E1"/>
    <w:rsid w:val="00046275"/>
    <w:rsid w:val="0004707B"/>
    <w:rsid w:val="00047E76"/>
    <w:rsid w:val="000506EB"/>
    <w:rsid w:val="00053A58"/>
    <w:rsid w:val="000540C9"/>
    <w:rsid w:val="000550B5"/>
    <w:rsid w:val="000556F8"/>
    <w:rsid w:val="00056D33"/>
    <w:rsid w:val="0005734B"/>
    <w:rsid w:val="00057926"/>
    <w:rsid w:val="000613AE"/>
    <w:rsid w:val="00062956"/>
    <w:rsid w:val="00065E10"/>
    <w:rsid w:val="00066FCE"/>
    <w:rsid w:val="00070C08"/>
    <w:rsid w:val="00071FC8"/>
    <w:rsid w:val="00072E2B"/>
    <w:rsid w:val="00072F70"/>
    <w:rsid w:val="000731AA"/>
    <w:rsid w:val="00074E35"/>
    <w:rsid w:val="00074ED3"/>
    <w:rsid w:val="00075823"/>
    <w:rsid w:val="000772F7"/>
    <w:rsid w:val="00077F78"/>
    <w:rsid w:val="000818F7"/>
    <w:rsid w:val="00081CFF"/>
    <w:rsid w:val="00082251"/>
    <w:rsid w:val="000828EA"/>
    <w:rsid w:val="00082A1F"/>
    <w:rsid w:val="000848DF"/>
    <w:rsid w:val="00084AB2"/>
    <w:rsid w:val="00091D65"/>
    <w:rsid w:val="000928FC"/>
    <w:rsid w:val="00095FDE"/>
    <w:rsid w:val="000962ED"/>
    <w:rsid w:val="000A02D3"/>
    <w:rsid w:val="000A69B2"/>
    <w:rsid w:val="000A7E33"/>
    <w:rsid w:val="000B1194"/>
    <w:rsid w:val="000B1A14"/>
    <w:rsid w:val="000B5AE7"/>
    <w:rsid w:val="000B7EF8"/>
    <w:rsid w:val="000C11C3"/>
    <w:rsid w:val="000C277F"/>
    <w:rsid w:val="000C3115"/>
    <w:rsid w:val="000C6044"/>
    <w:rsid w:val="000C665A"/>
    <w:rsid w:val="000C7DDE"/>
    <w:rsid w:val="000D0243"/>
    <w:rsid w:val="000D0822"/>
    <w:rsid w:val="000D097D"/>
    <w:rsid w:val="000D0C29"/>
    <w:rsid w:val="000D0F6A"/>
    <w:rsid w:val="000D28BC"/>
    <w:rsid w:val="000D2FDE"/>
    <w:rsid w:val="000D3B37"/>
    <w:rsid w:val="000D434B"/>
    <w:rsid w:val="000D70A4"/>
    <w:rsid w:val="000E2249"/>
    <w:rsid w:val="000E288A"/>
    <w:rsid w:val="000E618E"/>
    <w:rsid w:val="000E62AB"/>
    <w:rsid w:val="000E6965"/>
    <w:rsid w:val="000E7834"/>
    <w:rsid w:val="000F1F8A"/>
    <w:rsid w:val="000F2C63"/>
    <w:rsid w:val="000F2DFA"/>
    <w:rsid w:val="00100AF0"/>
    <w:rsid w:val="001020E9"/>
    <w:rsid w:val="00102668"/>
    <w:rsid w:val="00102A68"/>
    <w:rsid w:val="00103152"/>
    <w:rsid w:val="001045B4"/>
    <w:rsid w:val="00104D54"/>
    <w:rsid w:val="00104E37"/>
    <w:rsid w:val="00110FBB"/>
    <w:rsid w:val="00111674"/>
    <w:rsid w:val="00112A7C"/>
    <w:rsid w:val="00113194"/>
    <w:rsid w:val="00113B12"/>
    <w:rsid w:val="00114126"/>
    <w:rsid w:val="00114A0C"/>
    <w:rsid w:val="00114C4B"/>
    <w:rsid w:val="00116C91"/>
    <w:rsid w:val="00122040"/>
    <w:rsid w:val="00123585"/>
    <w:rsid w:val="001237F5"/>
    <w:rsid w:val="0012445C"/>
    <w:rsid w:val="00124AE0"/>
    <w:rsid w:val="00125B06"/>
    <w:rsid w:val="001261F2"/>
    <w:rsid w:val="00126AB3"/>
    <w:rsid w:val="00126ABF"/>
    <w:rsid w:val="001279D7"/>
    <w:rsid w:val="001309F3"/>
    <w:rsid w:val="0013202A"/>
    <w:rsid w:val="0013279E"/>
    <w:rsid w:val="00134902"/>
    <w:rsid w:val="00135ECC"/>
    <w:rsid w:val="00141099"/>
    <w:rsid w:val="001425CB"/>
    <w:rsid w:val="001427BB"/>
    <w:rsid w:val="0014408C"/>
    <w:rsid w:val="00144AEF"/>
    <w:rsid w:val="00144B07"/>
    <w:rsid w:val="001451EF"/>
    <w:rsid w:val="00147A80"/>
    <w:rsid w:val="00150CE4"/>
    <w:rsid w:val="00153A8E"/>
    <w:rsid w:val="00154AF2"/>
    <w:rsid w:val="00155A85"/>
    <w:rsid w:val="0015735B"/>
    <w:rsid w:val="001577DD"/>
    <w:rsid w:val="00160D6A"/>
    <w:rsid w:val="00160ED6"/>
    <w:rsid w:val="00161017"/>
    <w:rsid w:val="00162019"/>
    <w:rsid w:val="00163F45"/>
    <w:rsid w:val="0016547D"/>
    <w:rsid w:val="001654DA"/>
    <w:rsid w:val="0016598E"/>
    <w:rsid w:val="001659C0"/>
    <w:rsid w:val="00165D23"/>
    <w:rsid w:val="00170362"/>
    <w:rsid w:val="001708D2"/>
    <w:rsid w:val="0017234A"/>
    <w:rsid w:val="00181AB4"/>
    <w:rsid w:val="00183B0F"/>
    <w:rsid w:val="0018414D"/>
    <w:rsid w:val="00184533"/>
    <w:rsid w:val="00185768"/>
    <w:rsid w:val="001864D9"/>
    <w:rsid w:val="0018703D"/>
    <w:rsid w:val="00187F65"/>
    <w:rsid w:val="0019166E"/>
    <w:rsid w:val="00191C1D"/>
    <w:rsid w:val="00192163"/>
    <w:rsid w:val="0019426A"/>
    <w:rsid w:val="00195415"/>
    <w:rsid w:val="00195F43"/>
    <w:rsid w:val="0019696A"/>
    <w:rsid w:val="001A1871"/>
    <w:rsid w:val="001A2036"/>
    <w:rsid w:val="001A3302"/>
    <w:rsid w:val="001A6CF3"/>
    <w:rsid w:val="001A6FF1"/>
    <w:rsid w:val="001A7FE0"/>
    <w:rsid w:val="001B1DC1"/>
    <w:rsid w:val="001B2D44"/>
    <w:rsid w:val="001B32C6"/>
    <w:rsid w:val="001B34FB"/>
    <w:rsid w:val="001B4110"/>
    <w:rsid w:val="001B5FE2"/>
    <w:rsid w:val="001B7CBD"/>
    <w:rsid w:val="001C1704"/>
    <w:rsid w:val="001C1E83"/>
    <w:rsid w:val="001C4072"/>
    <w:rsid w:val="001C571C"/>
    <w:rsid w:val="001C57B7"/>
    <w:rsid w:val="001C7566"/>
    <w:rsid w:val="001D1B13"/>
    <w:rsid w:val="001D249D"/>
    <w:rsid w:val="001D30E0"/>
    <w:rsid w:val="001D51EC"/>
    <w:rsid w:val="001D549E"/>
    <w:rsid w:val="001D66AB"/>
    <w:rsid w:val="001D6B73"/>
    <w:rsid w:val="001E0962"/>
    <w:rsid w:val="001E275A"/>
    <w:rsid w:val="001E516B"/>
    <w:rsid w:val="001E6C9E"/>
    <w:rsid w:val="001F226E"/>
    <w:rsid w:val="001F244F"/>
    <w:rsid w:val="001F3475"/>
    <w:rsid w:val="001F4E1A"/>
    <w:rsid w:val="001F6514"/>
    <w:rsid w:val="001F660C"/>
    <w:rsid w:val="00200B44"/>
    <w:rsid w:val="00202FE3"/>
    <w:rsid w:val="002033E7"/>
    <w:rsid w:val="00204A34"/>
    <w:rsid w:val="00204F74"/>
    <w:rsid w:val="00205574"/>
    <w:rsid w:val="00205D2A"/>
    <w:rsid w:val="00205D77"/>
    <w:rsid w:val="002101A9"/>
    <w:rsid w:val="00211258"/>
    <w:rsid w:val="00215938"/>
    <w:rsid w:val="0022030C"/>
    <w:rsid w:val="002236A5"/>
    <w:rsid w:val="00223CCF"/>
    <w:rsid w:val="00224BA9"/>
    <w:rsid w:val="00225654"/>
    <w:rsid w:val="00225717"/>
    <w:rsid w:val="00227B41"/>
    <w:rsid w:val="002317FD"/>
    <w:rsid w:val="002321A0"/>
    <w:rsid w:val="002365A8"/>
    <w:rsid w:val="00236B10"/>
    <w:rsid w:val="00237578"/>
    <w:rsid w:val="00240633"/>
    <w:rsid w:val="00241097"/>
    <w:rsid w:val="00243800"/>
    <w:rsid w:val="002446BC"/>
    <w:rsid w:val="00244D8D"/>
    <w:rsid w:val="00245776"/>
    <w:rsid w:val="00245DF2"/>
    <w:rsid w:val="00246A80"/>
    <w:rsid w:val="0025367E"/>
    <w:rsid w:val="002542AF"/>
    <w:rsid w:val="00254C90"/>
    <w:rsid w:val="00254D41"/>
    <w:rsid w:val="002557F9"/>
    <w:rsid w:val="002621C5"/>
    <w:rsid w:val="00262BCC"/>
    <w:rsid w:val="00263394"/>
    <w:rsid w:val="00263D20"/>
    <w:rsid w:val="002640A4"/>
    <w:rsid w:val="0026487D"/>
    <w:rsid w:val="00264CC9"/>
    <w:rsid w:val="00265F75"/>
    <w:rsid w:val="00267FFB"/>
    <w:rsid w:val="0027189E"/>
    <w:rsid w:val="00271EB4"/>
    <w:rsid w:val="002731BA"/>
    <w:rsid w:val="00273D84"/>
    <w:rsid w:val="00274E8C"/>
    <w:rsid w:val="00275892"/>
    <w:rsid w:val="00275B6D"/>
    <w:rsid w:val="00280871"/>
    <w:rsid w:val="00280A94"/>
    <w:rsid w:val="00280F76"/>
    <w:rsid w:val="0028505C"/>
    <w:rsid w:val="0028563D"/>
    <w:rsid w:val="00292730"/>
    <w:rsid w:val="00293625"/>
    <w:rsid w:val="002952FB"/>
    <w:rsid w:val="0029547D"/>
    <w:rsid w:val="002A0841"/>
    <w:rsid w:val="002A16C9"/>
    <w:rsid w:val="002A3309"/>
    <w:rsid w:val="002A47AA"/>
    <w:rsid w:val="002A5615"/>
    <w:rsid w:val="002A59C0"/>
    <w:rsid w:val="002A677A"/>
    <w:rsid w:val="002A760D"/>
    <w:rsid w:val="002B46AD"/>
    <w:rsid w:val="002B6538"/>
    <w:rsid w:val="002C11AF"/>
    <w:rsid w:val="002C349D"/>
    <w:rsid w:val="002C37D4"/>
    <w:rsid w:val="002C4D98"/>
    <w:rsid w:val="002C6C75"/>
    <w:rsid w:val="002C7866"/>
    <w:rsid w:val="002D099C"/>
    <w:rsid w:val="002D17A0"/>
    <w:rsid w:val="002D2FF7"/>
    <w:rsid w:val="002D38BB"/>
    <w:rsid w:val="002D4261"/>
    <w:rsid w:val="002D4843"/>
    <w:rsid w:val="002D5B04"/>
    <w:rsid w:val="002D6514"/>
    <w:rsid w:val="002D6701"/>
    <w:rsid w:val="002D7CE2"/>
    <w:rsid w:val="002E3811"/>
    <w:rsid w:val="002E420A"/>
    <w:rsid w:val="002E4D40"/>
    <w:rsid w:val="002E6292"/>
    <w:rsid w:val="002F093C"/>
    <w:rsid w:val="002F0FBE"/>
    <w:rsid w:val="002F2BD1"/>
    <w:rsid w:val="002F3476"/>
    <w:rsid w:val="002F37D8"/>
    <w:rsid w:val="002F4AB6"/>
    <w:rsid w:val="002F4D79"/>
    <w:rsid w:val="00304E16"/>
    <w:rsid w:val="00304ED6"/>
    <w:rsid w:val="00305A71"/>
    <w:rsid w:val="00305B0D"/>
    <w:rsid w:val="00305D15"/>
    <w:rsid w:val="00306512"/>
    <w:rsid w:val="00307CCE"/>
    <w:rsid w:val="00310F1D"/>
    <w:rsid w:val="003136EC"/>
    <w:rsid w:val="00313B16"/>
    <w:rsid w:val="00315961"/>
    <w:rsid w:val="00316155"/>
    <w:rsid w:val="003164DE"/>
    <w:rsid w:val="00317F9A"/>
    <w:rsid w:val="0032060F"/>
    <w:rsid w:val="00321BA3"/>
    <w:rsid w:val="00323550"/>
    <w:rsid w:val="00323FC2"/>
    <w:rsid w:val="0032574C"/>
    <w:rsid w:val="00326580"/>
    <w:rsid w:val="003300C6"/>
    <w:rsid w:val="00330192"/>
    <w:rsid w:val="00330760"/>
    <w:rsid w:val="003317DF"/>
    <w:rsid w:val="003320A8"/>
    <w:rsid w:val="0033575E"/>
    <w:rsid w:val="00341073"/>
    <w:rsid w:val="0034127B"/>
    <w:rsid w:val="003433DE"/>
    <w:rsid w:val="00343AE5"/>
    <w:rsid w:val="00343CA5"/>
    <w:rsid w:val="00343D1A"/>
    <w:rsid w:val="003464B3"/>
    <w:rsid w:val="003469FF"/>
    <w:rsid w:val="00347CA3"/>
    <w:rsid w:val="0035044F"/>
    <w:rsid w:val="00350A15"/>
    <w:rsid w:val="00356151"/>
    <w:rsid w:val="0035674F"/>
    <w:rsid w:val="0035748F"/>
    <w:rsid w:val="0035765A"/>
    <w:rsid w:val="00357BA4"/>
    <w:rsid w:val="00357D40"/>
    <w:rsid w:val="00362A80"/>
    <w:rsid w:val="003635D1"/>
    <w:rsid w:val="00366666"/>
    <w:rsid w:val="00367FE7"/>
    <w:rsid w:val="00370205"/>
    <w:rsid w:val="003748FF"/>
    <w:rsid w:val="00374F2B"/>
    <w:rsid w:val="003763C1"/>
    <w:rsid w:val="003773B0"/>
    <w:rsid w:val="0038147C"/>
    <w:rsid w:val="00383B24"/>
    <w:rsid w:val="00384451"/>
    <w:rsid w:val="00385701"/>
    <w:rsid w:val="00385A82"/>
    <w:rsid w:val="003863A0"/>
    <w:rsid w:val="00390F3B"/>
    <w:rsid w:val="00394F44"/>
    <w:rsid w:val="0039537A"/>
    <w:rsid w:val="003960B9"/>
    <w:rsid w:val="00396FDA"/>
    <w:rsid w:val="00397DB2"/>
    <w:rsid w:val="003A1057"/>
    <w:rsid w:val="003A1953"/>
    <w:rsid w:val="003A2400"/>
    <w:rsid w:val="003A28AF"/>
    <w:rsid w:val="003A3451"/>
    <w:rsid w:val="003A3593"/>
    <w:rsid w:val="003A50DA"/>
    <w:rsid w:val="003A6F30"/>
    <w:rsid w:val="003A72F4"/>
    <w:rsid w:val="003A7F43"/>
    <w:rsid w:val="003B02C3"/>
    <w:rsid w:val="003B30EF"/>
    <w:rsid w:val="003B4B7F"/>
    <w:rsid w:val="003B602A"/>
    <w:rsid w:val="003B7927"/>
    <w:rsid w:val="003C1B3F"/>
    <w:rsid w:val="003C319B"/>
    <w:rsid w:val="003D0BC2"/>
    <w:rsid w:val="003D14D0"/>
    <w:rsid w:val="003D236C"/>
    <w:rsid w:val="003D30CD"/>
    <w:rsid w:val="003D57D3"/>
    <w:rsid w:val="003E0BF9"/>
    <w:rsid w:val="003E0F28"/>
    <w:rsid w:val="003E28D9"/>
    <w:rsid w:val="003E2A6D"/>
    <w:rsid w:val="003E2CC3"/>
    <w:rsid w:val="003E2FD6"/>
    <w:rsid w:val="003E351B"/>
    <w:rsid w:val="003E41A7"/>
    <w:rsid w:val="003E4D06"/>
    <w:rsid w:val="003E4FA7"/>
    <w:rsid w:val="003E5DC2"/>
    <w:rsid w:val="003E6518"/>
    <w:rsid w:val="003E6A4B"/>
    <w:rsid w:val="003F10A1"/>
    <w:rsid w:val="003F1539"/>
    <w:rsid w:val="003F2739"/>
    <w:rsid w:val="003F3373"/>
    <w:rsid w:val="003F5D52"/>
    <w:rsid w:val="003F65EB"/>
    <w:rsid w:val="003F68B5"/>
    <w:rsid w:val="003F7162"/>
    <w:rsid w:val="00401787"/>
    <w:rsid w:val="004017A9"/>
    <w:rsid w:val="00401E53"/>
    <w:rsid w:val="00402603"/>
    <w:rsid w:val="004029A3"/>
    <w:rsid w:val="00405C70"/>
    <w:rsid w:val="00406768"/>
    <w:rsid w:val="00406C0C"/>
    <w:rsid w:val="00411C06"/>
    <w:rsid w:val="004123A6"/>
    <w:rsid w:val="004135DB"/>
    <w:rsid w:val="00413CAF"/>
    <w:rsid w:val="00414A30"/>
    <w:rsid w:val="00415527"/>
    <w:rsid w:val="00415696"/>
    <w:rsid w:val="00416F56"/>
    <w:rsid w:val="00417992"/>
    <w:rsid w:val="004256A4"/>
    <w:rsid w:val="00427B20"/>
    <w:rsid w:val="00427E2D"/>
    <w:rsid w:val="00431518"/>
    <w:rsid w:val="00431613"/>
    <w:rsid w:val="00431920"/>
    <w:rsid w:val="00432829"/>
    <w:rsid w:val="00435402"/>
    <w:rsid w:val="00435547"/>
    <w:rsid w:val="004377C6"/>
    <w:rsid w:val="00440443"/>
    <w:rsid w:val="00440B6E"/>
    <w:rsid w:val="00442DEA"/>
    <w:rsid w:val="00442F2D"/>
    <w:rsid w:val="004441D2"/>
    <w:rsid w:val="00444877"/>
    <w:rsid w:val="004449C3"/>
    <w:rsid w:val="004521DB"/>
    <w:rsid w:val="0045417B"/>
    <w:rsid w:val="00456365"/>
    <w:rsid w:val="00457E59"/>
    <w:rsid w:val="0046065F"/>
    <w:rsid w:val="0046096E"/>
    <w:rsid w:val="00460BAC"/>
    <w:rsid w:val="00461E9D"/>
    <w:rsid w:val="00463E04"/>
    <w:rsid w:val="004665F5"/>
    <w:rsid w:val="004666E4"/>
    <w:rsid w:val="00472B42"/>
    <w:rsid w:val="004746E0"/>
    <w:rsid w:val="00474CCC"/>
    <w:rsid w:val="00475E0C"/>
    <w:rsid w:val="004762E5"/>
    <w:rsid w:val="00477BBB"/>
    <w:rsid w:val="00477F32"/>
    <w:rsid w:val="00482775"/>
    <w:rsid w:val="00483E7F"/>
    <w:rsid w:val="004865A1"/>
    <w:rsid w:val="0048689D"/>
    <w:rsid w:val="00487892"/>
    <w:rsid w:val="004906FD"/>
    <w:rsid w:val="00493791"/>
    <w:rsid w:val="004942DE"/>
    <w:rsid w:val="00494CEA"/>
    <w:rsid w:val="0049517C"/>
    <w:rsid w:val="00496BAA"/>
    <w:rsid w:val="004A2262"/>
    <w:rsid w:val="004A28A7"/>
    <w:rsid w:val="004A39EA"/>
    <w:rsid w:val="004A4586"/>
    <w:rsid w:val="004A4E88"/>
    <w:rsid w:val="004A5FBF"/>
    <w:rsid w:val="004A642C"/>
    <w:rsid w:val="004A7D29"/>
    <w:rsid w:val="004B16F9"/>
    <w:rsid w:val="004B3976"/>
    <w:rsid w:val="004B5E7B"/>
    <w:rsid w:val="004B7BAA"/>
    <w:rsid w:val="004B7FF7"/>
    <w:rsid w:val="004C14C2"/>
    <w:rsid w:val="004C1A79"/>
    <w:rsid w:val="004C1E38"/>
    <w:rsid w:val="004C281F"/>
    <w:rsid w:val="004C35A2"/>
    <w:rsid w:val="004C3D3C"/>
    <w:rsid w:val="004C3E26"/>
    <w:rsid w:val="004C40B8"/>
    <w:rsid w:val="004C4F33"/>
    <w:rsid w:val="004D0E28"/>
    <w:rsid w:val="004D1278"/>
    <w:rsid w:val="004D13FF"/>
    <w:rsid w:val="004D313E"/>
    <w:rsid w:val="004D3586"/>
    <w:rsid w:val="004D3CD1"/>
    <w:rsid w:val="004D42F7"/>
    <w:rsid w:val="004D49D3"/>
    <w:rsid w:val="004D4B75"/>
    <w:rsid w:val="004D73C6"/>
    <w:rsid w:val="004D7E19"/>
    <w:rsid w:val="004E0135"/>
    <w:rsid w:val="004E1744"/>
    <w:rsid w:val="004E354C"/>
    <w:rsid w:val="004E5D49"/>
    <w:rsid w:val="004F2BC7"/>
    <w:rsid w:val="004F2C17"/>
    <w:rsid w:val="004F40AD"/>
    <w:rsid w:val="004F607B"/>
    <w:rsid w:val="00500389"/>
    <w:rsid w:val="00501405"/>
    <w:rsid w:val="00505CD6"/>
    <w:rsid w:val="00506C26"/>
    <w:rsid w:val="00510693"/>
    <w:rsid w:val="00510988"/>
    <w:rsid w:val="00514107"/>
    <w:rsid w:val="00515CAC"/>
    <w:rsid w:val="00520F1A"/>
    <w:rsid w:val="0052185F"/>
    <w:rsid w:val="0052364A"/>
    <w:rsid w:val="00525355"/>
    <w:rsid w:val="00525EDF"/>
    <w:rsid w:val="00526D11"/>
    <w:rsid w:val="00527828"/>
    <w:rsid w:val="00527A6E"/>
    <w:rsid w:val="00527FFD"/>
    <w:rsid w:val="005324AD"/>
    <w:rsid w:val="005351C3"/>
    <w:rsid w:val="00535FAB"/>
    <w:rsid w:val="0053657C"/>
    <w:rsid w:val="00536B70"/>
    <w:rsid w:val="005370BA"/>
    <w:rsid w:val="00537600"/>
    <w:rsid w:val="005403C8"/>
    <w:rsid w:val="005407F5"/>
    <w:rsid w:val="00540EFA"/>
    <w:rsid w:val="005417E3"/>
    <w:rsid w:val="00541A85"/>
    <w:rsid w:val="0054221D"/>
    <w:rsid w:val="00543FF6"/>
    <w:rsid w:val="005443DD"/>
    <w:rsid w:val="0054706A"/>
    <w:rsid w:val="00547B57"/>
    <w:rsid w:val="0055109D"/>
    <w:rsid w:val="00552277"/>
    <w:rsid w:val="005525F5"/>
    <w:rsid w:val="00552EA6"/>
    <w:rsid w:val="005536ED"/>
    <w:rsid w:val="00554891"/>
    <w:rsid w:val="00555A2E"/>
    <w:rsid w:val="0055753A"/>
    <w:rsid w:val="00560A2C"/>
    <w:rsid w:val="0056188D"/>
    <w:rsid w:val="00563A8D"/>
    <w:rsid w:val="00564A3C"/>
    <w:rsid w:val="00564A54"/>
    <w:rsid w:val="00564B93"/>
    <w:rsid w:val="00564D04"/>
    <w:rsid w:val="0056500B"/>
    <w:rsid w:val="00567A0E"/>
    <w:rsid w:val="005703CC"/>
    <w:rsid w:val="0057115D"/>
    <w:rsid w:val="005719DA"/>
    <w:rsid w:val="0057437E"/>
    <w:rsid w:val="005744C0"/>
    <w:rsid w:val="005745F7"/>
    <w:rsid w:val="00574FAE"/>
    <w:rsid w:val="0057693F"/>
    <w:rsid w:val="00576A61"/>
    <w:rsid w:val="00580484"/>
    <w:rsid w:val="00582736"/>
    <w:rsid w:val="0058302C"/>
    <w:rsid w:val="00583033"/>
    <w:rsid w:val="00583AC4"/>
    <w:rsid w:val="0058574B"/>
    <w:rsid w:val="005921FB"/>
    <w:rsid w:val="00593CB8"/>
    <w:rsid w:val="00593E68"/>
    <w:rsid w:val="005940EA"/>
    <w:rsid w:val="00595417"/>
    <w:rsid w:val="00597EBC"/>
    <w:rsid w:val="005A5377"/>
    <w:rsid w:val="005A5E56"/>
    <w:rsid w:val="005A5FD5"/>
    <w:rsid w:val="005A691B"/>
    <w:rsid w:val="005B2847"/>
    <w:rsid w:val="005B2C70"/>
    <w:rsid w:val="005B43E7"/>
    <w:rsid w:val="005B481B"/>
    <w:rsid w:val="005B5C69"/>
    <w:rsid w:val="005C2371"/>
    <w:rsid w:val="005C5659"/>
    <w:rsid w:val="005C7C83"/>
    <w:rsid w:val="005D22EF"/>
    <w:rsid w:val="005D3173"/>
    <w:rsid w:val="005D41DA"/>
    <w:rsid w:val="005D751C"/>
    <w:rsid w:val="005E006B"/>
    <w:rsid w:val="005E1174"/>
    <w:rsid w:val="005E4573"/>
    <w:rsid w:val="005E611A"/>
    <w:rsid w:val="005E6E0C"/>
    <w:rsid w:val="005E7E1F"/>
    <w:rsid w:val="005E7FB3"/>
    <w:rsid w:val="005F1C11"/>
    <w:rsid w:val="005F2C57"/>
    <w:rsid w:val="005F7C34"/>
    <w:rsid w:val="00602384"/>
    <w:rsid w:val="00602F0B"/>
    <w:rsid w:val="0060398E"/>
    <w:rsid w:val="00605C6C"/>
    <w:rsid w:val="0060627C"/>
    <w:rsid w:val="0060639A"/>
    <w:rsid w:val="00606E18"/>
    <w:rsid w:val="00611373"/>
    <w:rsid w:val="00612B51"/>
    <w:rsid w:val="00612D6A"/>
    <w:rsid w:val="0061304F"/>
    <w:rsid w:val="006135FD"/>
    <w:rsid w:val="0061413E"/>
    <w:rsid w:val="0061594C"/>
    <w:rsid w:val="00616A5F"/>
    <w:rsid w:val="00616E44"/>
    <w:rsid w:val="00617E97"/>
    <w:rsid w:val="00620273"/>
    <w:rsid w:val="00620D45"/>
    <w:rsid w:val="00621D2E"/>
    <w:rsid w:val="006235CE"/>
    <w:rsid w:val="006243C4"/>
    <w:rsid w:val="00626584"/>
    <w:rsid w:val="0062664F"/>
    <w:rsid w:val="006278F4"/>
    <w:rsid w:val="00627FF9"/>
    <w:rsid w:val="006312A6"/>
    <w:rsid w:val="00632736"/>
    <w:rsid w:val="00632AD1"/>
    <w:rsid w:val="00632BE7"/>
    <w:rsid w:val="00635A95"/>
    <w:rsid w:val="006426F3"/>
    <w:rsid w:val="006436B9"/>
    <w:rsid w:val="00644995"/>
    <w:rsid w:val="00644CB3"/>
    <w:rsid w:val="006460F4"/>
    <w:rsid w:val="006461F5"/>
    <w:rsid w:val="0064788D"/>
    <w:rsid w:val="0065046C"/>
    <w:rsid w:val="006507F2"/>
    <w:rsid w:val="006508F2"/>
    <w:rsid w:val="00650983"/>
    <w:rsid w:val="006521EB"/>
    <w:rsid w:val="00652738"/>
    <w:rsid w:val="00656368"/>
    <w:rsid w:val="00657AAA"/>
    <w:rsid w:val="00662989"/>
    <w:rsid w:val="00664775"/>
    <w:rsid w:val="00664F37"/>
    <w:rsid w:val="00666453"/>
    <w:rsid w:val="00666C39"/>
    <w:rsid w:val="0067254E"/>
    <w:rsid w:val="00672C6C"/>
    <w:rsid w:val="0067318E"/>
    <w:rsid w:val="00673A5B"/>
    <w:rsid w:val="00673C1F"/>
    <w:rsid w:val="006740E8"/>
    <w:rsid w:val="00675D4A"/>
    <w:rsid w:val="00675F8C"/>
    <w:rsid w:val="00676047"/>
    <w:rsid w:val="00682C53"/>
    <w:rsid w:val="00684451"/>
    <w:rsid w:val="00684AE3"/>
    <w:rsid w:val="00684FF5"/>
    <w:rsid w:val="00685414"/>
    <w:rsid w:val="00686835"/>
    <w:rsid w:val="00686CB4"/>
    <w:rsid w:val="0068792D"/>
    <w:rsid w:val="00687A08"/>
    <w:rsid w:val="006905C3"/>
    <w:rsid w:val="006908C0"/>
    <w:rsid w:val="00693A19"/>
    <w:rsid w:val="00697B48"/>
    <w:rsid w:val="006A1527"/>
    <w:rsid w:val="006A339C"/>
    <w:rsid w:val="006A3904"/>
    <w:rsid w:val="006A3A68"/>
    <w:rsid w:val="006A460B"/>
    <w:rsid w:val="006A5FB5"/>
    <w:rsid w:val="006B125A"/>
    <w:rsid w:val="006B14FB"/>
    <w:rsid w:val="006B34F8"/>
    <w:rsid w:val="006B389F"/>
    <w:rsid w:val="006B3939"/>
    <w:rsid w:val="006B7173"/>
    <w:rsid w:val="006B7477"/>
    <w:rsid w:val="006C0978"/>
    <w:rsid w:val="006C0A28"/>
    <w:rsid w:val="006C2772"/>
    <w:rsid w:val="006C32B5"/>
    <w:rsid w:val="006C3B8E"/>
    <w:rsid w:val="006C515B"/>
    <w:rsid w:val="006D2C1F"/>
    <w:rsid w:val="006D2E81"/>
    <w:rsid w:val="006D5018"/>
    <w:rsid w:val="006D6F03"/>
    <w:rsid w:val="006E187B"/>
    <w:rsid w:val="006E224C"/>
    <w:rsid w:val="006E2769"/>
    <w:rsid w:val="006E30B0"/>
    <w:rsid w:val="006E3131"/>
    <w:rsid w:val="006E4061"/>
    <w:rsid w:val="006E4442"/>
    <w:rsid w:val="006E48B1"/>
    <w:rsid w:val="006E49C4"/>
    <w:rsid w:val="006E4C2C"/>
    <w:rsid w:val="006E798C"/>
    <w:rsid w:val="006F0977"/>
    <w:rsid w:val="006F291F"/>
    <w:rsid w:val="006F2F1B"/>
    <w:rsid w:val="006F2FDE"/>
    <w:rsid w:val="006F5071"/>
    <w:rsid w:val="007007D1"/>
    <w:rsid w:val="007009FF"/>
    <w:rsid w:val="00702D88"/>
    <w:rsid w:val="00703D0E"/>
    <w:rsid w:val="007044E8"/>
    <w:rsid w:val="00710AEA"/>
    <w:rsid w:val="007114AB"/>
    <w:rsid w:val="00712871"/>
    <w:rsid w:val="00713203"/>
    <w:rsid w:val="007144BE"/>
    <w:rsid w:val="00716C7C"/>
    <w:rsid w:val="00721444"/>
    <w:rsid w:val="007228C0"/>
    <w:rsid w:val="007255EC"/>
    <w:rsid w:val="00725675"/>
    <w:rsid w:val="00725BF4"/>
    <w:rsid w:val="007264CE"/>
    <w:rsid w:val="00726F18"/>
    <w:rsid w:val="0073095C"/>
    <w:rsid w:val="00732DF9"/>
    <w:rsid w:val="0073504B"/>
    <w:rsid w:val="00735FBB"/>
    <w:rsid w:val="007364BC"/>
    <w:rsid w:val="00736C6E"/>
    <w:rsid w:val="007375C5"/>
    <w:rsid w:val="007400CA"/>
    <w:rsid w:val="00741DD6"/>
    <w:rsid w:val="007420CE"/>
    <w:rsid w:val="0074361B"/>
    <w:rsid w:val="00743EFB"/>
    <w:rsid w:val="0074547B"/>
    <w:rsid w:val="007456EE"/>
    <w:rsid w:val="00747101"/>
    <w:rsid w:val="007500E5"/>
    <w:rsid w:val="007510EB"/>
    <w:rsid w:val="00752A4A"/>
    <w:rsid w:val="007535BE"/>
    <w:rsid w:val="00753B4F"/>
    <w:rsid w:val="007559A7"/>
    <w:rsid w:val="00757A8E"/>
    <w:rsid w:val="00760642"/>
    <w:rsid w:val="00760E43"/>
    <w:rsid w:val="0076107E"/>
    <w:rsid w:val="00761233"/>
    <w:rsid w:val="007625C9"/>
    <w:rsid w:val="00762C29"/>
    <w:rsid w:val="00764811"/>
    <w:rsid w:val="00767F82"/>
    <w:rsid w:val="0077238E"/>
    <w:rsid w:val="00774F4B"/>
    <w:rsid w:val="007847C7"/>
    <w:rsid w:val="0079011B"/>
    <w:rsid w:val="00791140"/>
    <w:rsid w:val="0079130B"/>
    <w:rsid w:val="00791582"/>
    <w:rsid w:val="007919D9"/>
    <w:rsid w:val="0079380C"/>
    <w:rsid w:val="00793999"/>
    <w:rsid w:val="00795578"/>
    <w:rsid w:val="00796431"/>
    <w:rsid w:val="00796441"/>
    <w:rsid w:val="00796552"/>
    <w:rsid w:val="00796BE7"/>
    <w:rsid w:val="007977A7"/>
    <w:rsid w:val="007A0436"/>
    <w:rsid w:val="007A063D"/>
    <w:rsid w:val="007A18CA"/>
    <w:rsid w:val="007A3587"/>
    <w:rsid w:val="007A3BA2"/>
    <w:rsid w:val="007A3EFF"/>
    <w:rsid w:val="007A40F9"/>
    <w:rsid w:val="007A4F67"/>
    <w:rsid w:val="007B1C3C"/>
    <w:rsid w:val="007B2D92"/>
    <w:rsid w:val="007B4D99"/>
    <w:rsid w:val="007C12B7"/>
    <w:rsid w:val="007C18A2"/>
    <w:rsid w:val="007C1A46"/>
    <w:rsid w:val="007C2F89"/>
    <w:rsid w:val="007C485D"/>
    <w:rsid w:val="007C6A1B"/>
    <w:rsid w:val="007C7352"/>
    <w:rsid w:val="007C7D2E"/>
    <w:rsid w:val="007C7E28"/>
    <w:rsid w:val="007D0298"/>
    <w:rsid w:val="007D1D1A"/>
    <w:rsid w:val="007D1E12"/>
    <w:rsid w:val="007D3615"/>
    <w:rsid w:val="007D494E"/>
    <w:rsid w:val="007D495F"/>
    <w:rsid w:val="007D4A05"/>
    <w:rsid w:val="007D4DB6"/>
    <w:rsid w:val="007D58A4"/>
    <w:rsid w:val="007E087A"/>
    <w:rsid w:val="007E2B0A"/>
    <w:rsid w:val="007E39B2"/>
    <w:rsid w:val="007E4862"/>
    <w:rsid w:val="007E5295"/>
    <w:rsid w:val="007E5FE9"/>
    <w:rsid w:val="007F1694"/>
    <w:rsid w:val="007F2BBB"/>
    <w:rsid w:val="007F4E6E"/>
    <w:rsid w:val="007F5EE7"/>
    <w:rsid w:val="007F7906"/>
    <w:rsid w:val="008003D3"/>
    <w:rsid w:val="00802012"/>
    <w:rsid w:val="008020BC"/>
    <w:rsid w:val="00802212"/>
    <w:rsid w:val="00804149"/>
    <w:rsid w:val="0080490C"/>
    <w:rsid w:val="00810898"/>
    <w:rsid w:val="00811321"/>
    <w:rsid w:val="00812210"/>
    <w:rsid w:val="008130CA"/>
    <w:rsid w:val="008131AA"/>
    <w:rsid w:val="00814D99"/>
    <w:rsid w:val="00815368"/>
    <w:rsid w:val="00815AB0"/>
    <w:rsid w:val="0081610B"/>
    <w:rsid w:val="0081722D"/>
    <w:rsid w:val="008179F5"/>
    <w:rsid w:val="00820A0D"/>
    <w:rsid w:val="0082143D"/>
    <w:rsid w:val="008228C3"/>
    <w:rsid w:val="00822F13"/>
    <w:rsid w:val="008240E5"/>
    <w:rsid w:val="00824922"/>
    <w:rsid w:val="008258F8"/>
    <w:rsid w:val="0082592A"/>
    <w:rsid w:val="00827C5C"/>
    <w:rsid w:val="0083060A"/>
    <w:rsid w:val="00830995"/>
    <w:rsid w:val="00830C24"/>
    <w:rsid w:val="00831996"/>
    <w:rsid w:val="008336C9"/>
    <w:rsid w:val="008365D0"/>
    <w:rsid w:val="00841413"/>
    <w:rsid w:val="00841B82"/>
    <w:rsid w:val="00841D7C"/>
    <w:rsid w:val="00842677"/>
    <w:rsid w:val="00842CCB"/>
    <w:rsid w:val="00842FBE"/>
    <w:rsid w:val="00843658"/>
    <w:rsid w:val="00844330"/>
    <w:rsid w:val="0084481D"/>
    <w:rsid w:val="0084604F"/>
    <w:rsid w:val="00852C8E"/>
    <w:rsid w:val="00853313"/>
    <w:rsid w:val="0085565C"/>
    <w:rsid w:val="00860D5C"/>
    <w:rsid w:val="00861668"/>
    <w:rsid w:val="00861E8D"/>
    <w:rsid w:val="00862BDD"/>
    <w:rsid w:val="00863C38"/>
    <w:rsid w:val="00864B86"/>
    <w:rsid w:val="0086562A"/>
    <w:rsid w:val="0087012D"/>
    <w:rsid w:val="008710D9"/>
    <w:rsid w:val="008713A6"/>
    <w:rsid w:val="00871F1B"/>
    <w:rsid w:val="0087213B"/>
    <w:rsid w:val="0087264F"/>
    <w:rsid w:val="00872878"/>
    <w:rsid w:val="008732AB"/>
    <w:rsid w:val="00874BAA"/>
    <w:rsid w:val="008755B6"/>
    <w:rsid w:val="008805F4"/>
    <w:rsid w:val="00880BEE"/>
    <w:rsid w:val="008824ED"/>
    <w:rsid w:val="008863F0"/>
    <w:rsid w:val="0088751F"/>
    <w:rsid w:val="00893506"/>
    <w:rsid w:val="00894EC2"/>
    <w:rsid w:val="00895537"/>
    <w:rsid w:val="00895BCC"/>
    <w:rsid w:val="00897655"/>
    <w:rsid w:val="008A05C1"/>
    <w:rsid w:val="008A0671"/>
    <w:rsid w:val="008A0F04"/>
    <w:rsid w:val="008A48D8"/>
    <w:rsid w:val="008A6293"/>
    <w:rsid w:val="008A6EA4"/>
    <w:rsid w:val="008B0131"/>
    <w:rsid w:val="008B14AD"/>
    <w:rsid w:val="008B2297"/>
    <w:rsid w:val="008B7C34"/>
    <w:rsid w:val="008C1B15"/>
    <w:rsid w:val="008C7EC0"/>
    <w:rsid w:val="008D0DB0"/>
    <w:rsid w:val="008D3DFF"/>
    <w:rsid w:val="008D3E6A"/>
    <w:rsid w:val="008D7825"/>
    <w:rsid w:val="008E03FC"/>
    <w:rsid w:val="008E14F3"/>
    <w:rsid w:val="008E1EB0"/>
    <w:rsid w:val="008E30C9"/>
    <w:rsid w:val="008E3DD7"/>
    <w:rsid w:val="008E6FBA"/>
    <w:rsid w:val="008E785A"/>
    <w:rsid w:val="008F0FDA"/>
    <w:rsid w:val="008F1123"/>
    <w:rsid w:val="008F1C66"/>
    <w:rsid w:val="008F1F31"/>
    <w:rsid w:val="008F319C"/>
    <w:rsid w:val="008F38FE"/>
    <w:rsid w:val="008F4D14"/>
    <w:rsid w:val="008F5963"/>
    <w:rsid w:val="008F7970"/>
    <w:rsid w:val="00900F59"/>
    <w:rsid w:val="0090242C"/>
    <w:rsid w:val="00902FC3"/>
    <w:rsid w:val="00903418"/>
    <w:rsid w:val="0090343D"/>
    <w:rsid w:val="00903C4F"/>
    <w:rsid w:val="0090407E"/>
    <w:rsid w:val="00904F11"/>
    <w:rsid w:val="0090565C"/>
    <w:rsid w:val="009066D6"/>
    <w:rsid w:val="0090691B"/>
    <w:rsid w:val="00907375"/>
    <w:rsid w:val="00912404"/>
    <w:rsid w:val="009162FB"/>
    <w:rsid w:val="00916C30"/>
    <w:rsid w:val="0091799E"/>
    <w:rsid w:val="00920232"/>
    <w:rsid w:val="00920CA0"/>
    <w:rsid w:val="0092150E"/>
    <w:rsid w:val="00921AA5"/>
    <w:rsid w:val="00922367"/>
    <w:rsid w:val="0092254E"/>
    <w:rsid w:val="009230C6"/>
    <w:rsid w:val="0092355D"/>
    <w:rsid w:val="00923638"/>
    <w:rsid w:val="00924488"/>
    <w:rsid w:val="00924A24"/>
    <w:rsid w:val="00924F03"/>
    <w:rsid w:val="00925F51"/>
    <w:rsid w:val="009265F7"/>
    <w:rsid w:val="009269F0"/>
    <w:rsid w:val="00926B99"/>
    <w:rsid w:val="00930E55"/>
    <w:rsid w:val="0093199C"/>
    <w:rsid w:val="00932356"/>
    <w:rsid w:val="00934F6A"/>
    <w:rsid w:val="0093562C"/>
    <w:rsid w:val="009405EF"/>
    <w:rsid w:val="00942CED"/>
    <w:rsid w:val="00944A6D"/>
    <w:rsid w:val="00946946"/>
    <w:rsid w:val="00946B24"/>
    <w:rsid w:val="00951240"/>
    <w:rsid w:val="0095252A"/>
    <w:rsid w:val="00954E4E"/>
    <w:rsid w:val="00955895"/>
    <w:rsid w:val="00956153"/>
    <w:rsid w:val="00956FB3"/>
    <w:rsid w:val="00957200"/>
    <w:rsid w:val="00960611"/>
    <w:rsid w:val="00960A14"/>
    <w:rsid w:val="00961D71"/>
    <w:rsid w:val="00962D58"/>
    <w:rsid w:val="00963CB6"/>
    <w:rsid w:val="0097137C"/>
    <w:rsid w:val="00971385"/>
    <w:rsid w:val="009730D6"/>
    <w:rsid w:val="00974D6C"/>
    <w:rsid w:val="009757B2"/>
    <w:rsid w:val="00975F94"/>
    <w:rsid w:val="0097685A"/>
    <w:rsid w:val="00977610"/>
    <w:rsid w:val="0098005D"/>
    <w:rsid w:val="0098046E"/>
    <w:rsid w:val="009813D0"/>
    <w:rsid w:val="00981E6E"/>
    <w:rsid w:val="00982CA6"/>
    <w:rsid w:val="00983DFD"/>
    <w:rsid w:val="00984796"/>
    <w:rsid w:val="00985627"/>
    <w:rsid w:val="00986057"/>
    <w:rsid w:val="00986217"/>
    <w:rsid w:val="0098734A"/>
    <w:rsid w:val="00987F83"/>
    <w:rsid w:val="009902E6"/>
    <w:rsid w:val="0099256A"/>
    <w:rsid w:val="00997477"/>
    <w:rsid w:val="009A14CF"/>
    <w:rsid w:val="009A4835"/>
    <w:rsid w:val="009A4E5F"/>
    <w:rsid w:val="009B1DA4"/>
    <w:rsid w:val="009B2937"/>
    <w:rsid w:val="009B32A8"/>
    <w:rsid w:val="009B3A0D"/>
    <w:rsid w:val="009B4969"/>
    <w:rsid w:val="009B536D"/>
    <w:rsid w:val="009B6685"/>
    <w:rsid w:val="009C1CEF"/>
    <w:rsid w:val="009C1EAE"/>
    <w:rsid w:val="009C37F2"/>
    <w:rsid w:val="009C5E29"/>
    <w:rsid w:val="009C5F45"/>
    <w:rsid w:val="009C63E7"/>
    <w:rsid w:val="009D0789"/>
    <w:rsid w:val="009D0D0B"/>
    <w:rsid w:val="009D6B6C"/>
    <w:rsid w:val="009D7ADB"/>
    <w:rsid w:val="009D7BFB"/>
    <w:rsid w:val="009E13CB"/>
    <w:rsid w:val="009E209D"/>
    <w:rsid w:val="009E22EC"/>
    <w:rsid w:val="009E25A3"/>
    <w:rsid w:val="009E2B31"/>
    <w:rsid w:val="009E3605"/>
    <w:rsid w:val="009E5E92"/>
    <w:rsid w:val="009F193E"/>
    <w:rsid w:val="009F2B35"/>
    <w:rsid w:val="009F4FFE"/>
    <w:rsid w:val="009F525A"/>
    <w:rsid w:val="009F5520"/>
    <w:rsid w:val="009F7365"/>
    <w:rsid w:val="00A04F1C"/>
    <w:rsid w:val="00A05B56"/>
    <w:rsid w:val="00A06059"/>
    <w:rsid w:val="00A07015"/>
    <w:rsid w:val="00A10E42"/>
    <w:rsid w:val="00A11E09"/>
    <w:rsid w:val="00A12DF1"/>
    <w:rsid w:val="00A16F33"/>
    <w:rsid w:val="00A173C4"/>
    <w:rsid w:val="00A21BDC"/>
    <w:rsid w:val="00A225C4"/>
    <w:rsid w:val="00A228A9"/>
    <w:rsid w:val="00A248C3"/>
    <w:rsid w:val="00A25768"/>
    <w:rsid w:val="00A2586D"/>
    <w:rsid w:val="00A27FEE"/>
    <w:rsid w:val="00A3057A"/>
    <w:rsid w:val="00A3159A"/>
    <w:rsid w:val="00A32980"/>
    <w:rsid w:val="00A3328D"/>
    <w:rsid w:val="00A3350D"/>
    <w:rsid w:val="00A3459C"/>
    <w:rsid w:val="00A35386"/>
    <w:rsid w:val="00A35476"/>
    <w:rsid w:val="00A371B6"/>
    <w:rsid w:val="00A407FC"/>
    <w:rsid w:val="00A4101D"/>
    <w:rsid w:val="00A41645"/>
    <w:rsid w:val="00A416CC"/>
    <w:rsid w:val="00A429CE"/>
    <w:rsid w:val="00A44322"/>
    <w:rsid w:val="00A44401"/>
    <w:rsid w:val="00A45699"/>
    <w:rsid w:val="00A46D8F"/>
    <w:rsid w:val="00A47783"/>
    <w:rsid w:val="00A47A51"/>
    <w:rsid w:val="00A512EC"/>
    <w:rsid w:val="00A52660"/>
    <w:rsid w:val="00A53FF1"/>
    <w:rsid w:val="00A55E5E"/>
    <w:rsid w:val="00A57F7B"/>
    <w:rsid w:val="00A6404B"/>
    <w:rsid w:val="00A64B84"/>
    <w:rsid w:val="00A64C83"/>
    <w:rsid w:val="00A66455"/>
    <w:rsid w:val="00A70537"/>
    <w:rsid w:val="00A705E3"/>
    <w:rsid w:val="00A70F4B"/>
    <w:rsid w:val="00A72298"/>
    <w:rsid w:val="00A72DCA"/>
    <w:rsid w:val="00A74C98"/>
    <w:rsid w:val="00A76539"/>
    <w:rsid w:val="00A76EA4"/>
    <w:rsid w:val="00A80FE0"/>
    <w:rsid w:val="00A83BB9"/>
    <w:rsid w:val="00A83BDC"/>
    <w:rsid w:val="00A86193"/>
    <w:rsid w:val="00A8766E"/>
    <w:rsid w:val="00A90677"/>
    <w:rsid w:val="00A90867"/>
    <w:rsid w:val="00A91FF2"/>
    <w:rsid w:val="00A92705"/>
    <w:rsid w:val="00A94507"/>
    <w:rsid w:val="00A94DC4"/>
    <w:rsid w:val="00A97DAC"/>
    <w:rsid w:val="00AA02C4"/>
    <w:rsid w:val="00AA1D21"/>
    <w:rsid w:val="00AA64A5"/>
    <w:rsid w:val="00AB0A06"/>
    <w:rsid w:val="00AB0FE5"/>
    <w:rsid w:val="00AB3AFB"/>
    <w:rsid w:val="00AB5AE3"/>
    <w:rsid w:val="00AB6ED0"/>
    <w:rsid w:val="00AB7CDA"/>
    <w:rsid w:val="00AC001F"/>
    <w:rsid w:val="00AC0839"/>
    <w:rsid w:val="00AC1C3B"/>
    <w:rsid w:val="00AC1EBD"/>
    <w:rsid w:val="00AC362D"/>
    <w:rsid w:val="00AC5CD4"/>
    <w:rsid w:val="00AC65B8"/>
    <w:rsid w:val="00AC7CAB"/>
    <w:rsid w:val="00AD0937"/>
    <w:rsid w:val="00AD2D02"/>
    <w:rsid w:val="00AD2D3D"/>
    <w:rsid w:val="00AD42B6"/>
    <w:rsid w:val="00AD5044"/>
    <w:rsid w:val="00AD637D"/>
    <w:rsid w:val="00AD6A74"/>
    <w:rsid w:val="00AD6DB5"/>
    <w:rsid w:val="00AE1EE2"/>
    <w:rsid w:val="00AE2D0D"/>
    <w:rsid w:val="00AE3B35"/>
    <w:rsid w:val="00AE5680"/>
    <w:rsid w:val="00AE5DD3"/>
    <w:rsid w:val="00AE763A"/>
    <w:rsid w:val="00AF20D7"/>
    <w:rsid w:val="00AF7FAD"/>
    <w:rsid w:val="00B0085D"/>
    <w:rsid w:val="00B01186"/>
    <w:rsid w:val="00B012C7"/>
    <w:rsid w:val="00B01E40"/>
    <w:rsid w:val="00B026DF"/>
    <w:rsid w:val="00B03131"/>
    <w:rsid w:val="00B03F4B"/>
    <w:rsid w:val="00B05A48"/>
    <w:rsid w:val="00B07FF1"/>
    <w:rsid w:val="00B156B9"/>
    <w:rsid w:val="00B15878"/>
    <w:rsid w:val="00B16270"/>
    <w:rsid w:val="00B168BD"/>
    <w:rsid w:val="00B16B16"/>
    <w:rsid w:val="00B22A7F"/>
    <w:rsid w:val="00B23209"/>
    <w:rsid w:val="00B23A0C"/>
    <w:rsid w:val="00B24B2C"/>
    <w:rsid w:val="00B25DA5"/>
    <w:rsid w:val="00B26DEB"/>
    <w:rsid w:val="00B274DB"/>
    <w:rsid w:val="00B302E0"/>
    <w:rsid w:val="00B31BAC"/>
    <w:rsid w:val="00B32B8F"/>
    <w:rsid w:val="00B34776"/>
    <w:rsid w:val="00B34E6E"/>
    <w:rsid w:val="00B42D3A"/>
    <w:rsid w:val="00B430BD"/>
    <w:rsid w:val="00B430CC"/>
    <w:rsid w:val="00B43AE3"/>
    <w:rsid w:val="00B444A9"/>
    <w:rsid w:val="00B45626"/>
    <w:rsid w:val="00B50CEB"/>
    <w:rsid w:val="00B51AAF"/>
    <w:rsid w:val="00B51E57"/>
    <w:rsid w:val="00B51EC3"/>
    <w:rsid w:val="00B51F24"/>
    <w:rsid w:val="00B52D4A"/>
    <w:rsid w:val="00B53080"/>
    <w:rsid w:val="00B5439A"/>
    <w:rsid w:val="00B5680F"/>
    <w:rsid w:val="00B618C5"/>
    <w:rsid w:val="00B63237"/>
    <w:rsid w:val="00B673D5"/>
    <w:rsid w:val="00B71264"/>
    <w:rsid w:val="00B721CE"/>
    <w:rsid w:val="00B73867"/>
    <w:rsid w:val="00B76E4D"/>
    <w:rsid w:val="00B7735B"/>
    <w:rsid w:val="00B776FB"/>
    <w:rsid w:val="00B80B26"/>
    <w:rsid w:val="00B812D3"/>
    <w:rsid w:val="00B85B0F"/>
    <w:rsid w:val="00B8772B"/>
    <w:rsid w:val="00B87E35"/>
    <w:rsid w:val="00B91EF8"/>
    <w:rsid w:val="00B92021"/>
    <w:rsid w:val="00B923FE"/>
    <w:rsid w:val="00B92898"/>
    <w:rsid w:val="00B9349E"/>
    <w:rsid w:val="00B954DA"/>
    <w:rsid w:val="00B95786"/>
    <w:rsid w:val="00B95E45"/>
    <w:rsid w:val="00B96D13"/>
    <w:rsid w:val="00BA2918"/>
    <w:rsid w:val="00BA5FA0"/>
    <w:rsid w:val="00BA76B7"/>
    <w:rsid w:val="00BB2510"/>
    <w:rsid w:val="00BB25F1"/>
    <w:rsid w:val="00BB6056"/>
    <w:rsid w:val="00BB72A5"/>
    <w:rsid w:val="00BB7CAF"/>
    <w:rsid w:val="00BB7E36"/>
    <w:rsid w:val="00BC0B49"/>
    <w:rsid w:val="00BC212A"/>
    <w:rsid w:val="00BC4047"/>
    <w:rsid w:val="00BC5083"/>
    <w:rsid w:val="00BC52ED"/>
    <w:rsid w:val="00BC7218"/>
    <w:rsid w:val="00BD0C0D"/>
    <w:rsid w:val="00BD417A"/>
    <w:rsid w:val="00BD448E"/>
    <w:rsid w:val="00BD7D73"/>
    <w:rsid w:val="00BE07A9"/>
    <w:rsid w:val="00BE35C8"/>
    <w:rsid w:val="00BE4CFF"/>
    <w:rsid w:val="00BE58A1"/>
    <w:rsid w:val="00BE7525"/>
    <w:rsid w:val="00BF2319"/>
    <w:rsid w:val="00BF2707"/>
    <w:rsid w:val="00BF30D8"/>
    <w:rsid w:val="00BF36CC"/>
    <w:rsid w:val="00BF6691"/>
    <w:rsid w:val="00BF7119"/>
    <w:rsid w:val="00BF7590"/>
    <w:rsid w:val="00BF7DDD"/>
    <w:rsid w:val="00C06601"/>
    <w:rsid w:val="00C112C7"/>
    <w:rsid w:val="00C1170A"/>
    <w:rsid w:val="00C11C2A"/>
    <w:rsid w:val="00C11F0B"/>
    <w:rsid w:val="00C16D7A"/>
    <w:rsid w:val="00C1706C"/>
    <w:rsid w:val="00C20607"/>
    <w:rsid w:val="00C22083"/>
    <w:rsid w:val="00C22765"/>
    <w:rsid w:val="00C22DD2"/>
    <w:rsid w:val="00C23C24"/>
    <w:rsid w:val="00C25487"/>
    <w:rsid w:val="00C267AC"/>
    <w:rsid w:val="00C274DB"/>
    <w:rsid w:val="00C3144D"/>
    <w:rsid w:val="00C31465"/>
    <w:rsid w:val="00C33E9B"/>
    <w:rsid w:val="00C3448F"/>
    <w:rsid w:val="00C3635F"/>
    <w:rsid w:val="00C3709F"/>
    <w:rsid w:val="00C37895"/>
    <w:rsid w:val="00C3797B"/>
    <w:rsid w:val="00C425F1"/>
    <w:rsid w:val="00C4341E"/>
    <w:rsid w:val="00C43462"/>
    <w:rsid w:val="00C43A0A"/>
    <w:rsid w:val="00C44652"/>
    <w:rsid w:val="00C47FAD"/>
    <w:rsid w:val="00C50000"/>
    <w:rsid w:val="00C50181"/>
    <w:rsid w:val="00C50304"/>
    <w:rsid w:val="00C50F97"/>
    <w:rsid w:val="00C540B9"/>
    <w:rsid w:val="00C615C5"/>
    <w:rsid w:val="00C63707"/>
    <w:rsid w:val="00C63AB6"/>
    <w:rsid w:val="00C65A09"/>
    <w:rsid w:val="00C668C9"/>
    <w:rsid w:val="00C67AD3"/>
    <w:rsid w:val="00C70304"/>
    <w:rsid w:val="00C71703"/>
    <w:rsid w:val="00C77943"/>
    <w:rsid w:val="00C80801"/>
    <w:rsid w:val="00C81E20"/>
    <w:rsid w:val="00C8245D"/>
    <w:rsid w:val="00C82D1F"/>
    <w:rsid w:val="00C83469"/>
    <w:rsid w:val="00C83856"/>
    <w:rsid w:val="00C84346"/>
    <w:rsid w:val="00C85207"/>
    <w:rsid w:val="00C86CDE"/>
    <w:rsid w:val="00C92AD4"/>
    <w:rsid w:val="00C92BE8"/>
    <w:rsid w:val="00C94316"/>
    <w:rsid w:val="00C95E73"/>
    <w:rsid w:val="00CA13AD"/>
    <w:rsid w:val="00CA3606"/>
    <w:rsid w:val="00CA3650"/>
    <w:rsid w:val="00CA5755"/>
    <w:rsid w:val="00CA5D9D"/>
    <w:rsid w:val="00CA67FC"/>
    <w:rsid w:val="00CA6AA3"/>
    <w:rsid w:val="00CA7F37"/>
    <w:rsid w:val="00CB19B3"/>
    <w:rsid w:val="00CB1D70"/>
    <w:rsid w:val="00CB295A"/>
    <w:rsid w:val="00CB49E0"/>
    <w:rsid w:val="00CB4C5A"/>
    <w:rsid w:val="00CB4DA0"/>
    <w:rsid w:val="00CB53EA"/>
    <w:rsid w:val="00CB56DD"/>
    <w:rsid w:val="00CB6BB9"/>
    <w:rsid w:val="00CB6F9F"/>
    <w:rsid w:val="00CC0E21"/>
    <w:rsid w:val="00CD11DC"/>
    <w:rsid w:val="00CD1D87"/>
    <w:rsid w:val="00CD29A0"/>
    <w:rsid w:val="00CD2F22"/>
    <w:rsid w:val="00CD316D"/>
    <w:rsid w:val="00CD424E"/>
    <w:rsid w:val="00CD4443"/>
    <w:rsid w:val="00CD6590"/>
    <w:rsid w:val="00CE0F94"/>
    <w:rsid w:val="00CE171A"/>
    <w:rsid w:val="00CE1A08"/>
    <w:rsid w:val="00CE2B38"/>
    <w:rsid w:val="00CE6D3E"/>
    <w:rsid w:val="00CE7C5F"/>
    <w:rsid w:val="00CF0614"/>
    <w:rsid w:val="00CF1F7A"/>
    <w:rsid w:val="00CF74DE"/>
    <w:rsid w:val="00D013E7"/>
    <w:rsid w:val="00D03C5C"/>
    <w:rsid w:val="00D041FD"/>
    <w:rsid w:val="00D042A9"/>
    <w:rsid w:val="00D07699"/>
    <w:rsid w:val="00D100FF"/>
    <w:rsid w:val="00D10677"/>
    <w:rsid w:val="00D1209A"/>
    <w:rsid w:val="00D136F2"/>
    <w:rsid w:val="00D13B5F"/>
    <w:rsid w:val="00D13EA3"/>
    <w:rsid w:val="00D14ACA"/>
    <w:rsid w:val="00D166C2"/>
    <w:rsid w:val="00D1722E"/>
    <w:rsid w:val="00D17B05"/>
    <w:rsid w:val="00D21E53"/>
    <w:rsid w:val="00D22A27"/>
    <w:rsid w:val="00D24C68"/>
    <w:rsid w:val="00D26C48"/>
    <w:rsid w:val="00D274A2"/>
    <w:rsid w:val="00D324A7"/>
    <w:rsid w:val="00D35AE8"/>
    <w:rsid w:val="00D40EA0"/>
    <w:rsid w:val="00D40F38"/>
    <w:rsid w:val="00D4292C"/>
    <w:rsid w:val="00D44866"/>
    <w:rsid w:val="00D44D6D"/>
    <w:rsid w:val="00D50AE7"/>
    <w:rsid w:val="00D56E62"/>
    <w:rsid w:val="00D6138E"/>
    <w:rsid w:val="00D61D19"/>
    <w:rsid w:val="00D62DDD"/>
    <w:rsid w:val="00D660DF"/>
    <w:rsid w:val="00D669EC"/>
    <w:rsid w:val="00D67A55"/>
    <w:rsid w:val="00D73806"/>
    <w:rsid w:val="00D73A50"/>
    <w:rsid w:val="00D74273"/>
    <w:rsid w:val="00D74BE4"/>
    <w:rsid w:val="00D7661F"/>
    <w:rsid w:val="00D76FE0"/>
    <w:rsid w:val="00D77AD7"/>
    <w:rsid w:val="00D80C27"/>
    <w:rsid w:val="00D80C85"/>
    <w:rsid w:val="00D80CE9"/>
    <w:rsid w:val="00D81398"/>
    <w:rsid w:val="00D818BF"/>
    <w:rsid w:val="00D82520"/>
    <w:rsid w:val="00D82C9F"/>
    <w:rsid w:val="00D83594"/>
    <w:rsid w:val="00D84F6B"/>
    <w:rsid w:val="00D85306"/>
    <w:rsid w:val="00D900EC"/>
    <w:rsid w:val="00D95F96"/>
    <w:rsid w:val="00D9720C"/>
    <w:rsid w:val="00DA056B"/>
    <w:rsid w:val="00DA1045"/>
    <w:rsid w:val="00DA1463"/>
    <w:rsid w:val="00DA1ECB"/>
    <w:rsid w:val="00DA206D"/>
    <w:rsid w:val="00DA5DB0"/>
    <w:rsid w:val="00DA5E38"/>
    <w:rsid w:val="00DB01F2"/>
    <w:rsid w:val="00DB0F5A"/>
    <w:rsid w:val="00DB1A70"/>
    <w:rsid w:val="00DB1CFC"/>
    <w:rsid w:val="00DB321C"/>
    <w:rsid w:val="00DB5056"/>
    <w:rsid w:val="00DB651D"/>
    <w:rsid w:val="00DB6AEC"/>
    <w:rsid w:val="00DB7A66"/>
    <w:rsid w:val="00DC1991"/>
    <w:rsid w:val="00DC2B6A"/>
    <w:rsid w:val="00DC58F5"/>
    <w:rsid w:val="00DD0AA5"/>
    <w:rsid w:val="00DD0F37"/>
    <w:rsid w:val="00DD2D7C"/>
    <w:rsid w:val="00DD57E2"/>
    <w:rsid w:val="00DD703B"/>
    <w:rsid w:val="00DE136B"/>
    <w:rsid w:val="00DE4523"/>
    <w:rsid w:val="00DE6187"/>
    <w:rsid w:val="00DF0062"/>
    <w:rsid w:val="00DF28D4"/>
    <w:rsid w:val="00DF3522"/>
    <w:rsid w:val="00DF3576"/>
    <w:rsid w:val="00DF4269"/>
    <w:rsid w:val="00DF560A"/>
    <w:rsid w:val="00DF56C7"/>
    <w:rsid w:val="00DF5877"/>
    <w:rsid w:val="00DF7CE9"/>
    <w:rsid w:val="00DF7D2A"/>
    <w:rsid w:val="00DF7F42"/>
    <w:rsid w:val="00E01911"/>
    <w:rsid w:val="00E03957"/>
    <w:rsid w:val="00E04DFB"/>
    <w:rsid w:val="00E05628"/>
    <w:rsid w:val="00E060AC"/>
    <w:rsid w:val="00E0632E"/>
    <w:rsid w:val="00E10186"/>
    <w:rsid w:val="00E11661"/>
    <w:rsid w:val="00E11B63"/>
    <w:rsid w:val="00E140C4"/>
    <w:rsid w:val="00E14EAF"/>
    <w:rsid w:val="00E1631D"/>
    <w:rsid w:val="00E17B65"/>
    <w:rsid w:val="00E22D58"/>
    <w:rsid w:val="00E2480D"/>
    <w:rsid w:val="00E275FE"/>
    <w:rsid w:val="00E3033E"/>
    <w:rsid w:val="00E30553"/>
    <w:rsid w:val="00E311F0"/>
    <w:rsid w:val="00E32A23"/>
    <w:rsid w:val="00E35CF9"/>
    <w:rsid w:val="00E3626A"/>
    <w:rsid w:val="00E41AD9"/>
    <w:rsid w:val="00E42E3F"/>
    <w:rsid w:val="00E442BC"/>
    <w:rsid w:val="00E44EA6"/>
    <w:rsid w:val="00E456FA"/>
    <w:rsid w:val="00E501A2"/>
    <w:rsid w:val="00E50236"/>
    <w:rsid w:val="00E51F08"/>
    <w:rsid w:val="00E536CE"/>
    <w:rsid w:val="00E54872"/>
    <w:rsid w:val="00E5517C"/>
    <w:rsid w:val="00E55B70"/>
    <w:rsid w:val="00E56EC1"/>
    <w:rsid w:val="00E62FFD"/>
    <w:rsid w:val="00E635B8"/>
    <w:rsid w:val="00E64636"/>
    <w:rsid w:val="00E64EAE"/>
    <w:rsid w:val="00E65740"/>
    <w:rsid w:val="00E70DA0"/>
    <w:rsid w:val="00E71DF8"/>
    <w:rsid w:val="00E73637"/>
    <w:rsid w:val="00E74B22"/>
    <w:rsid w:val="00E760E9"/>
    <w:rsid w:val="00E76C83"/>
    <w:rsid w:val="00E776A1"/>
    <w:rsid w:val="00E8028B"/>
    <w:rsid w:val="00E821EC"/>
    <w:rsid w:val="00E834C9"/>
    <w:rsid w:val="00E863E4"/>
    <w:rsid w:val="00E863F2"/>
    <w:rsid w:val="00E9121A"/>
    <w:rsid w:val="00E92F58"/>
    <w:rsid w:val="00E935EB"/>
    <w:rsid w:val="00E94B31"/>
    <w:rsid w:val="00E95C81"/>
    <w:rsid w:val="00E97BDF"/>
    <w:rsid w:val="00EA04CD"/>
    <w:rsid w:val="00EA28CF"/>
    <w:rsid w:val="00EA2D4D"/>
    <w:rsid w:val="00EA6AA0"/>
    <w:rsid w:val="00EA7107"/>
    <w:rsid w:val="00EB1138"/>
    <w:rsid w:val="00EB1A3F"/>
    <w:rsid w:val="00EB209D"/>
    <w:rsid w:val="00EB6911"/>
    <w:rsid w:val="00EC034C"/>
    <w:rsid w:val="00EC0565"/>
    <w:rsid w:val="00EC13C4"/>
    <w:rsid w:val="00EC2E08"/>
    <w:rsid w:val="00EC37AB"/>
    <w:rsid w:val="00EC6EAF"/>
    <w:rsid w:val="00ED0C99"/>
    <w:rsid w:val="00ED29BE"/>
    <w:rsid w:val="00ED42BE"/>
    <w:rsid w:val="00ED5052"/>
    <w:rsid w:val="00ED6252"/>
    <w:rsid w:val="00ED7B74"/>
    <w:rsid w:val="00EE04D9"/>
    <w:rsid w:val="00EE233D"/>
    <w:rsid w:val="00EE2D19"/>
    <w:rsid w:val="00EE420B"/>
    <w:rsid w:val="00EE4AF8"/>
    <w:rsid w:val="00EE4F62"/>
    <w:rsid w:val="00EE7163"/>
    <w:rsid w:val="00EE7EB8"/>
    <w:rsid w:val="00EF0420"/>
    <w:rsid w:val="00EF2445"/>
    <w:rsid w:val="00EF2572"/>
    <w:rsid w:val="00EF39CB"/>
    <w:rsid w:val="00EF4008"/>
    <w:rsid w:val="00EF4D66"/>
    <w:rsid w:val="00F04CBB"/>
    <w:rsid w:val="00F10AE1"/>
    <w:rsid w:val="00F114F4"/>
    <w:rsid w:val="00F13C05"/>
    <w:rsid w:val="00F1498C"/>
    <w:rsid w:val="00F174F5"/>
    <w:rsid w:val="00F21743"/>
    <w:rsid w:val="00F23D31"/>
    <w:rsid w:val="00F2521E"/>
    <w:rsid w:val="00F262D5"/>
    <w:rsid w:val="00F270A9"/>
    <w:rsid w:val="00F27A02"/>
    <w:rsid w:val="00F30770"/>
    <w:rsid w:val="00F30EF7"/>
    <w:rsid w:val="00F31681"/>
    <w:rsid w:val="00F321BC"/>
    <w:rsid w:val="00F37544"/>
    <w:rsid w:val="00F379D9"/>
    <w:rsid w:val="00F37FD6"/>
    <w:rsid w:val="00F418F0"/>
    <w:rsid w:val="00F41BDA"/>
    <w:rsid w:val="00F4221A"/>
    <w:rsid w:val="00F42347"/>
    <w:rsid w:val="00F45266"/>
    <w:rsid w:val="00F45267"/>
    <w:rsid w:val="00F45387"/>
    <w:rsid w:val="00F465A8"/>
    <w:rsid w:val="00F4755B"/>
    <w:rsid w:val="00F51700"/>
    <w:rsid w:val="00F52A9F"/>
    <w:rsid w:val="00F52B24"/>
    <w:rsid w:val="00F5348A"/>
    <w:rsid w:val="00F5351D"/>
    <w:rsid w:val="00F53B62"/>
    <w:rsid w:val="00F5598E"/>
    <w:rsid w:val="00F55BD8"/>
    <w:rsid w:val="00F56F7F"/>
    <w:rsid w:val="00F57690"/>
    <w:rsid w:val="00F57AD3"/>
    <w:rsid w:val="00F618E7"/>
    <w:rsid w:val="00F619D9"/>
    <w:rsid w:val="00F649A1"/>
    <w:rsid w:val="00F64CD9"/>
    <w:rsid w:val="00F65BE7"/>
    <w:rsid w:val="00F65CBB"/>
    <w:rsid w:val="00F66D49"/>
    <w:rsid w:val="00F67C9C"/>
    <w:rsid w:val="00F71771"/>
    <w:rsid w:val="00F72B6A"/>
    <w:rsid w:val="00F73460"/>
    <w:rsid w:val="00F7480E"/>
    <w:rsid w:val="00F74DD8"/>
    <w:rsid w:val="00F804C1"/>
    <w:rsid w:val="00F816AC"/>
    <w:rsid w:val="00F83391"/>
    <w:rsid w:val="00F84AA5"/>
    <w:rsid w:val="00F852D6"/>
    <w:rsid w:val="00F86755"/>
    <w:rsid w:val="00F87CCA"/>
    <w:rsid w:val="00F900C9"/>
    <w:rsid w:val="00F923BD"/>
    <w:rsid w:val="00F926C1"/>
    <w:rsid w:val="00F94647"/>
    <w:rsid w:val="00F96C8E"/>
    <w:rsid w:val="00FA1DF9"/>
    <w:rsid w:val="00FA2718"/>
    <w:rsid w:val="00FA31BA"/>
    <w:rsid w:val="00FA34B9"/>
    <w:rsid w:val="00FA3DD1"/>
    <w:rsid w:val="00FA42F1"/>
    <w:rsid w:val="00FA68AB"/>
    <w:rsid w:val="00FA7672"/>
    <w:rsid w:val="00FA7A24"/>
    <w:rsid w:val="00FB3623"/>
    <w:rsid w:val="00FB3EB2"/>
    <w:rsid w:val="00FB4DCD"/>
    <w:rsid w:val="00FB5B85"/>
    <w:rsid w:val="00FB6096"/>
    <w:rsid w:val="00FB63E0"/>
    <w:rsid w:val="00FB67BE"/>
    <w:rsid w:val="00FC3B44"/>
    <w:rsid w:val="00FC4DC3"/>
    <w:rsid w:val="00FC5645"/>
    <w:rsid w:val="00FC76C3"/>
    <w:rsid w:val="00FD101D"/>
    <w:rsid w:val="00FD1312"/>
    <w:rsid w:val="00FD2BB8"/>
    <w:rsid w:val="00FD38BE"/>
    <w:rsid w:val="00FD6AD8"/>
    <w:rsid w:val="00FD7B08"/>
    <w:rsid w:val="00FE149C"/>
    <w:rsid w:val="00FE273F"/>
    <w:rsid w:val="00FE5C41"/>
    <w:rsid w:val="00FF3B05"/>
    <w:rsid w:val="00FF5C36"/>
    <w:rsid w:val="00FF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74125-45DD-4B1E-B912-40874E87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498C"/>
  </w:style>
  <w:style w:type="paragraph" w:styleId="1">
    <w:name w:val="heading 1"/>
    <w:aliases w:val="Headline 1,раздел"/>
    <w:basedOn w:val="a0"/>
    <w:next w:val="a0"/>
    <w:link w:val="10"/>
    <w:uiPriority w:val="99"/>
    <w:qFormat/>
    <w:rsid w:val="002A0841"/>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aliases w:val="Headline 1.1"/>
    <w:basedOn w:val="a0"/>
    <w:next w:val="a0"/>
    <w:link w:val="20"/>
    <w:uiPriority w:val="99"/>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cs="Times New Roman"/>
      <w:i/>
      <w:iCs/>
      <w:sz w:val="28"/>
      <w:szCs w:val="28"/>
      <w:lang w:eastAsia="ru-RU"/>
    </w:rPr>
  </w:style>
  <w:style w:type="paragraph" w:styleId="3">
    <w:name w:val="heading 3"/>
    <w:basedOn w:val="a0"/>
    <w:next w:val="a0"/>
    <w:link w:val="30"/>
    <w:uiPriority w:val="99"/>
    <w:unhideWhenUsed/>
    <w:qFormat/>
    <w:rsid w:val="002A08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1654DA"/>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0"/>
    <w:next w:val="a0"/>
    <w:link w:val="50"/>
    <w:uiPriority w:val="99"/>
    <w:qFormat/>
    <w:rsid w:val="001654D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654DA"/>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654D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basedOn w:val="a1"/>
    <w:link w:val="1"/>
    <w:uiPriority w:val="99"/>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basedOn w:val="a1"/>
    <w:link w:val="2"/>
    <w:uiPriority w:val="99"/>
    <w:rsid w:val="002A0841"/>
    <w:rPr>
      <w:rFonts w:ascii="Times New Roman" w:eastAsia="Times New Roman" w:hAnsi="Times New Roman" w:cs="Times New Roman"/>
      <w:i/>
      <w:iCs/>
      <w:sz w:val="28"/>
      <w:szCs w:val="28"/>
      <w:lang w:eastAsia="ru-RU"/>
    </w:rPr>
  </w:style>
  <w:style w:type="paragraph" w:styleId="a4">
    <w:name w:val="List Paragraph"/>
    <w:basedOn w:val="a0"/>
    <w:uiPriority w:val="34"/>
    <w:qFormat/>
    <w:rsid w:val="002A0841"/>
    <w:pPr>
      <w:ind w:left="720"/>
      <w:contextualSpacing/>
    </w:pPr>
  </w:style>
  <w:style w:type="character" w:customStyle="1" w:styleId="30">
    <w:name w:val="Заголовок 3 Знак"/>
    <w:basedOn w:val="a1"/>
    <w:link w:val="3"/>
    <w:uiPriority w:val="99"/>
    <w:rsid w:val="002A0841"/>
    <w:rPr>
      <w:rFonts w:asciiTheme="majorHAnsi" w:eastAsiaTheme="majorEastAsia" w:hAnsiTheme="majorHAnsi" w:cstheme="majorBidi"/>
      <w:b/>
      <w:bCs/>
      <w:color w:val="4F81BD" w:themeColor="accent1"/>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1"/>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a">
    <w:name w:val="Основной текст с отступом Знак"/>
    <w:basedOn w:val="a1"/>
    <w:link w:val="a9"/>
    <w:rsid w:val="001654DA"/>
    <w:rPr>
      <w:rFonts w:ascii="Times New Roman" w:eastAsia="Times New Roman" w:hAnsi="Times New Roman" w:cs="Times New Roman"/>
      <w:sz w:val="28"/>
      <w:szCs w:val="20"/>
      <w:lang w:val="x-none" w:eastAsia="x-none"/>
    </w:rPr>
  </w:style>
  <w:style w:type="paragraph" w:styleId="ab">
    <w:name w:val="Title"/>
    <w:basedOn w:val="a0"/>
    <w:link w:val="ac"/>
    <w:uiPriority w:val="99"/>
    <w:qFormat/>
    <w:rsid w:val="001654DA"/>
    <w:pPr>
      <w:tabs>
        <w:tab w:val="left" w:pos="4536"/>
      </w:tabs>
      <w:spacing w:after="0" w:line="240" w:lineRule="auto"/>
      <w:jc w:val="center"/>
    </w:pPr>
    <w:rPr>
      <w:rFonts w:ascii="Times New Roman" w:eastAsia="Times New Roman" w:hAnsi="Times New Roman" w:cs="Times New Roman"/>
      <w:sz w:val="28"/>
      <w:szCs w:val="20"/>
      <w:lang w:eastAsia="ru-RU"/>
    </w:rPr>
  </w:style>
  <w:style w:type="character" w:customStyle="1" w:styleId="ac">
    <w:name w:val="Название Знак"/>
    <w:basedOn w:val="a1"/>
    <w:link w:val="ab"/>
    <w:uiPriority w:val="99"/>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basedOn w:val="a1"/>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uiPriority w:val="99"/>
    <w:rsid w:val="001654DA"/>
    <w:pPr>
      <w:tabs>
        <w:tab w:val="left" w:pos="881"/>
      </w:tabs>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1"/>
    <w:link w:val="af"/>
    <w:uiPriority w:val="99"/>
    <w:rsid w:val="001654DA"/>
    <w:rPr>
      <w:rFonts w:ascii="Times New Roman" w:eastAsia="Times New Roman" w:hAnsi="Times New Roman" w:cs="Times New Roman"/>
      <w:sz w:val="28"/>
      <w:szCs w:val="20"/>
      <w:lang w:eastAsia="ru-RU"/>
    </w:rPr>
  </w:style>
  <w:style w:type="paragraph" w:customStyle="1" w:styleId="12">
    <w:name w:val="Стиль1"/>
    <w:basedOn w:val="a0"/>
    <w:uiPriority w:val="99"/>
    <w:qFormat/>
    <w:rsid w:val="001654DA"/>
    <w:pPr>
      <w:spacing w:after="0" w:line="312" w:lineRule="auto"/>
      <w:ind w:firstLine="709"/>
    </w:pPr>
    <w:rPr>
      <w:rFonts w:ascii="Times New Roman" w:eastAsia="Times New Roman" w:hAnsi="Times New Roman" w:cs="Times New Roman"/>
      <w:sz w:val="24"/>
      <w:szCs w:val="24"/>
      <w:lang w:eastAsia="ru-RU"/>
    </w:rPr>
  </w:style>
  <w:style w:type="paragraph" w:styleId="af1">
    <w:name w:val="Plain Text"/>
    <w:basedOn w:val="a0"/>
    <w:link w:val="af2"/>
    <w:uiPriority w:val="99"/>
    <w:rsid w:val="001654DA"/>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1"/>
    <w:link w:val="af1"/>
    <w:uiPriority w:val="99"/>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uiPriority w:val="99"/>
    <w:rsid w:val="001654DA"/>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cs="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cs="Times New Roman"/>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1"/>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uiPriority w:val="99"/>
    <w:rsid w:val="001654DA"/>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uiPriority w:val="99"/>
    <w:rsid w:val="001654D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1"/>
    <w:uiPriority w:val="99"/>
    <w:rsid w:val="001654DA"/>
    <w:rPr>
      <w:rFonts w:ascii="Times New Roman" w:eastAsia="Times New Roman" w:hAnsi="Times New Roman" w:cs="Times New Roman"/>
      <w:sz w:val="16"/>
      <w:szCs w:val="16"/>
      <w:lang w:eastAsia="ru-RU"/>
    </w:rPr>
  </w:style>
  <w:style w:type="paragraph" w:styleId="23">
    <w:name w:val="Body Text Indent 2"/>
    <w:basedOn w:val="a0"/>
    <w:link w:val="24"/>
    <w:uiPriority w:val="99"/>
    <w:rsid w:val="001654DA"/>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uiPriority w:val="99"/>
    <w:rsid w:val="001654DA"/>
    <w:rPr>
      <w:rFonts w:ascii="Times New Roman" w:eastAsia="Times New Roman" w:hAnsi="Times New Roman" w:cs="Times New Roman"/>
      <w:sz w:val="20"/>
      <w:szCs w:val="20"/>
      <w:lang w:eastAsia="ru-RU"/>
    </w:rPr>
  </w:style>
  <w:style w:type="paragraph" w:customStyle="1" w:styleId="13">
    <w:name w:val="Знак1"/>
    <w:basedOn w:val="a0"/>
    <w:uiPriority w:val="99"/>
    <w:rsid w:val="001654DA"/>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uiPriority w:val="99"/>
    <w:rsid w:val="001654DA"/>
    <w:pPr>
      <w:spacing w:after="0" w:line="240" w:lineRule="auto"/>
      <w:ind w:left="720"/>
    </w:pPr>
    <w:rPr>
      <w:rFonts w:ascii="Times New Roman" w:eastAsia="Calibri" w:hAnsi="Times New Roman" w:cs="Times New Roman"/>
      <w:sz w:val="20"/>
      <w:szCs w:val="20"/>
      <w:lang w:eastAsia="ru-RU"/>
    </w:rPr>
  </w:style>
  <w:style w:type="paragraph" w:customStyle="1" w:styleId="af9">
    <w:name w:val="Знак Знак Знак Знак Знак Знак Знак Знак Знак Знак"/>
    <w:basedOn w:val="a0"/>
    <w:uiPriority w:val="99"/>
    <w:rsid w:val="001654DA"/>
    <w:pPr>
      <w:spacing w:after="160" w:line="240" w:lineRule="exact"/>
    </w:pPr>
    <w:rPr>
      <w:rFonts w:ascii="Verdana" w:eastAsia="Times New Roman" w:hAnsi="Verdana" w:cs="Times New Roman"/>
      <w:sz w:val="20"/>
      <w:szCs w:val="20"/>
      <w:lang w:val="en-US"/>
    </w:rPr>
  </w:style>
  <w:style w:type="character" w:customStyle="1" w:styleId="FontStyle12">
    <w:name w:val="Font Style12"/>
    <w:uiPriority w:val="99"/>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ascii="Calibri" w:eastAsia="Times New Roman" w:hAnsi="Calibri" w:cs="Times New Roman"/>
    </w:rPr>
  </w:style>
  <w:style w:type="paragraph" w:customStyle="1" w:styleId="ConsPlusNonformat">
    <w:name w:val="ConsPlusNonformat"/>
    <w:uiPriority w:val="99"/>
    <w:rsid w:val="00165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a">
    <w:name w:val="Table Grid"/>
    <w:basedOn w:val="a2"/>
    <w:uiPriority w:val="59"/>
    <w:rsid w:val="001654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1"/>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1"/>
    <w:link w:val="4"/>
    <w:uiPriority w:val="99"/>
    <w:rsid w:val="001654DA"/>
    <w:rPr>
      <w:rFonts w:ascii="Times New Roman" w:eastAsia="Times New Roman" w:hAnsi="Times New Roman" w:cs="Times New Roman"/>
      <w:b/>
      <w:bCs/>
      <w:sz w:val="28"/>
      <w:szCs w:val="28"/>
      <w:lang w:val="x-none" w:eastAsia="ru-RU"/>
    </w:rPr>
  </w:style>
  <w:style w:type="character" w:customStyle="1" w:styleId="50">
    <w:name w:val="Заголовок 5 Знак"/>
    <w:basedOn w:val="a1"/>
    <w:link w:val="5"/>
    <w:uiPriority w:val="99"/>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654DA"/>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654DA"/>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2"/>
      </w:numPr>
      <w:spacing w:after="0" w:line="240" w:lineRule="auto"/>
    </w:pPr>
    <w:rPr>
      <w:rFonts w:ascii="Times New Roman" w:eastAsia="Times New Roman" w:hAnsi="Times New Roman" w:cs="Times New Roman"/>
      <w:sz w:val="28"/>
      <w:szCs w:val="24"/>
      <w:lang w:eastAsia="ru-RU"/>
    </w:rPr>
  </w:style>
  <w:style w:type="paragraph" w:customStyle="1" w:styleId="15">
    <w:name w:val="Обычный1"/>
    <w:uiPriority w:val="99"/>
    <w:rsid w:val="001654DA"/>
    <w:pPr>
      <w:spacing w:after="0" w:line="240" w:lineRule="auto"/>
    </w:pPr>
    <w:rPr>
      <w:rFonts w:ascii="Times New Roman" w:eastAsia="Times New Roman" w:hAnsi="Times New Roman" w:cs="Times New Roman"/>
      <w:snapToGrid w:val="0"/>
      <w:sz w:val="20"/>
      <w:szCs w:val="20"/>
      <w:lang w:eastAsia="ru-RU"/>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uiPriority w:val="99"/>
    <w:rsid w:val="001654DA"/>
  </w:style>
  <w:style w:type="paragraph" w:styleId="aff0">
    <w:name w:val="Block Text"/>
    <w:basedOn w:val="a0"/>
    <w:uiPriority w:val="99"/>
    <w:rsid w:val="001654DA"/>
    <w:pPr>
      <w:spacing w:after="0" w:line="240" w:lineRule="auto"/>
      <w:ind w:left="567" w:right="283"/>
      <w:jc w:val="both"/>
    </w:pPr>
    <w:rPr>
      <w:rFonts w:ascii="Times New Roman" w:eastAsia="Times New Roman" w:hAnsi="Times New Roman" w:cs="Times New Roman"/>
      <w:sz w:val="28"/>
      <w:szCs w:val="20"/>
      <w:lang w:eastAsia="ru-RU"/>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2">
    <w:name w:val="Схема документа Знак"/>
    <w:basedOn w:val="a1"/>
    <w:link w:val="aff1"/>
    <w:semiHidden/>
    <w:rsid w:val="001654DA"/>
    <w:rPr>
      <w:rFonts w:ascii="Tahoma" w:eastAsia="Times New Roman" w:hAnsi="Tahoma" w:cs="Times New Roman"/>
      <w:sz w:val="20"/>
      <w:szCs w:val="20"/>
      <w:shd w:val="clear" w:color="auto" w:fill="000080"/>
      <w:lang w:val="x-none"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cs="Times New Roman"/>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uiPriority w:val="99"/>
    <w:rsid w:val="001654DA"/>
    <w:pPr>
      <w:widowControl w:val="0"/>
      <w:adjustRightInd w:val="0"/>
      <w:spacing w:after="0" w:line="360" w:lineRule="atLeast"/>
      <w:ind w:firstLine="709"/>
      <w:jc w:val="both"/>
    </w:pPr>
    <w:rPr>
      <w:rFonts w:ascii="Times New Roman" w:eastAsia="Times New Roman" w:hAnsi="Times New Roman" w:cs="Times New Roman"/>
      <w:sz w:val="28"/>
      <w:szCs w:val="28"/>
      <w:lang w:eastAsia="ru-RU"/>
    </w:rPr>
  </w:style>
  <w:style w:type="character" w:customStyle="1" w:styleId="34">
    <w:name w:val="Знак Знак3"/>
    <w:locked/>
    <w:rsid w:val="001654DA"/>
    <w:rPr>
      <w:sz w:val="24"/>
      <w:szCs w:val="24"/>
      <w:lang w:val="ru-RU" w:eastAsia="ru-RU" w:bidi="ar-SA"/>
    </w:rPr>
  </w:style>
  <w:style w:type="paragraph" w:customStyle="1" w:styleId="27">
    <w:name w:val="Обычный2"/>
    <w:uiPriority w:val="99"/>
    <w:rsid w:val="001654DA"/>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uiPriority w:val="99"/>
    <w:rsid w:val="001654D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uiPriority w:val="99"/>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cs="Times New Roman"/>
      <w:sz w:val="24"/>
      <w:szCs w:val="20"/>
      <w:lang w:eastAsia="ru-RU"/>
    </w:rPr>
  </w:style>
  <w:style w:type="character" w:styleId="aff6">
    <w:name w:val="Hyperlink"/>
    <w:uiPriority w:val="99"/>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cs="Times New Roman"/>
      <w:b/>
      <w:bCs/>
      <w:sz w:val="20"/>
      <w:szCs w:val="20"/>
      <w:lang w:eastAsia="ru-RU"/>
    </w:rPr>
  </w:style>
  <w:style w:type="paragraph" w:styleId="aff9">
    <w:name w:val="List"/>
    <w:basedOn w:val="a0"/>
    <w:rsid w:val="001654DA"/>
    <w:pPr>
      <w:spacing w:after="0" w:line="240" w:lineRule="auto"/>
      <w:ind w:left="283" w:hanging="283"/>
    </w:pPr>
    <w:rPr>
      <w:rFonts w:ascii="Times New Roman" w:eastAsia="Times New Roman" w:hAnsi="Times New Roman" w:cs="Times New Roman"/>
      <w:sz w:val="24"/>
      <w:szCs w:val="24"/>
      <w:lang w:eastAsia="ru-RU"/>
    </w:rPr>
  </w:style>
  <w:style w:type="paragraph" w:styleId="28">
    <w:name w:val="List 2"/>
    <w:basedOn w:val="a0"/>
    <w:rsid w:val="001654DA"/>
    <w:pPr>
      <w:spacing w:after="0" w:line="240" w:lineRule="auto"/>
      <w:ind w:left="566" w:hanging="283"/>
    </w:pPr>
    <w:rPr>
      <w:rFonts w:ascii="Times New Roman" w:eastAsia="Times New Roman" w:hAnsi="Times New Roman" w:cs="Times New Roman"/>
      <w:sz w:val="24"/>
      <w:szCs w:val="24"/>
      <w:lang w:eastAsia="ru-RU"/>
    </w:rPr>
  </w:style>
  <w:style w:type="paragraph" w:styleId="29">
    <w:name w:val="List Continue 2"/>
    <w:basedOn w:val="a0"/>
    <w:rsid w:val="001654DA"/>
    <w:pPr>
      <w:spacing w:after="120" w:line="240" w:lineRule="auto"/>
      <w:ind w:left="566"/>
    </w:pPr>
    <w:rPr>
      <w:rFonts w:ascii="Times New Roman" w:eastAsia="Times New Roman" w:hAnsi="Times New Roman" w:cs="Times New Roman"/>
      <w:sz w:val="24"/>
      <w:szCs w:val="24"/>
      <w:lang w:eastAsia="ru-RU"/>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654DA"/>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165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1654DA"/>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lang w:eastAsia="ru-RU"/>
    </w:rPr>
  </w:style>
  <w:style w:type="paragraph" w:customStyle="1" w:styleId="FR3">
    <w:name w:val="FR3"/>
    <w:rsid w:val="001654D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uiPriority w:val="99"/>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uiPriority w:val="99"/>
    <w:qFormat/>
    <w:rsid w:val="001654DA"/>
    <w:rPr>
      <w:i/>
      <w:iCs/>
    </w:rPr>
  </w:style>
  <w:style w:type="paragraph" w:customStyle="1" w:styleId="ConsPlusNormal">
    <w:name w:val="ConsPlusNormal"/>
    <w:uiPriority w:val="99"/>
    <w:rsid w:val="001654D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rsid w:val="001654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e">
    <w:name w:val="No Spacing"/>
    <w:uiPriority w:val="1"/>
    <w:qFormat/>
    <w:rsid w:val="001654DA"/>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uiPriority w:val="99"/>
    <w:rsid w:val="001654DA"/>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cs="Times New Roman"/>
      <w:sz w:val="24"/>
      <w:szCs w:val="24"/>
      <w:lang w:eastAsia="ru-RU"/>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uiPriority w:val="99"/>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1654DA"/>
    <w:rPr>
      <w:rFonts w:ascii="Courier New" w:eastAsia="Times New Roman" w:hAnsi="Courier New" w:cs="Times New Roman"/>
      <w:sz w:val="20"/>
      <w:szCs w:val="20"/>
      <w:lang w:val="x-none" w:eastAsia="x-none"/>
    </w:rPr>
  </w:style>
  <w:style w:type="numbering" w:customStyle="1" w:styleId="41">
    <w:name w:val="Нет списка4"/>
    <w:next w:val="a3"/>
    <w:semiHidden/>
    <w:rsid w:val="006B125A"/>
  </w:style>
  <w:style w:type="paragraph" w:customStyle="1" w:styleId="2c">
    <w:name w:val="Знак2 Знак Знак"/>
    <w:basedOn w:val="a0"/>
    <w:uiPriority w:val="99"/>
    <w:rsid w:val="006B125A"/>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a"/>
    <w:rsid w:val="006B12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basedOn w:val="a1"/>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basedOn w:val="afff4"/>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2">
    <w:name w:val="Знак Знак4"/>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cs="Times New Roman"/>
      <w:sz w:val="24"/>
      <w:szCs w:val="24"/>
      <w:lang w:eastAsia="ru-RU"/>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1e">
    <w:name w:val="Знак Знак Знак Знак1"/>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numbering" w:customStyle="1" w:styleId="52">
    <w:name w:val="Нет списка5"/>
    <w:next w:val="a3"/>
    <w:uiPriority w:val="99"/>
    <w:semiHidden/>
    <w:unhideWhenUsed/>
    <w:rsid w:val="00E32A23"/>
  </w:style>
  <w:style w:type="paragraph" w:customStyle="1" w:styleId="Heading">
    <w:name w:val="Heading"/>
    <w:link w:val="Heading0"/>
    <w:uiPriority w:val="99"/>
    <w:rsid w:val="00E32A23"/>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бычный + 14 пт"/>
    <w:aliases w:val="1,5"/>
    <w:basedOn w:val="a0"/>
    <w:uiPriority w:val="99"/>
    <w:rsid w:val="00E32A23"/>
    <w:pPr>
      <w:spacing w:after="0" w:line="240" w:lineRule="auto"/>
      <w:jc w:val="center"/>
    </w:pPr>
    <w:rPr>
      <w:rFonts w:ascii="Times New Roman" w:eastAsia="Times New Roman" w:hAnsi="Times New Roman" w:cs="Times New Roman"/>
      <w:sz w:val="28"/>
      <w:szCs w:val="28"/>
      <w:lang w:eastAsia="ru-RU"/>
    </w:rPr>
  </w:style>
  <w:style w:type="numbering" w:customStyle="1" w:styleId="110">
    <w:name w:val="Нет списка11"/>
    <w:next w:val="a3"/>
    <w:semiHidden/>
    <w:rsid w:val="00E32A23"/>
  </w:style>
  <w:style w:type="paragraph" w:styleId="afff7">
    <w:name w:val="Normal Indent"/>
    <w:basedOn w:val="a0"/>
    <w:uiPriority w:val="99"/>
    <w:rsid w:val="00E32A23"/>
    <w:pPr>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e">
    <w:name w:val="2"/>
    <w:basedOn w:val="a0"/>
    <w:next w:val="affc"/>
    <w:uiPriority w:val="99"/>
    <w:rsid w:val="00E32A2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8">
    <w:name w:val="Обычный нумерованный"/>
    <w:basedOn w:val="a0"/>
    <w:uiPriority w:val="99"/>
    <w:rsid w:val="00E32A23"/>
    <w:pPr>
      <w:tabs>
        <w:tab w:val="num" w:pos="720"/>
      </w:tabs>
      <w:spacing w:after="0" w:line="240" w:lineRule="auto"/>
      <w:ind w:left="720" w:hanging="360"/>
      <w:jc w:val="both"/>
    </w:pPr>
    <w:rPr>
      <w:rFonts w:ascii="Times New Roman" w:eastAsia="Times New Roman" w:hAnsi="Times New Roman" w:cs="Times New Roman"/>
      <w:sz w:val="24"/>
      <w:szCs w:val="20"/>
      <w:lang w:eastAsia="ru-RU"/>
    </w:rPr>
  </w:style>
  <w:style w:type="paragraph" w:customStyle="1" w:styleId="afff9">
    <w:name w:val="Знак Знак Знак Знак Знак Знак"/>
    <w:basedOn w:val="a0"/>
    <w:uiPriority w:val="99"/>
    <w:rsid w:val="00E32A23"/>
    <w:pPr>
      <w:spacing w:after="0" w:line="240" w:lineRule="auto"/>
    </w:pPr>
    <w:rPr>
      <w:rFonts w:ascii="Times New Roman" w:eastAsia="Times New Roman" w:hAnsi="Times New Roman" w:cs="Times New Roman"/>
      <w:sz w:val="28"/>
      <w:szCs w:val="20"/>
      <w:lang w:eastAsia="ru-RU"/>
    </w:rPr>
  </w:style>
  <w:style w:type="paragraph" w:customStyle="1" w:styleId="111">
    <w:name w:val="Знак Знак Знак1 Знак Знак1 Знак"/>
    <w:basedOn w:val="a0"/>
    <w:uiPriority w:val="99"/>
    <w:rsid w:val="00E32A23"/>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a"/>
    <w:rsid w:val="00E32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бычный21"/>
    <w:rsid w:val="00E32A2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2f">
    <w:name w:val="List Bullet 2"/>
    <w:basedOn w:val="a0"/>
    <w:autoRedefine/>
    <w:uiPriority w:val="99"/>
    <w:rsid w:val="00E32A23"/>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ffa">
    <w:name w:val="Знак Знак Знак"/>
    <w:basedOn w:val="a0"/>
    <w:uiPriority w:val="99"/>
    <w:rsid w:val="00E32A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uiPriority w:val="99"/>
    <w:rsid w:val="00E32A23"/>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western">
    <w:name w:val="western"/>
    <w:basedOn w:val="a0"/>
    <w:uiPriority w:val="99"/>
    <w:rsid w:val="00E32A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1f0">
    <w:name w:val="Знак Знак1 Знак"/>
    <w:basedOn w:val="a0"/>
    <w:uiPriority w:val="99"/>
    <w:rsid w:val="00E32A23"/>
    <w:pPr>
      <w:spacing w:after="160" w:line="240" w:lineRule="exact"/>
    </w:pPr>
    <w:rPr>
      <w:rFonts w:ascii="Times New Roman" w:eastAsia="Times New Roman" w:hAnsi="Times New Roman" w:cs="Times New Roman"/>
      <w:noProof/>
      <w:sz w:val="20"/>
      <w:szCs w:val="20"/>
      <w:lang w:eastAsia="ru-RU"/>
    </w:rPr>
  </w:style>
  <w:style w:type="paragraph" w:customStyle="1" w:styleId="1f1">
    <w:name w:val="Знак Знак Знак Знак Знак Знак Знак Знак Знак Знак1"/>
    <w:basedOn w:val="a0"/>
    <w:uiPriority w:val="99"/>
    <w:rsid w:val="00E32A23"/>
    <w:pPr>
      <w:spacing w:after="160" w:line="240" w:lineRule="exact"/>
    </w:pPr>
    <w:rPr>
      <w:rFonts w:ascii="Times New Roman" w:eastAsia="Times New Roman" w:hAnsi="Times New Roman" w:cs="Times New Roman"/>
      <w:sz w:val="20"/>
      <w:szCs w:val="20"/>
      <w:lang w:eastAsia="ru-RU"/>
    </w:rPr>
  </w:style>
  <w:style w:type="paragraph" w:customStyle="1" w:styleId="afffb">
    <w:name w:val="Знак Знак Знак Знак Знак Знак Знак Знак Знак Знак Знак Знак Знак Знак Знак Знак"/>
    <w:basedOn w:val="a0"/>
    <w:uiPriority w:val="99"/>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uiPriority w:val="99"/>
    <w:rsid w:val="00E32A23"/>
    <w:pPr>
      <w:spacing w:after="160" w:line="240" w:lineRule="exact"/>
    </w:pPr>
    <w:rPr>
      <w:rFonts w:ascii="Times New Roman" w:eastAsia="Times New Roman" w:hAnsi="Times New Roman" w:cs="Times New Roman"/>
      <w:sz w:val="20"/>
      <w:szCs w:val="20"/>
      <w:lang w:eastAsia="ru-RU"/>
    </w:rPr>
  </w:style>
  <w:style w:type="character" w:customStyle="1" w:styleId="1f2">
    <w:name w:val="Основной шрифт абзаца1"/>
    <w:uiPriority w:val="99"/>
    <w:rsid w:val="00E32A23"/>
  </w:style>
  <w:style w:type="paragraph" w:customStyle="1" w:styleId="120">
    <w:name w:val="Знак1 Знак Знак Знак Знак Знак2 Знак"/>
    <w:basedOn w:val="a0"/>
    <w:uiPriority w:val="99"/>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uiPriority w:val="99"/>
    <w:rsid w:val="00E32A23"/>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uiPriority w:val="99"/>
    <w:rsid w:val="00E32A23"/>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uiPriority w:val="99"/>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cs="Times New Roman"/>
      <w:b/>
      <w:bCs/>
      <w:sz w:val="36"/>
      <w:szCs w:val="36"/>
      <w:lang w:eastAsia="ru-RU"/>
    </w:rPr>
  </w:style>
  <w:style w:type="table" w:customStyle="1" w:styleId="216">
    <w:name w:val="Сетка таблицы2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
    <w:name w:val="Основной текст (9)_"/>
    <w:basedOn w:val="a1"/>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lang w:eastAsia="ru-RU"/>
    </w:rPr>
  </w:style>
  <w:style w:type="table" w:customStyle="1" w:styleId="311">
    <w:name w:val="Сетка таблицы3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a"/>
    <w:uiPriority w:val="59"/>
    <w:rsid w:val="007255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a"/>
    <w:rsid w:val="007255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50181"/>
    <w:pPr>
      <w:spacing w:after="0" w:line="240" w:lineRule="auto"/>
    </w:pPr>
  </w:style>
  <w:style w:type="paragraph" w:styleId="afffd">
    <w:name w:val="TOC Heading"/>
    <w:basedOn w:val="1"/>
    <w:next w:val="a0"/>
    <w:uiPriority w:val="39"/>
    <w:unhideWhenUsed/>
    <w:qFormat/>
    <w:rsid w:val="006E224C"/>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3a">
    <w:name w:val="toc 3"/>
    <w:basedOn w:val="a0"/>
    <w:next w:val="a0"/>
    <w:autoRedefine/>
    <w:uiPriority w:val="39"/>
    <w:unhideWhenUsed/>
    <w:qFormat/>
    <w:rsid w:val="006E224C"/>
    <w:pPr>
      <w:spacing w:after="100"/>
      <w:ind w:left="440"/>
    </w:pPr>
  </w:style>
  <w:style w:type="character" w:customStyle="1" w:styleId="apple-converted-space">
    <w:name w:val="apple-converted-space"/>
    <w:basedOn w:val="a1"/>
    <w:rsid w:val="00084AB2"/>
  </w:style>
  <w:style w:type="numbering" w:customStyle="1" w:styleId="8">
    <w:name w:val="Нет списка8"/>
    <w:next w:val="a3"/>
    <w:uiPriority w:val="99"/>
    <w:semiHidden/>
    <w:unhideWhenUsed/>
    <w:rsid w:val="00E01911"/>
  </w:style>
  <w:style w:type="table" w:customStyle="1" w:styleId="64">
    <w:name w:val="Сетка таблицы6"/>
    <w:basedOn w:val="a2"/>
    <w:next w:val="afa"/>
    <w:rsid w:val="00E019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0"/>
    <w:rsid w:val="00E0191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b">
    <w:name w:val="Обычный3"/>
    <w:rsid w:val="00E01911"/>
    <w:rPr>
      <w:rFonts w:ascii="Times New Roman" w:eastAsia="Times New Roman" w:hAnsi="Times New Roman" w:cs="Times New Roman"/>
      <w:lang w:eastAsia="ru-RU"/>
    </w:rPr>
  </w:style>
  <w:style w:type="numbering" w:customStyle="1" w:styleId="93">
    <w:name w:val="Нет списка9"/>
    <w:next w:val="a3"/>
    <w:uiPriority w:val="99"/>
    <w:semiHidden/>
    <w:unhideWhenUsed/>
    <w:rsid w:val="00E01911"/>
  </w:style>
  <w:style w:type="table" w:customStyle="1" w:styleId="72">
    <w:name w:val="Сетка таблицы7"/>
    <w:basedOn w:val="a2"/>
    <w:next w:val="afa"/>
    <w:rsid w:val="00E019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3"/>
    <w:semiHidden/>
    <w:rsid w:val="00E01911"/>
  </w:style>
  <w:style w:type="paragraph" w:customStyle="1" w:styleId="221">
    <w:name w:val="Знак2 Знак Знак2"/>
    <w:basedOn w:val="a0"/>
    <w:rsid w:val="00E01911"/>
    <w:pPr>
      <w:spacing w:before="100" w:beforeAutospacing="1" w:after="100" w:afterAutospacing="1" w:line="240" w:lineRule="auto"/>
    </w:pPr>
    <w:rPr>
      <w:rFonts w:ascii="Tahoma" w:eastAsia="Times New Roman" w:hAnsi="Tahoma" w:cs="Times New Roman"/>
      <w:sz w:val="20"/>
      <w:szCs w:val="20"/>
      <w:lang w:val="en-US"/>
    </w:rPr>
  </w:style>
  <w:style w:type="table" w:customStyle="1" w:styleId="80">
    <w:name w:val="Сетка таблицы8"/>
    <w:basedOn w:val="a2"/>
    <w:next w:val="afa"/>
    <w:rsid w:val="00E019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 Знак Знак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2110">
    <w:name w:val="Знак2 Знак Знак1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410">
    <w:name w:val="Знак Знак4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510">
    <w:name w:val="Знак Знак5 Знак Знак1"/>
    <w:basedOn w:val="a0"/>
    <w:rsid w:val="00E01911"/>
    <w:pPr>
      <w:spacing w:after="160" w:line="240" w:lineRule="exact"/>
    </w:pPr>
    <w:rPr>
      <w:rFonts w:ascii="Verdana" w:eastAsia="Times New Roman" w:hAnsi="Verdana" w:cs="Verdana"/>
      <w:sz w:val="20"/>
      <w:szCs w:val="20"/>
      <w:lang w:val="en-US"/>
    </w:rPr>
  </w:style>
  <w:style w:type="paragraph" w:customStyle="1" w:styleId="411">
    <w:name w:val="Знак Знак4 Знак Знак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2f0">
    <w:name w:val="Знак Знак Знак Знак2"/>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412">
    <w:name w:val="Знак Знак4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table" w:customStyle="1" w:styleId="130">
    <w:name w:val="Сетка таблицы13"/>
    <w:basedOn w:val="a2"/>
    <w:next w:val="afa"/>
    <w:uiPriority w:val="59"/>
    <w:rsid w:val="00E019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E01911"/>
  </w:style>
  <w:style w:type="numbering" w:customStyle="1" w:styleId="131">
    <w:name w:val="Нет списка13"/>
    <w:next w:val="a3"/>
    <w:uiPriority w:val="99"/>
    <w:semiHidden/>
    <w:unhideWhenUsed/>
    <w:rsid w:val="00AF7FAD"/>
  </w:style>
  <w:style w:type="table" w:customStyle="1" w:styleId="94">
    <w:name w:val="Сетка таблицы9"/>
    <w:basedOn w:val="a2"/>
    <w:next w:val="afa"/>
    <w:uiPriority w:val="59"/>
    <w:rsid w:val="00AF7F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a"/>
    <w:rsid w:val="00AF7F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Без интервала1"/>
    <w:uiPriority w:val="99"/>
    <w:rsid w:val="00330760"/>
    <w:pPr>
      <w:spacing w:after="0" w:line="240" w:lineRule="auto"/>
    </w:pPr>
    <w:rPr>
      <w:rFonts w:ascii="Calibri" w:eastAsia="Times New Roman" w:hAnsi="Calibri" w:cs="Calibri"/>
    </w:rPr>
  </w:style>
  <w:style w:type="paragraph" w:styleId="2f1">
    <w:name w:val="toc 2"/>
    <w:basedOn w:val="a0"/>
    <w:next w:val="a0"/>
    <w:autoRedefine/>
    <w:uiPriority w:val="39"/>
    <w:semiHidden/>
    <w:unhideWhenUsed/>
    <w:qFormat/>
    <w:rsid w:val="00A52660"/>
    <w:pPr>
      <w:spacing w:after="100"/>
      <w:ind w:left="220"/>
    </w:pPr>
    <w:rPr>
      <w:rFonts w:eastAsiaTheme="minorEastAsia"/>
      <w:lang w:eastAsia="ru-RU"/>
    </w:rPr>
  </w:style>
  <w:style w:type="paragraph" w:styleId="1f6">
    <w:name w:val="toc 1"/>
    <w:basedOn w:val="a0"/>
    <w:next w:val="a0"/>
    <w:autoRedefine/>
    <w:uiPriority w:val="39"/>
    <w:semiHidden/>
    <w:unhideWhenUsed/>
    <w:qFormat/>
    <w:rsid w:val="00A52660"/>
    <w:pPr>
      <w:spacing w:after="100"/>
    </w:pPr>
    <w:rPr>
      <w:rFonts w:eastAsiaTheme="minorEastAsia"/>
      <w:lang w:eastAsia="ru-RU"/>
    </w:rPr>
  </w:style>
  <w:style w:type="character" w:customStyle="1" w:styleId="2f2">
    <w:name w:val="Основной текст (2)_"/>
    <w:basedOn w:val="a1"/>
    <w:link w:val="2f3"/>
    <w:rsid w:val="007F5EE7"/>
    <w:rPr>
      <w:rFonts w:ascii="Times New Roman" w:eastAsia="Times New Roman" w:hAnsi="Times New Roman"/>
      <w:shd w:val="clear" w:color="auto" w:fill="FFFFFF"/>
    </w:rPr>
  </w:style>
  <w:style w:type="paragraph" w:customStyle="1" w:styleId="2f3">
    <w:name w:val="Основной текст (2)"/>
    <w:basedOn w:val="a0"/>
    <w:link w:val="2f2"/>
    <w:rsid w:val="007F5EE7"/>
    <w:pPr>
      <w:widowControl w:val="0"/>
      <w:shd w:val="clear" w:color="auto" w:fill="FFFFFF"/>
      <w:spacing w:after="0" w:line="0" w:lineRule="atLeast"/>
      <w:ind w:hanging="320"/>
      <w:jc w:val="both"/>
    </w:pPr>
    <w:rPr>
      <w:rFonts w:ascii="Times New Roman" w:eastAsia="Times New Roman" w:hAnsi="Times New Roman"/>
    </w:rPr>
  </w:style>
  <w:style w:type="numbering" w:customStyle="1" w:styleId="142">
    <w:name w:val="Нет списка14"/>
    <w:next w:val="a3"/>
    <w:uiPriority w:val="99"/>
    <w:semiHidden/>
    <w:unhideWhenUsed/>
    <w:rsid w:val="00697B48"/>
  </w:style>
  <w:style w:type="table" w:customStyle="1" w:styleId="101">
    <w:name w:val="Сетка таблицы10"/>
    <w:basedOn w:val="a2"/>
    <w:next w:val="afa"/>
    <w:uiPriority w:val="59"/>
    <w:rsid w:val="00697B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697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
    <w:name w:val="Знак Знак Знак1 Знак Знак1 Знак1"/>
    <w:basedOn w:val="a0"/>
    <w:uiPriority w:val="99"/>
    <w:rsid w:val="00697B48"/>
    <w:pPr>
      <w:spacing w:after="160" w:line="240" w:lineRule="exact"/>
    </w:pPr>
    <w:rPr>
      <w:rFonts w:ascii="Verdana" w:eastAsia="Times New Roman" w:hAnsi="Verdana" w:cs="Times New Roman"/>
      <w:sz w:val="24"/>
      <w:szCs w:val="24"/>
      <w:lang w:val="en-US"/>
    </w:rPr>
  </w:style>
  <w:style w:type="paragraph" w:customStyle="1" w:styleId="1f7">
    <w:name w:val="Знак Знак Знак Знак Знак Знак1"/>
    <w:basedOn w:val="a0"/>
    <w:uiPriority w:val="99"/>
    <w:rsid w:val="00697B48"/>
    <w:pPr>
      <w:spacing w:after="160" w:line="240" w:lineRule="exact"/>
    </w:pPr>
    <w:rPr>
      <w:rFonts w:ascii="Times New Roman" w:eastAsia="Times New Roman" w:hAnsi="Times New Roman" w:cs="Times New Roman"/>
      <w:noProof/>
      <w:sz w:val="20"/>
      <w:szCs w:val="20"/>
      <w:lang w:eastAsia="ru-RU"/>
    </w:rPr>
  </w:style>
  <w:style w:type="paragraph" w:customStyle="1" w:styleId="1f8">
    <w:name w:val="Знак Знак Знак Знак Знак Знак Знак Знак Знак Знак Знак Знак Знак Знак Знак Знак1"/>
    <w:basedOn w:val="a0"/>
    <w:uiPriority w:val="99"/>
    <w:rsid w:val="00697B48"/>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PlainTextChar1">
    <w:name w:val="Plain Text Char1"/>
    <w:basedOn w:val="a1"/>
    <w:uiPriority w:val="99"/>
    <w:semiHidden/>
    <w:locked/>
    <w:rsid w:val="00697B48"/>
    <w:rPr>
      <w:rFonts w:ascii="Courier New" w:hAnsi="Courier New" w:cs="Courier New"/>
      <w:sz w:val="20"/>
      <w:szCs w:val="20"/>
    </w:rPr>
  </w:style>
  <w:style w:type="character" w:customStyle="1" w:styleId="s5">
    <w:name w:val="s5"/>
    <w:uiPriority w:val="99"/>
    <w:rsid w:val="00697B48"/>
  </w:style>
  <w:style w:type="character" w:customStyle="1" w:styleId="s28">
    <w:name w:val="s28"/>
    <w:basedOn w:val="a1"/>
    <w:rsid w:val="0069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986">
      <w:bodyDiv w:val="1"/>
      <w:marLeft w:val="0"/>
      <w:marRight w:val="0"/>
      <w:marTop w:val="0"/>
      <w:marBottom w:val="0"/>
      <w:divBdr>
        <w:top w:val="none" w:sz="0" w:space="0" w:color="auto"/>
        <w:left w:val="none" w:sz="0" w:space="0" w:color="auto"/>
        <w:bottom w:val="none" w:sz="0" w:space="0" w:color="auto"/>
        <w:right w:val="none" w:sz="0" w:space="0" w:color="auto"/>
      </w:divBdr>
    </w:div>
    <w:div w:id="10645172">
      <w:bodyDiv w:val="1"/>
      <w:marLeft w:val="0"/>
      <w:marRight w:val="0"/>
      <w:marTop w:val="0"/>
      <w:marBottom w:val="0"/>
      <w:divBdr>
        <w:top w:val="none" w:sz="0" w:space="0" w:color="auto"/>
        <w:left w:val="none" w:sz="0" w:space="0" w:color="auto"/>
        <w:bottom w:val="none" w:sz="0" w:space="0" w:color="auto"/>
        <w:right w:val="none" w:sz="0" w:space="0" w:color="auto"/>
      </w:divBdr>
    </w:div>
    <w:div w:id="37046554">
      <w:bodyDiv w:val="1"/>
      <w:marLeft w:val="0"/>
      <w:marRight w:val="0"/>
      <w:marTop w:val="0"/>
      <w:marBottom w:val="0"/>
      <w:divBdr>
        <w:top w:val="none" w:sz="0" w:space="0" w:color="auto"/>
        <w:left w:val="none" w:sz="0" w:space="0" w:color="auto"/>
        <w:bottom w:val="none" w:sz="0" w:space="0" w:color="auto"/>
        <w:right w:val="none" w:sz="0" w:space="0" w:color="auto"/>
      </w:divBdr>
    </w:div>
    <w:div w:id="115023092">
      <w:bodyDiv w:val="1"/>
      <w:marLeft w:val="0"/>
      <w:marRight w:val="0"/>
      <w:marTop w:val="0"/>
      <w:marBottom w:val="0"/>
      <w:divBdr>
        <w:top w:val="none" w:sz="0" w:space="0" w:color="auto"/>
        <w:left w:val="none" w:sz="0" w:space="0" w:color="auto"/>
        <w:bottom w:val="none" w:sz="0" w:space="0" w:color="auto"/>
        <w:right w:val="none" w:sz="0" w:space="0" w:color="auto"/>
      </w:divBdr>
    </w:div>
    <w:div w:id="127552025">
      <w:bodyDiv w:val="1"/>
      <w:marLeft w:val="0"/>
      <w:marRight w:val="0"/>
      <w:marTop w:val="0"/>
      <w:marBottom w:val="0"/>
      <w:divBdr>
        <w:top w:val="none" w:sz="0" w:space="0" w:color="auto"/>
        <w:left w:val="none" w:sz="0" w:space="0" w:color="auto"/>
        <w:bottom w:val="none" w:sz="0" w:space="0" w:color="auto"/>
        <w:right w:val="none" w:sz="0" w:space="0" w:color="auto"/>
      </w:divBdr>
    </w:div>
    <w:div w:id="139925928">
      <w:bodyDiv w:val="1"/>
      <w:marLeft w:val="0"/>
      <w:marRight w:val="0"/>
      <w:marTop w:val="0"/>
      <w:marBottom w:val="0"/>
      <w:divBdr>
        <w:top w:val="none" w:sz="0" w:space="0" w:color="auto"/>
        <w:left w:val="none" w:sz="0" w:space="0" w:color="auto"/>
        <w:bottom w:val="none" w:sz="0" w:space="0" w:color="auto"/>
        <w:right w:val="none" w:sz="0" w:space="0" w:color="auto"/>
      </w:divBdr>
    </w:div>
    <w:div w:id="336465894">
      <w:bodyDiv w:val="1"/>
      <w:marLeft w:val="0"/>
      <w:marRight w:val="0"/>
      <w:marTop w:val="0"/>
      <w:marBottom w:val="0"/>
      <w:divBdr>
        <w:top w:val="none" w:sz="0" w:space="0" w:color="auto"/>
        <w:left w:val="none" w:sz="0" w:space="0" w:color="auto"/>
        <w:bottom w:val="none" w:sz="0" w:space="0" w:color="auto"/>
        <w:right w:val="none" w:sz="0" w:space="0" w:color="auto"/>
      </w:divBdr>
    </w:div>
    <w:div w:id="362437692">
      <w:bodyDiv w:val="1"/>
      <w:marLeft w:val="0"/>
      <w:marRight w:val="0"/>
      <w:marTop w:val="0"/>
      <w:marBottom w:val="0"/>
      <w:divBdr>
        <w:top w:val="none" w:sz="0" w:space="0" w:color="auto"/>
        <w:left w:val="none" w:sz="0" w:space="0" w:color="auto"/>
        <w:bottom w:val="none" w:sz="0" w:space="0" w:color="auto"/>
        <w:right w:val="none" w:sz="0" w:space="0" w:color="auto"/>
      </w:divBdr>
    </w:div>
    <w:div w:id="383601561">
      <w:bodyDiv w:val="1"/>
      <w:marLeft w:val="0"/>
      <w:marRight w:val="0"/>
      <w:marTop w:val="0"/>
      <w:marBottom w:val="0"/>
      <w:divBdr>
        <w:top w:val="none" w:sz="0" w:space="0" w:color="auto"/>
        <w:left w:val="none" w:sz="0" w:space="0" w:color="auto"/>
        <w:bottom w:val="none" w:sz="0" w:space="0" w:color="auto"/>
        <w:right w:val="none" w:sz="0" w:space="0" w:color="auto"/>
      </w:divBdr>
    </w:div>
    <w:div w:id="404694092">
      <w:bodyDiv w:val="1"/>
      <w:marLeft w:val="0"/>
      <w:marRight w:val="0"/>
      <w:marTop w:val="0"/>
      <w:marBottom w:val="0"/>
      <w:divBdr>
        <w:top w:val="none" w:sz="0" w:space="0" w:color="auto"/>
        <w:left w:val="none" w:sz="0" w:space="0" w:color="auto"/>
        <w:bottom w:val="none" w:sz="0" w:space="0" w:color="auto"/>
        <w:right w:val="none" w:sz="0" w:space="0" w:color="auto"/>
      </w:divBdr>
    </w:div>
    <w:div w:id="445194253">
      <w:bodyDiv w:val="1"/>
      <w:marLeft w:val="0"/>
      <w:marRight w:val="0"/>
      <w:marTop w:val="0"/>
      <w:marBottom w:val="0"/>
      <w:divBdr>
        <w:top w:val="none" w:sz="0" w:space="0" w:color="auto"/>
        <w:left w:val="none" w:sz="0" w:space="0" w:color="auto"/>
        <w:bottom w:val="none" w:sz="0" w:space="0" w:color="auto"/>
        <w:right w:val="none" w:sz="0" w:space="0" w:color="auto"/>
      </w:divBdr>
    </w:div>
    <w:div w:id="505947810">
      <w:bodyDiv w:val="1"/>
      <w:marLeft w:val="0"/>
      <w:marRight w:val="0"/>
      <w:marTop w:val="0"/>
      <w:marBottom w:val="0"/>
      <w:divBdr>
        <w:top w:val="none" w:sz="0" w:space="0" w:color="auto"/>
        <w:left w:val="none" w:sz="0" w:space="0" w:color="auto"/>
        <w:bottom w:val="none" w:sz="0" w:space="0" w:color="auto"/>
        <w:right w:val="none" w:sz="0" w:space="0" w:color="auto"/>
      </w:divBdr>
    </w:div>
    <w:div w:id="523254140">
      <w:bodyDiv w:val="1"/>
      <w:marLeft w:val="0"/>
      <w:marRight w:val="0"/>
      <w:marTop w:val="0"/>
      <w:marBottom w:val="0"/>
      <w:divBdr>
        <w:top w:val="none" w:sz="0" w:space="0" w:color="auto"/>
        <w:left w:val="none" w:sz="0" w:space="0" w:color="auto"/>
        <w:bottom w:val="none" w:sz="0" w:space="0" w:color="auto"/>
        <w:right w:val="none" w:sz="0" w:space="0" w:color="auto"/>
      </w:divBdr>
    </w:div>
    <w:div w:id="630132691">
      <w:bodyDiv w:val="1"/>
      <w:marLeft w:val="0"/>
      <w:marRight w:val="0"/>
      <w:marTop w:val="0"/>
      <w:marBottom w:val="0"/>
      <w:divBdr>
        <w:top w:val="none" w:sz="0" w:space="0" w:color="auto"/>
        <w:left w:val="none" w:sz="0" w:space="0" w:color="auto"/>
        <w:bottom w:val="none" w:sz="0" w:space="0" w:color="auto"/>
        <w:right w:val="none" w:sz="0" w:space="0" w:color="auto"/>
      </w:divBdr>
    </w:div>
    <w:div w:id="634407127">
      <w:bodyDiv w:val="1"/>
      <w:marLeft w:val="0"/>
      <w:marRight w:val="0"/>
      <w:marTop w:val="0"/>
      <w:marBottom w:val="0"/>
      <w:divBdr>
        <w:top w:val="none" w:sz="0" w:space="0" w:color="auto"/>
        <w:left w:val="none" w:sz="0" w:space="0" w:color="auto"/>
        <w:bottom w:val="none" w:sz="0" w:space="0" w:color="auto"/>
        <w:right w:val="none" w:sz="0" w:space="0" w:color="auto"/>
      </w:divBdr>
    </w:div>
    <w:div w:id="644705618">
      <w:bodyDiv w:val="1"/>
      <w:marLeft w:val="0"/>
      <w:marRight w:val="0"/>
      <w:marTop w:val="0"/>
      <w:marBottom w:val="0"/>
      <w:divBdr>
        <w:top w:val="none" w:sz="0" w:space="0" w:color="auto"/>
        <w:left w:val="none" w:sz="0" w:space="0" w:color="auto"/>
        <w:bottom w:val="none" w:sz="0" w:space="0" w:color="auto"/>
        <w:right w:val="none" w:sz="0" w:space="0" w:color="auto"/>
      </w:divBdr>
    </w:div>
    <w:div w:id="649676148">
      <w:bodyDiv w:val="1"/>
      <w:marLeft w:val="0"/>
      <w:marRight w:val="0"/>
      <w:marTop w:val="0"/>
      <w:marBottom w:val="0"/>
      <w:divBdr>
        <w:top w:val="none" w:sz="0" w:space="0" w:color="auto"/>
        <w:left w:val="none" w:sz="0" w:space="0" w:color="auto"/>
        <w:bottom w:val="none" w:sz="0" w:space="0" w:color="auto"/>
        <w:right w:val="none" w:sz="0" w:space="0" w:color="auto"/>
      </w:divBdr>
    </w:div>
    <w:div w:id="661394341">
      <w:bodyDiv w:val="1"/>
      <w:marLeft w:val="0"/>
      <w:marRight w:val="0"/>
      <w:marTop w:val="0"/>
      <w:marBottom w:val="0"/>
      <w:divBdr>
        <w:top w:val="none" w:sz="0" w:space="0" w:color="auto"/>
        <w:left w:val="none" w:sz="0" w:space="0" w:color="auto"/>
        <w:bottom w:val="none" w:sz="0" w:space="0" w:color="auto"/>
        <w:right w:val="none" w:sz="0" w:space="0" w:color="auto"/>
      </w:divBdr>
    </w:div>
    <w:div w:id="777717934">
      <w:bodyDiv w:val="1"/>
      <w:marLeft w:val="0"/>
      <w:marRight w:val="0"/>
      <w:marTop w:val="0"/>
      <w:marBottom w:val="0"/>
      <w:divBdr>
        <w:top w:val="none" w:sz="0" w:space="0" w:color="auto"/>
        <w:left w:val="none" w:sz="0" w:space="0" w:color="auto"/>
        <w:bottom w:val="none" w:sz="0" w:space="0" w:color="auto"/>
        <w:right w:val="none" w:sz="0" w:space="0" w:color="auto"/>
      </w:divBdr>
    </w:div>
    <w:div w:id="789781908">
      <w:bodyDiv w:val="1"/>
      <w:marLeft w:val="0"/>
      <w:marRight w:val="0"/>
      <w:marTop w:val="0"/>
      <w:marBottom w:val="0"/>
      <w:divBdr>
        <w:top w:val="none" w:sz="0" w:space="0" w:color="auto"/>
        <w:left w:val="none" w:sz="0" w:space="0" w:color="auto"/>
        <w:bottom w:val="none" w:sz="0" w:space="0" w:color="auto"/>
        <w:right w:val="none" w:sz="0" w:space="0" w:color="auto"/>
      </w:divBdr>
    </w:div>
    <w:div w:id="794757116">
      <w:bodyDiv w:val="1"/>
      <w:marLeft w:val="0"/>
      <w:marRight w:val="0"/>
      <w:marTop w:val="0"/>
      <w:marBottom w:val="0"/>
      <w:divBdr>
        <w:top w:val="none" w:sz="0" w:space="0" w:color="auto"/>
        <w:left w:val="none" w:sz="0" w:space="0" w:color="auto"/>
        <w:bottom w:val="none" w:sz="0" w:space="0" w:color="auto"/>
        <w:right w:val="none" w:sz="0" w:space="0" w:color="auto"/>
      </w:divBdr>
    </w:div>
    <w:div w:id="837116183">
      <w:bodyDiv w:val="1"/>
      <w:marLeft w:val="0"/>
      <w:marRight w:val="0"/>
      <w:marTop w:val="0"/>
      <w:marBottom w:val="0"/>
      <w:divBdr>
        <w:top w:val="none" w:sz="0" w:space="0" w:color="auto"/>
        <w:left w:val="none" w:sz="0" w:space="0" w:color="auto"/>
        <w:bottom w:val="none" w:sz="0" w:space="0" w:color="auto"/>
        <w:right w:val="none" w:sz="0" w:space="0" w:color="auto"/>
      </w:divBdr>
    </w:div>
    <w:div w:id="839976307">
      <w:bodyDiv w:val="1"/>
      <w:marLeft w:val="0"/>
      <w:marRight w:val="0"/>
      <w:marTop w:val="0"/>
      <w:marBottom w:val="0"/>
      <w:divBdr>
        <w:top w:val="none" w:sz="0" w:space="0" w:color="auto"/>
        <w:left w:val="none" w:sz="0" w:space="0" w:color="auto"/>
        <w:bottom w:val="none" w:sz="0" w:space="0" w:color="auto"/>
        <w:right w:val="none" w:sz="0" w:space="0" w:color="auto"/>
      </w:divBdr>
    </w:div>
    <w:div w:id="891309015">
      <w:bodyDiv w:val="1"/>
      <w:marLeft w:val="0"/>
      <w:marRight w:val="0"/>
      <w:marTop w:val="0"/>
      <w:marBottom w:val="0"/>
      <w:divBdr>
        <w:top w:val="none" w:sz="0" w:space="0" w:color="auto"/>
        <w:left w:val="none" w:sz="0" w:space="0" w:color="auto"/>
        <w:bottom w:val="none" w:sz="0" w:space="0" w:color="auto"/>
        <w:right w:val="none" w:sz="0" w:space="0" w:color="auto"/>
      </w:divBdr>
    </w:div>
    <w:div w:id="914167379">
      <w:bodyDiv w:val="1"/>
      <w:marLeft w:val="0"/>
      <w:marRight w:val="0"/>
      <w:marTop w:val="0"/>
      <w:marBottom w:val="0"/>
      <w:divBdr>
        <w:top w:val="none" w:sz="0" w:space="0" w:color="auto"/>
        <w:left w:val="none" w:sz="0" w:space="0" w:color="auto"/>
        <w:bottom w:val="none" w:sz="0" w:space="0" w:color="auto"/>
        <w:right w:val="none" w:sz="0" w:space="0" w:color="auto"/>
      </w:divBdr>
    </w:div>
    <w:div w:id="947001808">
      <w:bodyDiv w:val="1"/>
      <w:marLeft w:val="0"/>
      <w:marRight w:val="0"/>
      <w:marTop w:val="0"/>
      <w:marBottom w:val="0"/>
      <w:divBdr>
        <w:top w:val="none" w:sz="0" w:space="0" w:color="auto"/>
        <w:left w:val="none" w:sz="0" w:space="0" w:color="auto"/>
        <w:bottom w:val="none" w:sz="0" w:space="0" w:color="auto"/>
        <w:right w:val="none" w:sz="0" w:space="0" w:color="auto"/>
      </w:divBdr>
    </w:div>
    <w:div w:id="1009482546">
      <w:bodyDiv w:val="1"/>
      <w:marLeft w:val="0"/>
      <w:marRight w:val="0"/>
      <w:marTop w:val="0"/>
      <w:marBottom w:val="0"/>
      <w:divBdr>
        <w:top w:val="none" w:sz="0" w:space="0" w:color="auto"/>
        <w:left w:val="none" w:sz="0" w:space="0" w:color="auto"/>
        <w:bottom w:val="none" w:sz="0" w:space="0" w:color="auto"/>
        <w:right w:val="none" w:sz="0" w:space="0" w:color="auto"/>
      </w:divBdr>
    </w:div>
    <w:div w:id="1030255586">
      <w:bodyDiv w:val="1"/>
      <w:marLeft w:val="0"/>
      <w:marRight w:val="0"/>
      <w:marTop w:val="0"/>
      <w:marBottom w:val="0"/>
      <w:divBdr>
        <w:top w:val="none" w:sz="0" w:space="0" w:color="auto"/>
        <w:left w:val="none" w:sz="0" w:space="0" w:color="auto"/>
        <w:bottom w:val="none" w:sz="0" w:space="0" w:color="auto"/>
        <w:right w:val="none" w:sz="0" w:space="0" w:color="auto"/>
      </w:divBdr>
    </w:div>
    <w:div w:id="1120148718">
      <w:bodyDiv w:val="1"/>
      <w:marLeft w:val="0"/>
      <w:marRight w:val="0"/>
      <w:marTop w:val="0"/>
      <w:marBottom w:val="0"/>
      <w:divBdr>
        <w:top w:val="none" w:sz="0" w:space="0" w:color="auto"/>
        <w:left w:val="none" w:sz="0" w:space="0" w:color="auto"/>
        <w:bottom w:val="none" w:sz="0" w:space="0" w:color="auto"/>
        <w:right w:val="none" w:sz="0" w:space="0" w:color="auto"/>
      </w:divBdr>
    </w:div>
    <w:div w:id="1182822417">
      <w:bodyDiv w:val="1"/>
      <w:marLeft w:val="0"/>
      <w:marRight w:val="0"/>
      <w:marTop w:val="0"/>
      <w:marBottom w:val="0"/>
      <w:divBdr>
        <w:top w:val="none" w:sz="0" w:space="0" w:color="auto"/>
        <w:left w:val="none" w:sz="0" w:space="0" w:color="auto"/>
        <w:bottom w:val="none" w:sz="0" w:space="0" w:color="auto"/>
        <w:right w:val="none" w:sz="0" w:space="0" w:color="auto"/>
      </w:divBdr>
    </w:div>
    <w:div w:id="1238053447">
      <w:bodyDiv w:val="1"/>
      <w:marLeft w:val="0"/>
      <w:marRight w:val="0"/>
      <w:marTop w:val="0"/>
      <w:marBottom w:val="0"/>
      <w:divBdr>
        <w:top w:val="none" w:sz="0" w:space="0" w:color="auto"/>
        <w:left w:val="none" w:sz="0" w:space="0" w:color="auto"/>
        <w:bottom w:val="none" w:sz="0" w:space="0" w:color="auto"/>
        <w:right w:val="none" w:sz="0" w:space="0" w:color="auto"/>
      </w:divBdr>
    </w:div>
    <w:div w:id="1243298888">
      <w:bodyDiv w:val="1"/>
      <w:marLeft w:val="0"/>
      <w:marRight w:val="0"/>
      <w:marTop w:val="0"/>
      <w:marBottom w:val="0"/>
      <w:divBdr>
        <w:top w:val="none" w:sz="0" w:space="0" w:color="auto"/>
        <w:left w:val="none" w:sz="0" w:space="0" w:color="auto"/>
        <w:bottom w:val="none" w:sz="0" w:space="0" w:color="auto"/>
        <w:right w:val="none" w:sz="0" w:space="0" w:color="auto"/>
      </w:divBdr>
    </w:div>
    <w:div w:id="1261330224">
      <w:bodyDiv w:val="1"/>
      <w:marLeft w:val="0"/>
      <w:marRight w:val="0"/>
      <w:marTop w:val="0"/>
      <w:marBottom w:val="0"/>
      <w:divBdr>
        <w:top w:val="none" w:sz="0" w:space="0" w:color="auto"/>
        <w:left w:val="none" w:sz="0" w:space="0" w:color="auto"/>
        <w:bottom w:val="none" w:sz="0" w:space="0" w:color="auto"/>
        <w:right w:val="none" w:sz="0" w:space="0" w:color="auto"/>
      </w:divBdr>
    </w:div>
    <w:div w:id="1350374292">
      <w:bodyDiv w:val="1"/>
      <w:marLeft w:val="0"/>
      <w:marRight w:val="0"/>
      <w:marTop w:val="0"/>
      <w:marBottom w:val="0"/>
      <w:divBdr>
        <w:top w:val="none" w:sz="0" w:space="0" w:color="auto"/>
        <w:left w:val="none" w:sz="0" w:space="0" w:color="auto"/>
        <w:bottom w:val="none" w:sz="0" w:space="0" w:color="auto"/>
        <w:right w:val="none" w:sz="0" w:space="0" w:color="auto"/>
      </w:divBdr>
    </w:div>
    <w:div w:id="1355495143">
      <w:bodyDiv w:val="1"/>
      <w:marLeft w:val="0"/>
      <w:marRight w:val="0"/>
      <w:marTop w:val="0"/>
      <w:marBottom w:val="0"/>
      <w:divBdr>
        <w:top w:val="none" w:sz="0" w:space="0" w:color="auto"/>
        <w:left w:val="none" w:sz="0" w:space="0" w:color="auto"/>
        <w:bottom w:val="none" w:sz="0" w:space="0" w:color="auto"/>
        <w:right w:val="none" w:sz="0" w:space="0" w:color="auto"/>
      </w:divBdr>
    </w:div>
    <w:div w:id="1408649163">
      <w:bodyDiv w:val="1"/>
      <w:marLeft w:val="0"/>
      <w:marRight w:val="0"/>
      <w:marTop w:val="0"/>
      <w:marBottom w:val="0"/>
      <w:divBdr>
        <w:top w:val="none" w:sz="0" w:space="0" w:color="auto"/>
        <w:left w:val="none" w:sz="0" w:space="0" w:color="auto"/>
        <w:bottom w:val="none" w:sz="0" w:space="0" w:color="auto"/>
        <w:right w:val="none" w:sz="0" w:space="0" w:color="auto"/>
      </w:divBdr>
      <w:divsChild>
        <w:div w:id="2031485646">
          <w:marLeft w:val="0"/>
          <w:marRight w:val="0"/>
          <w:marTop w:val="0"/>
          <w:marBottom w:val="0"/>
          <w:divBdr>
            <w:top w:val="none" w:sz="0" w:space="0" w:color="auto"/>
            <w:left w:val="none" w:sz="0" w:space="0" w:color="auto"/>
            <w:bottom w:val="none" w:sz="0" w:space="0" w:color="auto"/>
            <w:right w:val="none" w:sz="0" w:space="0" w:color="auto"/>
          </w:divBdr>
        </w:div>
        <w:div w:id="347605119">
          <w:marLeft w:val="0"/>
          <w:marRight w:val="0"/>
          <w:marTop w:val="0"/>
          <w:marBottom w:val="0"/>
          <w:divBdr>
            <w:top w:val="none" w:sz="0" w:space="0" w:color="auto"/>
            <w:left w:val="none" w:sz="0" w:space="0" w:color="auto"/>
            <w:bottom w:val="none" w:sz="0" w:space="0" w:color="auto"/>
            <w:right w:val="none" w:sz="0" w:space="0" w:color="auto"/>
          </w:divBdr>
        </w:div>
        <w:div w:id="67118042">
          <w:marLeft w:val="0"/>
          <w:marRight w:val="0"/>
          <w:marTop w:val="0"/>
          <w:marBottom w:val="0"/>
          <w:divBdr>
            <w:top w:val="none" w:sz="0" w:space="0" w:color="auto"/>
            <w:left w:val="none" w:sz="0" w:space="0" w:color="auto"/>
            <w:bottom w:val="none" w:sz="0" w:space="0" w:color="auto"/>
            <w:right w:val="none" w:sz="0" w:space="0" w:color="auto"/>
          </w:divBdr>
        </w:div>
        <w:div w:id="1704407069">
          <w:marLeft w:val="0"/>
          <w:marRight w:val="0"/>
          <w:marTop w:val="0"/>
          <w:marBottom w:val="0"/>
          <w:divBdr>
            <w:top w:val="none" w:sz="0" w:space="0" w:color="auto"/>
            <w:left w:val="none" w:sz="0" w:space="0" w:color="auto"/>
            <w:bottom w:val="none" w:sz="0" w:space="0" w:color="auto"/>
            <w:right w:val="none" w:sz="0" w:space="0" w:color="auto"/>
          </w:divBdr>
        </w:div>
        <w:div w:id="1568951811">
          <w:marLeft w:val="0"/>
          <w:marRight w:val="0"/>
          <w:marTop w:val="0"/>
          <w:marBottom w:val="0"/>
          <w:divBdr>
            <w:top w:val="none" w:sz="0" w:space="0" w:color="auto"/>
            <w:left w:val="none" w:sz="0" w:space="0" w:color="auto"/>
            <w:bottom w:val="none" w:sz="0" w:space="0" w:color="auto"/>
            <w:right w:val="none" w:sz="0" w:space="0" w:color="auto"/>
          </w:divBdr>
        </w:div>
        <w:div w:id="1457720144">
          <w:marLeft w:val="0"/>
          <w:marRight w:val="0"/>
          <w:marTop w:val="0"/>
          <w:marBottom w:val="0"/>
          <w:divBdr>
            <w:top w:val="none" w:sz="0" w:space="0" w:color="auto"/>
            <w:left w:val="none" w:sz="0" w:space="0" w:color="auto"/>
            <w:bottom w:val="none" w:sz="0" w:space="0" w:color="auto"/>
            <w:right w:val="none" w:sz="0" w:space="0" w:color="auto"/>
          </w:divBdr>
        </w:div>
        <w:div w:id="374619185">
          <w:marLeft w:val="0"/>
          <w:marRight w:val="0"/>
          <w:marTop w:val="0"/>
          <w:marBottom w:val="0"/>
          <w:divBdr>
            <w:top w:val="none" w:sz="0" w:space="0" w:color="auto"/>
            <w:left w:val="none" w:sz="0" w:space="0" w:color="auto"/>
            <w:bottom w:val="none" w:sz="0" w:space="0" w:color="auto"/>
            <w:right w:val="none" w:sz="0" w:space="0" w:color="auto"/>
          </w:divBdr>
        </w:div>
        <w:div w:id="954671809">
          <w:marLeft w:val="0"/>
          <w:marRight w:val="0"/>
          <w:marTop w:val="0"/>
          <w:marBottom w:val="0"/>
          <w:divBdr>
            <w:top w:val="none" w:sz="0" w:space="0" w:color="auto"/>
            <w:left w:val="none" w:sz="0" w:space="0" w:color="auto"/>
            <w:bottom w:val="none" w:sz="0" w:space="0" w:color="auto"/>
            <w:right w:val="none" w:sz="0" w:space="0" w:color="auto"/>
          </w:divBdr>
        </w:div>
        <w:div w:id="1712806917">
          <w:marLeft w:val="0"/>
          <w:marRight w:val="0"/>
          <w:marTop w:val="0"/>
          <w:marBottom w:val="0"/>
          <w:divBdr>
            <w:top w:val="none" w:sz="0" w:space="0" w:color="auto"/>
            <w:left w:val="none" w:sz="0" w:space="0" w:color="auto"/>
            <w:bottom w:val="none" w:sz="0" w:space="0" w:color="auto"/>
            <w:right w:val="none" w:sz="0" w:space="0" w:color="auto"/>
          </w:divBdr>
        </w:div>
        <w:div w:id="1575509392">
          <w:marLeft w:val="0"/>
          <w:marRight w:val="0"/>
          <w:marTop w:val="0"/>
          <w:marBottom w:val="0"/>
          <w:divBdr>
            <w:top w:val="none" w:sz="0" w:space="0" w:color="auto"/>
            <w:left w:val="none" w:sz="0" w:space="0" w:color="auto"/>
            <w:bottom w:val="none" w:sz="0" w:space="0" w:color="auto"/>
            <w:right w:val="none" w:sz="0" w:space="0" w:color="auto"/>
          </w:divBdr>
        </w:div>
        <w:div w:id="143788615">
          <w:marLeft w:val="0"/>
          <w:marRight w:val="0"/>
          <w:marTop w:val="0"/>
          <w:marBottom w:val="0"/>
          <w:divBdr>
            <w:top w:val="none" w:sz="0" w:space="0" w:color="auto"/>
            <w:left w:val="none" w:sz="0" w:space="0" w:color="auto"/>
            <w:bottom w:val="none" w:sz="0" w:space="0" w:color="auto"/>
            <w:right w:val="none" w:sz="0" w:space="0" w:color="auto"/>
          </w:divBdr>
        </w:div>
        <w:div w:id="1377119999">
          <w:marLeft w:val="0"/>
          <w:marRight w:val="0"/>
          <w:marTop w:val="0"/>
          <w:marBottom w:val="0"/>
          <w:divBdr>
            <w:top w:val="none" w:sz="0" w:space="0" w:color="auto"/>
            <w:left w:val="none" w:sz="0" w:space="0" w:color="auto"/>
            <w:bottom w:val="none" w:sz="0" w:space="0" w:color="auto"/>
            <w:right w:val="none" w:sz="0" w:space="0" w:color="auto"/>
          </w:divBdr>
        </w:div>
        <w:div w:id="219247880">
          <w:marLeft w:val="0"/>
          <w:marRight w:val="0"/>
          <w:marTop w:val="0"/>
          <w:marBottom w:val="0"/>
          <w:divBdr>
            <w:top w:val="none" w:sz="0" w:space="0" w:color="auto"/>
            <w:left w:val="none" w:sz="0" w:space="0" w:color="auto"/>
            <w:bottom w:val="none" w:sz="0" w:space="0" w:color="auto"/>
            <w:right w:val="none" w:sz="0" w:space="0" w:color="auto"/>
          </w:divBdr>
        </w:div>
        <w:div w:id="1553955661">
          <w:marLeft w:val="0"/>
          <w:marRight w:val="0"/>
          <w:marTop w:val="0"/>
          <w:marBottom w:val="0"/>
          <w:divBdr>
            <w:top w:val="none" w:sz="0" w:space="0" w:color="auto"/>
            <w:left w:val="none" w:sz="0" w:space="0" w:color="auto"/>
            <w:bottom w:val="none" w:sz="0" w:space="0" w:color="auto"/>
            <w:right w:val="none" w:sz="0" w:space="0" w:color="auto"/>
          </w:divBdr>
        </w:div>
        <w:div w:id="1889144307">
          <w:marLeft w:val="0"/>
          <w:marRight w:val="0"/>
          <w:marTop w:val="0"/>
          <w:marBottom w:val="0"/>
          <w:divBdr>
            <w:top w:val="none" w:sz="0" w:space="0" w:color="auto"/>
            <w:left w:val="none" w:sz="0" w:space="0" w:color="auto"/>
            <w:bottom w:val="none" w:sz="0" w:space="0" w:color="auto"/>
            <w:right w:val="none" w:sz="0" w:space="0" w:color="auto"/>
          </w:divBdr>
        </w:div>
        <w:div w:id="881094873">
          <w:marLeft w:val="0"/>
          <w:marRight w:val="0"/>
          <w:marTop w:val="0"/>
          <w:marBottom w:val="0"/>
          <w:divBdr>
            <w:top w:val="none" w:sz="0" w:space="0" w:color="auto"/>
            <w:left w:val="none" w:sz="0" w:space="0" w:color="auto"/>
            <w:bottom w:val="none" w:sz="0" w:space="0" w:color="auto"/>
            <w:right w:val="none" w:sz="0" w:space="0" w:color="auto"/>
          </w:divBdr>
        </w:div>
        <w:div w:id="1617180168">
          <w:marLeft w:val="0"/>
          <w:marRight w:val="0"/>
          <w:marTop w:val="0"/>
          <w:marBottom w:val="0"/>
          <w:divBdr>
            <w:top w:val="none" w:sz="0" w:space="0" w:color="auto"/>
            <w:left w:val="none" w:sz="0" w:space="0" w:color="auto"/>
            <w:bottom w:val="none" w:sz="0" w:space="0" w:color="auto"/>
            <w:right w:val="none" w:sz="0" w:space="0" w:color="auto"/>
          </w:divBdr>
        </w:div>
        <w:div w:id="1481774762">
          <w:marLeft w:val="0"/>
          <w:marRight w:val="0"/>
          <w:marTop w:val="0"/>
          <w:marBottom w:val="0"/>
          <w:divBdr>
            <w:top w:val="none" w:sz="0" w:space="0" w:color="auto"/>
            <w:left w:val="none" w:sz="0" w:space="0" w:color="auto"/>
            <w:bottom w:val="none" w:sz="0" w:space="0" w:color="auto"/>
            <w:right w:val="none" w:sz="0" w:space="0" w:color="auto"/>
          </w:divBdr>
        </w:div>
        <w:div w:id="2118524142">
          <w:marLeft w:val="0"/>
          <w:marRight w:val="0"/>
          <w:marTop w:val="0"/>
          <w:marBottom w:val="0"/>
          <w:divBdr>
            <w:top w:val="none" w:sz="0" w:space="0" w:color="auto"/>
            <w:left w:val="none" w:sz="0" w:space="0" w:color="auto"/>
            <w:bottom w:val="none" w:sz="0" w:space="0" w:color="auto"/>
            <w:right w:val="none" w:sz="0" w:space="0" w:color="auto"/>
          </w:divBdr>
        </w:div>
        <w:div w:id="1895113886">
          <w:marLeft w:val="0"/>
          <w:marRight w:val="0"/>
          <w:marTop w:val="0"/>
          <w:marBottom w:val="0"/>
          <w:divBdr>
            <w:top w:val="none" w:sz="0" w:space="0" w:color="auto"/>
            <w:left w:val="none" w:sz="0" w:space="0" w:color="auto"/>
            <w:bottom w:val="none" w:sz="0" w:space="0" w:color="auto"/>
            <w:right w:val="none" w:sz="0" w:space="0" w:color="auto"/>
          </w:divBdr>
        </w:div>
        <w:div w:id="1164394160">
          <w:marLeft w:val="0"/>
          <w:marRight w:val="0"/>
          <w:marTop w:val="0"/>
          <w:marBottom w:val="0"/>
          <w:divBdr>
            <w:top w:val="none" w:sz="0" w:space="0" w:color="auto"/>
            <w:left w:val="none" w:sz="0" w:space="0" w:color="auto"/>
            <w:bottom w:val="none" w:sz="0" w:space="0" w:color="auto"/>
            <w:right w:val="none" w:sz="0" w:space="0" w:color="auto"/>
          </w:divBdr>
        </w:div>
        <w:div w:id="274412396">
          <w:marLeft w:val="0"/>
          <w:marRight w:val="0"/>
          <w:marTop w:val="0"/>
          <w:marBottom w:val="0"/>
          <w:divBdr>
            <w:top w:val="none" w:sz="0" w:space="0" w:color="auto"/>
            <w:left w:val="none" w:sz="0" w:space="0" w:color="auto"/>
            <w:bottom w:val="none" w:sz="0" w:space="0" w:color="auto"/>
            <w:right w:val="none" w:sz="0" w:space="0" w:color="auto"/>
          </w:divBdr>
        </w:div>
        <w:div w:id="1118257084">
          <w:marLeft w:val="0"/>
          <w:marRight w:val="0"/>
          <w:marTop w:val="0"/>
          <w:marBottom w:val="0"/>
          <w:divBdr>
            <w:top w:val="none" w:sz="0" w:space="0" w:color="auto"/>
            <w:left w:val="none" w:sz="0" w:space="0" w:color="auto"/>
            <w:bottom w:val="none" w:sz="0" w:space="0" w:color="auto"/>
            <w:right w:val="none" w:sz="0" w:space="0" w:color="auto"/>
          </w:divBdr>
        </w:div>
        <w:div w:id="756098108">
          <w:marLeft w:val="0"/>
          <w:marRight w:val="0"/>
          <w:marTop w:val="0"/>
          <w:marBottom w:val="0"/>
          <w:divBdr>
            <w:top w:val="none" w:sz="0" w:space="0" w:color="auto"/>
            <w:left w:val="none" w:sz="0" w:space="0" w:color="auto"/>
            <w:bottom w:val="none" w:sz="0" w:space="0" w:color="auto"/>
            <w:right w:val="none" w:sz="0" w:space="0" w:color="auto"/>
          </w:divBdr>
        </w:div>
        <w:div w:id="720321349">
          <w:marLeft w:val="0"/>
          <w:marRight w:val="0"/>
          <w:marTop w:val="0"/>
          <w:marBottom w:val="0"/>
          <w:divBdr>
            <w:top w:val="none" w:sz="0" w:space="0" w:color="auto"/>
            <w:left w:val="none" w:sz="0" w:space="0" w:color="auto"/>
            <w:bottom w:val="none" w:sz="0" w:space="0" w:color="auto"/>
            <w:right w:val="none" w:sz="0" w:space="0" w:color="auto"/>
          </w:divBdr>
        </w:div>
        <w:div w:id="1467120342">
          <w:marLeft w:val="0"/>
          <w:marRight w:val="0"/>
          <w:marTop w:val="0"/>
          <w:marBottom w:val="0"/>
          <w:divBdr>
            <w:top w:val="none" w:sz="0" w:space="0" w:color="auto"/>
            <w:left w:val="none" w:sz="0" w:space="0" w:color="auto"/>
            <w:bottom w:val="none" w:sz="0" w:space="0" w:color="auto"/>
            <w:right w:val="none" w:sz="0" w:space="0" w:color="auto"/>
          </w:divBdr>
        </w:div>
        <w:div w:id="491988530">
          <w:marLeft w:val="0"/>
          <w:marRight w:val="0"/>
          <w:marTop w:val="0"/>
          <w:marBottom w:val="0"/>
          <w:divBdr>
            <w:top w:val="none" w:sz="0" w:space="0" w:color="auto"/>
            <w:left w:val="none" w:sz="0" w:space="0" w:color="auto"/>
            <w:bottom w:val="none" w:sz="0" w:space="0" w:color="auto"/>
            <w:right w:val="none" w:sz="0" w:space="0" w:color="auto"/>
          </w:divBdr>
        </w:div>
        <w:div w:id="1682924746">
          <w:marLeft w:val="0"/>
          <w:marRight w:val="0"/>
          <w:marTop w:val="0"/>
          <w:marBottom w:val="0"/>
          <w:divBdr>
            <w:top w:val="none" w:sz="0" w:space="0" w:color="auto"/>
            <w:left w:val="none" w:sz="0" w:space="0" w:color="auto"/>
            <w:bottom w:val="none" w:sz="0" w:space="0" w:color="auto"/>
            <w:right w:val="none" w:sz="0" w:space="0" w:color="auto"/>
          </w:divBdr>
        </w:div>
        <w:div w:id="868027670">
          <w:marLeft w:val="0"/>
          <w:marRight w:val="0"/>
          <w:marTop w:val="0"/>
          <w:marBottom w:val="0"/>
          <w:divBdr>
            <w:top w:val="none" w:sz="0" w:space="0" w:color="auto"/>
            <w:left w:val="none" w:sz="0" w:space="0" w:color="auto"/>
            <w:bottom w:val="none" w:sz="0" w:space="0" w:color="auto"/>
            <w:right w:val="none" w:sz="0" w:space="0" w:color="auto"/>
          </w:divBdr>
        </w:div>
        <w:div w:id="2117673566">
          <w:marLeft w:val="0"/>
          <w:marRight w:val="0"/>
          <w:marTop w:val="0"/>
          <w:marBottom w:val="0"/>
          <w:divBdr>
            <w:top w:val="none" w:sz="0" w:space="0" w:color="auto"/>
            <w:left w:val="none" w:sz="0" w:space="0" w:color="auto"/>
            <w:bottom w:val="none" w:sz="0" w:space="0" w:color="auto"/>
            <w:right w:val="none" w:sz="0" w:space="0" w:color="auto"/>
          </w:divBdr>
        </w:div>
        <w:div w:id="154687749">
          <w:marLeft w:val="0"/>
          <w:marRight w:val="0"/>
          <w:marTop w:val="0"/>
          <w:marBottom w:val="0"/>
          <w:divBdr>
            <w:top w:val="none" w:sz="0" w:space="0" w:color="auto"/>
            <w:left w:val="none" w:sz="0" w:space="0" w:color="auto"/>
            <w:bottom w:val="none" w:sz="0" w:space="0" w:color="auto"/>
            <w:right w:val="none" w:sz="0" w:space="0" w:color="auto"/>
          </w:divBdr>
        </w:div>
        <w:div w:id="1134175846">
          <w:marLeft w:val="0"/>
          <w:marRight w:val="0"/>
          <w:marTop w:val="0"/>
          <w:marBottom w:val="0"/>
          <w:divBdr>
            <w:top w:val="none" w:sz="0" w:space="0" w:color="auto"/>
            <w:left w:val="none" w:sz="0" w:space="0" w:color="auto"/>
            <w:bottom w:val="none" w:sz="0" w:space="0" w:color="auto"/>
            <w:right w:val="none" w:sz="0" w:space="0" w:color="auto"/>
          </w:divBdr>
        </w:div>
        <w:div w:id="793446253">
          <w:marLeft w:val="0"/>
          <w:marRight w:val="0"/>
          <w:marTop w:val="0"/>
          <w:marBottom w:val="0"/>
          <w:divBdr>
            <w:top w:val="none" w:sz="0" w:space="0" w:color="auto"/>
            <w:left w:val="none" w:sz="0" w:space="0" w:color="auto"/>
            <w:bottom w:val="none" w:sz="0" w:space="0" w:color="auto"/>
            <w:right w:val="none" w:sz="0" w:space="0" w:color="auto"/>
          </w:divBdr>
        </w:div>
        <w:div w:id="1632973525">
          <w:marLeft w:val="0"/>
          <w:marRight w:val="0"/>
          <w:marTop w:val="0"/>
          <w:marBottom w:val="0"/>
          <w:divBdr>
            <w:top w:val="none" w:sz="0" w:space="0" w:color="auto"/>
            <w:left w:val="none" w:sz="0" w:space="0" w:color="auto"/>
            <w:bottom w:val="none" w:sz="0" w:space="0" w:color="auto"/>
            <w:right w:val="none" w:sz="0" w:space="0" w:color="auto"/>
          </w:divBdr>
        </w:div>
        <w:div w:id="1004210887">
          <w:marLeft w:val="0"/>
          <w:marRight w:val="0"/>
          <w:marTop w:val="0"/>
          <w:marBottom w:val="0"/>
          <w:divBdr>
            <w:top w:val="none" w:sz="0" w:space="0" w:color="auto"/>
            <w:left w:val="none" w:sz="0" w:space="0" w:color="auto"/>
            <w:bottom w:val="none" w:sz="0" w:space="0" w:color="auto"/>
            <w:right w:val="none" w:sz="0" w:space="0" w:color="auto"/>
          </w:divBdr>
        </w:div>
        <w:div w:id="67264457">
          <w:marLeft w:val="0"/>
          <w:marRight w:val="0"/>
          <w:marTop w:val="0"/>
          <w:marBottom w:val="0"/>
          <w:divBdr>
            <w:top w:val="none" w:sz="0" w:space="0" w:color="auto"/>
            <w:left w:val="none" w:sz="0" w:space="0" w:color="auto"/>
            <w:bottom w:val="none" w:sz="0" w:space="0" w:color="auto"/>
            <w:right w:val="none" w:sz="0" w:space="0" w:color="auto"/>
          </w:divBdr>
        </w:div>
        <w:div w:id="877164958">
          <w:marLeft w:val="0"/>
          <w:marRight w:val="0"/>
          <w:marTop w:val="0"/>
          <w:marBottom w:val="0"/>
          <w:divBdr>
            <w:top w:val="none" w:sz="0" w:space="0" w:color="auto"/>
            <w:left w:val="none" w:sz="0" w:space="0" w:color="auto"/>
            <w:bottom w:val="none" w:sz="0" w:space="0" w:color="auto"/>
            <w:right w:val="none" w:sz="0" w:space="0" w:color="auto"/>
          </w:divBdr>
        </w:div>
        <w:div w:id="1143081720">
          <w:marLeft w:val="0"/>
          <w:marRight w:val="0"/>
          <w:marTop w:val="0"/>
          <w:marBottom w:val="0"/>
          <w:divBdr>
            <w:top w:val="none" w:sz="0" w:space="0" w:color="auto"/>
            <w:left w:val="none" w:sz="0" w:space="0" w:color="auto"/>
            <w:bottom w:val="none" w:sz="0" w:space="0" w:color="auto"/>
            <w:right w:val="none" w:sz="0" w:space="0" w:color="auto"/>
          </w:divBdr>
        </w:div>
        <w:div w:id="1624265994">
          <w:marLeft w:val="0"/>
          <w:marRight w:val="0"/>
          <w:marTop w:val="0"/>
          <w:marBottom w:val="0"/>
          <w:divBdr>
            <w:top w:val="none" w:sz="0" w:space="0" w:color="auto"/>
            <w:left w:val="none" w:sz="0" w:space="0" w:color="auto"/>
            <w:bottom w:val="none" w:sz="0" w:space="0" w:color="auto"/>
            <w:right w:val="none" w:sz="0" w:space="0" w:color="auto"/>
          </w:divBdr>
        </w:div>
        <w:div w:id="241333865">
          <w:marLeft w:val="0"/>
          <w:marRight w:val="0"/>
          <w:marTop w:val="0"/>
          <w:marBottom w:val="0"/>
          <w:divBdr>
            <w:top w:val="none" w:sz="0" w:space="0" w:color="auto"/>
            <w:left w:val="none" w:sz="0" w:space="0" w:color="auto"/>
            <w:bottom w:val="none" w:sz="0" w:space="0" w:color="auto"/>
            <w:right w:val="none" w:sz="0" w:space="0" w:color="auto"/>
          </w:divBdr>
        </w:div>
        <w:div w:id="1001464974">
          <w:marLeft w:val="0"/>
          <w:marRight w:val="0"/>
          <w:marTop w:val="0"/>
          <w:marBottom w:val="0"/>
          <w:divBdr>
            <w:top w:val="none" w:sz="0" w:space="0" w:color="auto"/>
            <w:left w:val="none" w:sz="0" w:space="0" w:color="auto"/>
            <w:bottom w:val="none" w:sz="0" w:space="0" w:color="auto"/>
            <w:right w:val="none" w:sz="0" w:space="0" w:color="auto"/>
          </w:divBdr>
        </w:div>
        <w:div w:id="1989895152">
          <w:marLeft w:val="0"/>
          <w:marRight w:val="0"/>
          <w:marTop w:val="0"/>
          <w:marBottom w:val="0"/>
          <w:divBdr>
            <w:top w:val="none" w:sz="0" w:space="0" w:color="auto"/>
            <w:left w:val="none" w:sz="0" w:space="0" w:color="auto"/>
            <w:bottom w:val="none" w:sz="0" w:space="0" w:color="auto"/>
            <w:right w:val="none" w:sz="0" w:space="0" w:color="auto"/>
          </w:divBdr>
        </w:div>
        <w:div w:id="386804847">
          <w:marLeft w:val="0"/>
          <w:marRight w:val="0"/>
          <w:marTop w:val="0"/>
          <w:marBottom w:val="0"/>
          <w:divBdr>
            <w:top w:val="none" w:sz="0" w:space="0" w:color="auto"/>
            <w:left w:val="none" w:sz="0" w:space="0" w:color="auto"/>
            <w:bottom w:val="none" w:sz="0" w:space="0" w:color="auto"/>
            <w:right w:val="none" w:sz="0" w:space="0" w:color="auto"/>
          </w:divBdr>
        </w:div>
        <w:div w:id="1090851307">
          <w:marLeft w:val="0"/>
          <w:marRight w:val="0"/>
          <w:marTop w:val="0"/>
          <w:marBottom w:val="0"/>
          <w:divBdr>
            <w:top w:val="none" w:sz="0" w:space="0" w:color="auto"/>
            <w:left w:val="none" w:sz="0" w:space="0" w:color="auto"/>
            <w:bottom w:val="none" w:sz="0" w:space="0" w:color="auto"/>
            <w:right w:val="none" w:sz="0" w:space="0" w:color="auto"/>
          </w:divBdr>
        </w:div>
        <w:div w:id="1602301153">
          <w:marLeft w:val="0"/>
          <w:marRight w:val="0"/>
          <w:marTop w:val="0"/>
          <w:marBottom w:val="0"/>
          <w:divBdr>
            <w:top w:val="none" w:sz="0" w:space="0" w:color="auto"/>
            <w:left w:val="none" w:sz="0" w:space="0" w:color="auto"/>
            <w:bottom w:val="none" w:sz="0" w:space="0" w:color="auto"/>
            <w:right w:val="none" w:sz="0" w:space="0" w:color="auto"/>
          </w:divBdr>
        </w:div>
        <w:div w:id="911769050">
          <w:marLeft w:val="0"/>
          <w:marRight w:val="0"/>
          <w:marTop w:val="0"/>
          <w:marBottom w:val="0"/>
          <w:divBdr>
            <w:top w:val="none" w:sz="0" w:space="0" w:color="auto"/>
            <w:left w:val="none" w:sz="0" w:space="0" w:color="auto"/>
            <w:bottom w:val="none" w:sz="0" w:space="0" w:color="auto"/>
            <w:right w:val="none" w:sz="0" w:space="0" w:color="auto"/>
          </w:divBdr>
        </w:div>
        <w:div w:id="1406756812">
          <w:marLeft w:val="0"/>
          <w:marRight w:val="0"/>
          <w:marTop w:val="0"/>
          <w:marBottom w:val="0"/>
          <w:divBdr>
            <w:top w:val="none" w:sz="0" w:space="0" w:color="auto"/>
            <w:left w:val="none" w:sz="0" w:space="0" w:color="auto"/>
            <w:bottom w:val="none" w:sz="0" w:space="0" w:color="auto"/>
            <w:right w:val="none" w:sz="0" w:space="0" w:color="auto"/>
          </w:divBdr>
        </w:div>
        <w:div w:id="602348055">
          <w:marLeft w:val="0"/>
          <w:marRight w:val="0"/>
          <w:marTop w:val="0"/>
          <w:marBottom w:val="0"/>
          <w:divBdr>
            <w:top w:val="none" w:sz="0" w:space="0" w:color="auto"/>
            <w:left w:val="none" w:sz="0" w:space="0" w:color="auto"/>
            <w:bottom w:val="none" w:sz="0" w:space="0" w:color="auto"/>
            <w:right w:val="none" w:sz="0" w:space="0" w:color="auto"/>
          </w:divBdr>
        </w:div>
        <w:div w:id="1655377573">
          <w:marLeft w:val="0"/>
          <w:marRight w:val="0"/>
          <w:marTop w:val="0"/>
          <w:marBottom w:val="0"/>
          <w:divBdr>
            <w:top w:val="none" w:sz="0" w:space="0" w:color="auto"/>
            <w:left w:val="none" w:sz="0" w:space="0" w:color="auto"/>
            <w:bottom w:val="none" w:sz="0" w:space="0" w:color="auto"/>
            <w:right w:val="none" w:sz="0" w:space="0" w:color="auto"/>
          </w:divBdr>
        </w:div>
        <w:div w:id="1666084377">
          <w:marLeft w:val="0"/>
          <w:marRight w:val="0"/>
          <w:marTop w:val="0"/>
          <w:marBottom w:val="0"/>
          <w:divBdr>
            <w:top w:val="none" w:sz="0" w:space="0" w:color="auto"/>
            <w:left w:val="none" w:sz="0" w:space="0" w:color="auto"/>
            <w:bottom w:val="none" w:sz="0" w:space="0" w:color="auto"/>
            <w:right w:val="none" w:sz="0" w:space="0" w:color="auto"/>
          </w:divBdr>
        </w:div>
        <w:div w:id="1846355328">
          <w:marLeft w:val="0"/>
          <w:marRight w:val="0"/>
          <w:marTop w:val="0"/>
          <w:marBottom w:val="0"/>
          <w:divBdr>
            <w:top w:val="none" w:sz="0" w:space="0" w:color="auto"/>
            <w:left w:val="none" w:sz="0" w:space="0" w:color="auto"/>
            <w:bottom w:val="none" w:sz="0" w:space="0" w:color="auto"/>
            <w:right w:val="none" w:sz="0" w:space="0" w:color="auto"/>
          </w:divBdr>
        </w:div>
        <w:div w:id="868372077">
          <w:marLeft w:val="0"/>
          <w:marRight w:val="0"/>
          <w:marTop w:val="0"/>
          <w:marBottom w:val="0"/>
          <w:divBdr>
            <w:top w:val="none" w:sz="0" w:space="0" w:color="auto"/>
            <w:left w:val="none" w:sz="0" w:space="0" w:color="auto"/>
            <w:bottom w:val="none" w:sz="0" w:space="0" w:color="auto"/>
            <w:right w:val="none" w:sz="0" w:space="0" w:color="auto"/>
          </w:divBdr>
        </w:div>
        <w:div w:id="1477070926">
          <w:marLeft w:val="0"/>
          <w:marRight w:val="0"/>
          <w:marTop w:val="0"/>
          <w:marBottom w:val="0"/>
          <w:divBdr>
            <w:top w:val="none" w:sz="0" w:space="0" w:color="auto"/>
            <w:left w:val="none" w:sz="0" w:space="0" w:color="auto"/>
            <w:bottom w:val="none" w:sz="0" w:space="0" w:color="auto"/>
            <w:right w:val="none" w:sz="0" w:space="0" w:color="auto"/>
          </w:divBdr>
        </w:div>
        <w:div w:id="1507013727">
          <w:marLeft w:val="0"/>
          <w:marRight w:val="0"/>
          <w:marTop w:val="0"/>
          <w:marBottom w:val="0"/>
          <w:divBdr>
            <w:top w:val="none" w:sz="0" w:space="0" w:color="auto"/>
            <w:left w:val="none" w:sz="0" w:space="0" w:color="auto"/>
            <w:bottom w:val="none" w:sz="0" w:space="0" w:color="auto"/>
            <w:right w:val="none" w:sz="0" w:space="0" w:color="auto"/>
          </w:divBdr>
        </w:div>
        <w:div w:id="1202786206">
          <w:marLeft w:val="0"/>
          <w:marRight w:val="0"/>
          <w:marTop w:val="0"/>
          <w:marBottom w:val="0"/>
          <w:divBdr>
            <w:top w:val="none" w:sz="0" w:space="0" w:color="auto"/>
            <w:left w:val="none" w:sz="0" w:space="0" w:color="auto"/>
            <w:bottom w:val="none" w:sz="0" w:space="0" w:color="auto"/>
            <w:right w:val="none" w:sz="0" w:space="0" w:color="auto"/>
          </w:divBdr>
        </w:div>
        <w:div w:id="714736294">
          <w:marLeft w:val="0"/>
          <w:marRight w:val="0"/>
          <w:marTop w:val="0"/>
          <w:marBottom w:val="0"/>
          <w:divBdr>
            <w:top w:val="none" w:sz="0" w:space="0" w:color="auto"/>
            <w:left w:val="none" w:sz="0" w:space="0" w:color="auto"/>
            <w:bottom w:val="none" w:sz="0" w:space="0" w:color="auto"/>
            <w:right w:val="none" w:sz="0" w:space="0" w:color="auto"/>
          </w:divBdr>
        </w:div>
        <w:div w:id="596866764">
          <w:marLeft w:val="0"/>
          <w:marRight w:val="0"/>
          <w:marTop w:val="0"/>
          <w:marBottom w:val="0"/>
          <w:divBdr>
            <w:top w:val="none" w:sz="0" w:space="0" w:color="auto"/>
            <w:left w:val="none" w:sz="0" w:space="0" w:color="auto"/>
            <w:bottom w:val="none" w:sz="0" w:space="0" w:color="auto"/>
            <w:right w:val="none" w:sz="0" w:space="0" w:color="auto"/>
          </w:divBdr>
        </w:div>
        <w:div w:id="363136629">
          <w:marLeft w:val="0"/>
          <w:marRight w:val="0"/>
          <w:marTop w:val="0"/>
          <w:marBottom w:val="0"/>
          <w:divBdr>
            <w:top w:val="none" w:sz="0" w:space="0" w:color="auto"/>
            <w:left w:val="none" w:sz="0" w:space="0" w:color="auto"/>
            <w:bottom w:val="none" w:sz="0" w:space="0" w:color="auto"/>
            <w:right w:val="none" w:sz="0" w:space="0" w:color="auto"/>
          </w:divBdr>
        </w:div>
        <w:div w:id="1320769315">
          <w:marLeft w:val="0"/>
          <w:marRight w:val="0"/>
          <w:marTop w:val="0"/>
          <w:marBottom w:val="0"/>
          <w:divBdr>
            <w:top w:val="none" w:sz="0" w:space="0" w:color="auto"/>
            <w:left w:val="none" w:sz="0" w:space="0" w:color="auto"/>
            <w:bottom w:val="none" w:sz="0" w:space="0" w:color="auto"/>
            <w:right w:val="none" w:sz="0" w:space="0" w:color="auto"/>
          </w:divBdr>
        </w:div>
        <w:div w:id="2000964460">
          <w:marLeft w:val="0"/>
          <w:marRight w:val="0"/>
          <w:marTop w:val="0"/>
          <w:marBottom w:val="0"/>
          <w:divBdr>
            <w:top w:val="none" w:sz="0" w:space="0" w:color="auto"/>
            <w:left w:val="none" w:sz="0" w:space="0" w:color="auto"/>
            <w:bottom w:val="none" w:sz="0" w:space="0" w:color="auto"/>
            <w:right w:val="none" w:sz="0" w:space="0" w:color="auto"/>
          </w:divBdr>
        </w:div>
        <w:div w:id="2248780">
          <w:marLeft w:val="0"/>
          <w:marRight w:val="0"/>
          <w:marTop w:val="0"/>
          <w:marBottom w:val="0"/>
          <w:divBdr>
            <w:top w:val="none" w:sz="0" w:space="0" w:color="auto"/>
            <w:left w:val="none" w:sz="0" w:space="0" w:color="auto"/>
            <w:bottom w:val="none" w:sz="0" w:space="0" w:color="auto"/>
            <w:right w:val="none" w:sz="0" w:space="0" w:color="auto"/>
          </w:divBdr>
        </w:div>
        <w:div w:id="130026712">
          <w:marLeft w:val="0"/>
          <w:marRight w:val="0"/>
          <w:marTop w:val="0"/>
          <w:marBottom w:val="0"/>
          <w:divBdr>
            <w:top w:val="none" w:sz="0" w:space="0" w:color="auto"/>
            <w:left w:val="none" w:sz="0" w:space="0" w:color="auto"/>
            <w:bottom w:val="none" w:sz="0" w:space="0" w:color="auto"/>
            <w:right w:val="none" w:sz="0" w:space="0" w:color="auto"/>
          </w:divBdr>
        </w:div>
        <w:div w:id="1253391033">
          <w:marLeft w:val="0"/>
          <w:marRight w:val="0"/>
          <w:marTop w:val="0"/>
          <w:marBottom w:val="0"/>
          <w:divBdr>
            <w:top w:val="none" w:sz="0" w:space="0" w:color="auto"/>
            <w:left w:val="none" w:sz="0" w:space="0" w:color="auto"/>
            <w:bottom w:val="none" w:sz="0" w:space="0" w:color="auto"/>
            <w:right w:val="none" w:sz="0" w:space="0" w:color="auto"/>
          </w:divBdr>
        </w:div>
        <w:div w:id="1600944458">
          <w:marLeft w:val="0"/>
          <w:marRight w:val="0"/>
          <w:marTop w:val="0"/>
          <w:marBottom w:val="0"/>
          <w:divBdr>
            <w:top w:val="none" w:sz="0" w:space="0" w:color="auto"/>
            <w:left w:val="none" w:sz="0" w:space="0" w:color="auto"/>
            <w:bottom w:val="none" w:sz="0" w:space="0" w:color="auto"/>
            <w:right w:val="none" w:sz="0" w:space="0" w:color="auto"/>
          </w:divBdr>
        </w:div>
        <w:div w:id="1216162362">
          <w:marLeft w:val="0"/>
          <w:marRight w:val="0"/>
          <w:marTop w:val="0"/>
          <w:marBottom w:val="0"/>
          <w:divBdr>
            <w:top w:val="none" w:sz="0" w:space="0" w:color="auto"/>
            <w:left w:val="none" w:sz="0" w:space="0" w:color="auto"/>
            <w:bottom w:val="none" w:sz="0" w:space="0" w:color="auto"/>
            <w:right w:val="none" w:sz="0" w:space="0" w:color="auto"/>
          </w:divBdr>
        </w:div>
        <w:div w:id="136729778">
          <w:marLeft w:val="0"/>
          <w:marRight w:val="0"/>
          <w:marTop w:val="0"/>
          <w:marBottom w:val="0"/>
          <w:divBdr>
            <w:top w:val="none" w:sz="0" w:space="0" w:color="auto"/>
            <w:left w:val="none" w:sz="0" w:space="0" w:color="auto"/>
            <w:bottom w:val="none" w:sz="0" w:space="0" w:color="auto"/>
            <w:right w:val="none" w:sz="0" w:space="0" w:color="auto"/>
          </w:divBdr>
        </w:div>
        <w:div w:id="1175148176">
          <w:marLeft w:val="0"/>
          <w:marRight w:val="0"/>
          <w:marTop w:val="0"/>
          <w:marBottom w:val="0"/>
          <w:divBdr>
            <w:top w:val="none" w:sz="0" w:space="0" w:color="auto"/>
            <w:left w:val="none" w:sz="0" w:space="0" w:color="auto"/>
            <w:bottom w:val="none" w:sz="0" w:space="0" w:color="auto"/>
            <w:right w:val="none" w:sz="0" w:space="0" w:color="auto"/>
          </w:divBdr>
        </w:div>
        <w:div w:id="2063360939">
          <w:marLeft w:val="0"/>
          <w:marRight w:val="0"/>
          <w:marTop w:val="0"/>
          <w:marBottom w:val="0"/>
          <w:divBdr>
            <w:top w:val="none" w:sz="0" w:space="0" w:color="auto"/>
            <w:left w:val="none" w:sz="0" w:space="0" w:color="auto"/>
            <w:bottom w:val="none" w:sz="0" w:space="0" w:color="auto"/>
            <w:right w:val="none" w:sz="0" w:space="0" w:color="auto"/>
          </w:divBdr>
        </w:div>
        <w:div w:id="773860185">
          <w:marLeft w:val="0"/>
          <w:marRight w:val="0"/>
          <w:marTop w:val="0"/>
          <w:marBottom w:val="0"/>
          <w:divBdr>
            <w:top w:val="none" w:sz="0" w:space="0" w:color="auto"/>
            <w:left w:val="none" w:sz="0" w:space="0" w:color="auto"/>
            <w:bottom w:val="none" w:sz="0" w:space="0" w:color="auto"/>
            <w:right w:val="none" w:sz="0" w:space="0" w:color="auto"/>
          </w:divBdr>
        </w:div>
        <w:div w:id="167985374">
          <w:marLeft w:val="0"/>
          <w:marRight w:val="0"/>
          <w:marTop w:val="0"/>
          <w:marBottom w:val="0"/>
          <w:divBdr>
            <w:top w:val="none" w:sz="0" w:space="0" w:color="auto"/>
            <w:left w:val="none" w:sz="0" w:space="0" w:color="auto"/>
            <w:bottom w:val="none" w:sz="0" w:space="0" w:color="auto"/>
            <w:right w:val="none" w:sz="0" w:space="0" w:color="auto"/>
          </w:divBdr>
        </w:div>
        <w:div w:id="826945098">
          <w:marLeft w:val="0"/>
          <w:marRight w:val="0"/>
          <w:marTop w:val="0"/>
          <w:marBottom w:val="0"/>
          <w:divBdr>
            <w:top w:val="none" w:sz="0" w:space="0" w:color="auto"/>
            <w:left w:val="none" w:sz="0" w:space="0" w:color="auto"/>
            <w:bottom w:val="none" w:sz="0" w:space="0" w:color="auto"/>
            <w:right w:val="none" w:sz="0" w:space="0" w:color="auto"/>
          </w:divBdr>
        </w:div>
        <w:div w:id="1470436753">
          <w:marLeft w:val="0"/>
          <w:marRight w:val="0"/>
          <w:marTop w:val="0"/>
          <w:marBottom w:val="0"/>
          <w:divBdr>
            <w:top w:val="none" w:sz="0" w:space="0" w:color="auto"/>
            <w:left w:val="none" w:sz="0" w:space="0" w:color="auto"/>
            <w:bottom w:val="none" w:sz="0" w:space="0" w:color="auto"/>
            <w:right w:val="none" w:sz="0" w:space="0" w:color="auto"/>
          </w:divBdr>
        </w:div>
        <w:div w:id="1556116830">
          <w:marLeft w:val="0"/>
          <w:marRight w:val="0"/>
          <w:marTop w:val="0"/>
          <w:marBottom w:val="0"/>
          <w:divBdr>
            <w:top w:val="none" w:sz="0" w:space="0" w:color="auto"/>
            <w:left w:val="none" w:sz="0" w:space="0" w:color="auto"/>
            <w:bottom w:val="none" w:sz="0" w:space="0" w:color="auto"/>
            <w:right w:val="none" w:sz="0" w:space="0" w:color="auto"/>
          </w:divBdr>
        </w:div>
        <w:div w:id="1103840112">
          <w:marLeft w:val="0"/>
          <w:marRight w:val="0"/>
          <w:marTop w:val="0"/>
          <w:marBottom w:val="0"/>
          <w:divBdr>
            <w:top w:val="none" w:sz="0" w:space="0" w:color="auto"/>
            <w:left w:val="none" w:sz="0" w:space="0" w:color="auto"/>
            <w:bottom w:val="none" w:sz="0" w:space="0" w:color="auto"/>
            <w:right w:val="none" w:sz="0" w:space="0" w:color="auto"/>
          </w:divBdr>
        </w:div>
        <w:div w:id="1317686189">
          <w:marLeft w:val="0"/>
          <w:marRight w:val="0"/>
          <w:marTop w:val="0"/>
          <w:marBottom w:val="0"/>
          <w:divBdr>
            <w:top w:val="none" w:sz="0" w:space="0" w:color="auto"/>
            <w:left w:val="none" w:sz="0" w:space="0" w:color="auto"/>
            <w:bottom w:val="none" w:sz="0" w:space="0" w:color="auto"/>
            <w:right w:val="none" w:sz="0" w:space="0" w:color="auto"/>
          </w:divBdr>
        </w:div>
        <w:div w:id="1296178690">
          <w:marLeft w:val="0"/>
          <w:marRight w:val="0"/>
          <w:marTop w:val="0"/>
          <w:marBottom w:val="0"/>
          <w:divBdr>
            <w:top w:val="none" w:sz="0" w:space="0" w:color="auto"/>
            <w:left w:val="none" w:sz="0" w:space="0" w:color="auto"/>
            <w:bottom w:val="none" w:sz="0" w:space="0" w:color="auto"/>
            <w:right w:val="none" w:sz="0" w:space="0" w:color="auto"/>
          </w:divBdr>
        </w:div>
        <w:div w:id="892161752">
          <w:marLeft w:val="0"/>
          <w:marRight w:val="0"/>
          <w:marTop w:val="0"/>
          <w:marBottom w:val="0"/>
          <w:divBdr>
            <w:top w:val="none" w:sz="0" w:space="0" w:color="auto"/>
            <w:left w:val="none" w:sz="0" w:space="0" w:color="auto"/>
            <w:bottom w:val="none" w:sz="0" w:space="0" w:color="auto"/>
            <w:right w:val="none" w:sz="0" w:space="0" w:color="auto"/>
          </w:divBdr>
        </w:div>
        <w:div w:id="1138959236">
          <w:marLeft w:val="0"/>
          <w:marRight w:val="0"/>
          <w:marTop w:val="0"/>
          <w:marBottom w:val="0"/>
          <w:divBdr>
            <w:top w:val="none" w:sz="0" w:space="0" w:color="auto"/>
            <w:left w:val="none" w:sz="0" w:space="0" w:color="auto"/>
            <w:bottom w:val="none" w:sz="0" w:space="0" w:color="auto"/>
            <w:right w:val="none" w:sz="0" w:space="0" w:color="auto"/>
          </w:divBdr>
        </w:div>
        <w:div w:id="99951853">
          <w:marLeft w:val="0"/>
          <w:marRight w:val="0"/>
          <w:marTop w:val="0"/>
          <w:marBottom w:val="0"/>
          <w:divBdr>
            <w:top w:val="none" w:sz="0" w:space="0" w:color="auto"/>
            <w:left w:val="none" w:sz="0" w:space="0" w:color="auto"/>
            <w:bottom w:val="none" w:sz="0" w:space="0" w:color="auto"/>
            <w:right w:val="none" w:sz="0" w:space="0" w:color="auto"/>
          </w:divBdr>
        </w:div>
        <w:div w:id="833449697">
          <w:marLeft w:val="0"/>
          <w:marRight w:val="0"/>
          <w:marTop w:val="0"/>
          <w:marBottom w:val="0"/>
          <w:divBdr>
            <w:top w:val="none" w:sz="0" w:space="0" w:color="auto"/>
            <w:left w:val="none" w:sz="0" w:space="0" w:color="auto"/>
            <w:bottom w:val="none" w:sz="0" w:space="0" w:color="auto"/>
            <w:right w:val="none" w:sz="0" w:space="0" w:color="auto"/>
          </w:divBdr>
        </w:div>
        <w:div w:id="1555241038">
          <w:marLeft w:val="0"/>
          <w:marRight w:val="0"/>
          <w:marTop w:val="0"/>
          <w:marBottom w:val="0"/>
          <w:divBdr>
            <w:top w:val="none" w:sz="0" w:space="0" w:color="auto"/>
            <w:left w:val="none" w:sz="0" w:space="0" w:color="auto"/>
            <w:bottom w:val="none" w:sz="0" w:space="0" w:color="auto"/>
            <w:right w:val="none" w:sz="0" w:space="0" w:color="auto"/>
          </w:divBdr>
        </w:div>
        <w:div w:id="1908685089">
          <w:marLeft w:val="0"/>
          <w:marRight w:val="0"/>
          <w:marTop w:val="0"/>
          <w:marBottom w:val="0"/>
          <w:divBdr>
            <w:top w:val="none" w:sz="0" w:space="0" w:color="auto"/>
            <w:left w:val="none" w:sz="0" w:space="0" w:color="auto"/>
            <w:bottom w:val="none" w:sz="0" w:space="0" w:color="auto"/>
            <w:right w:val="none" w:sz="0" w:space="0" w:color="auto"/>
          </w:divBdr>
        </w:div>
        <w:div w:id="1081411349">
          <w:marLeft w:val="0"/>
          <w:marRight w:val="0"/>
          <w:marTop w:val="0"/>
          <w:marBottom w:val="0"/>
          <w:divBdr>
            <w:top w:val="none" w:sz="0" w:space="0" w:color="auto"/>
            <w:left w:val="none" w:sz="0" w:space="0" w:color="auto"/>
            <w:bottom w:val="none" w:sz="0" w:space="0" w:color="auto"/>
            <w:right w:val="none" w:sz="0" w:space="0" w:color="auto"/>
          </w:divBdr>
        </w:div>
        <w:div w:id="814448004">
          <w:marLeft w:val="0"/>
          <w:marRight w:val="0"/>
          <w:marTop w:val="0"/>
          <w:marBottom w:val="0"/>
          <w:divBdr>
            <w:top w:val="none" w:sz="0" w:space="0" w:color="auto"/>
            <w:left w:val="none" w:sz="0" w:space="0" w:color="auto"/>
            <w:bottom w:val="none" w:sz="0" w:space="0" w:color="auto"/>
            <w:right w:val="none" w:sz="0" w:space="0" w:color="auto"/>
          </w:divBdr>
        </w:div>
        <w:div w:id="1760324354">
          <w:marLeft w:val="0"/>
          <w:marRight w:val="0"/>
          <w:marTop w:val="0"/>
          <w:marBottom w:val="0"/>
          <w:divBdr>
            <w:top w:val="none" w:sz="0" w:space="0" w:color="auto"/>
            <w:left w:val="none" w:sz="0" w:space="0" w:color="auto"/>
            <w:bottom w:val="none" w:sz="0" w:space="0" w:color="auto"/>
            <w:right w:val="none" w:sz="0" w:space="0" w:color="auto"/>
          </w:divBdr>
        </w:div>
        <w:div w:id="1136097803">
          <w:marLeft w:val="0"/>
          <w:marRight w:val="0"/>
          <w:marTop w:val="0"/>
          <w:marBottom w:val="0"/>
          <w:divBdr>
            <w:top w:val="none" w:sz="0" w:space="0" w:color="auto"/>
            <w:left w:val="none" w:sz="0" w:space="0" w:color="auto"/>
            <w:bottom w:val="none" w:sz="0" w:space="0" w:color="auto"/>
            <w:right w:val="none" w:sz="0" w:space="0" w:color="auto"/>
          </w:divBdr>
        </w:div>
        <w:div w:id="596521963">
          <w:marLeft w:val="0"/>
          <w:marRight w:val="0"/>
          <w:marTop w:val="0"/>
          <w:marBottom w:val="0"/>
          <w:divBdr>
            <w:top w:val="none" w:sz="0" w:space="0" w:color="auto"/>
            <w:left w:val="none" w:sz="0" w:space="0" w:color="auto"/>
            <w:bottom w:val="none" w:sz="0" w:space="0" w:color="auto"/>
            <w:right w:val="none" w:sz="0" w:space="0" w:color="auto"/>
          </w:divBdr>
        </w:div>
        <w:div w:id="1500080695">
          <w:marLeft w:val="0"/>
          <w:marRight w:val="0"/>
          <w:marTop w:val="0"/>
          <w:marBottom w:val="0"/>
          <w:divBdr>
            <w:top w:val="none" w:sz="0" w:space="0" w:color="auto"/>
            <w:left w:val="none" w:sz="0" w:space="0" w:color="auto"/>
            <w:bottom w:val="none" w:sz="0" w:space="0" w:color="auto"/>
            <w:right w:val="none" w:sz="0" w:space="0" w:color="auto"/>
          </w:divBdr>
        </w:div>
        <w:div w:id="1608000409">
          <w:marLeft w:val="0"/>
          <w:marRight w:val="0"/>
          <w:marTop w:val="0"/>
          <w:marBottom w:val="0"/>
          <w:divBdr>
            <w:top w:val="none" w:sz="0" w:space="0" w:color="auto"/>
            <w:left w:val="none" w:sz="0" w:space="0" w:color="auto"/>
            <w:bottom w:val="none" w:sz="0" w:space="0" w:color="auto"/>
            <w:right w:val="none" w:sz="0" w:space="0" w:color="auto"/>
          </w:divBdr>
        </w:div>
        <w:div w:id="619341004">
          <w:marLeft w:val="0"/>
          <w:marRight w:val="0"/>
          <w:marTop w:val="0"/>
          <w:marBottom w:val="0"/>
          <w:divBdr>
            <w:top w:val="none" w:sz="0" w:space="0" w:color="auto"/>
            <w:left w:val="none" w:sz="0" w:space="0" w:color="auto"/>
            <w:bottom w:val="none" w:sz="0" w:space="0" w:color="auto"/>
            <w:right w:val="none" w:sz="0" w:space="0" w:color="auto"/>
          </w:divBdr>
        </w:div>
        <w:div w:id="272325963">
          <w:marLeft w:val="0"/>
          <w:marRight w:val="0"/>
          <w:marTop w:val="0"/>
          <w:marBottom w:val="0"/>
          <w:divBdr>
            <w:top w:val="none" w:sz="0" w:space="0" w:color="auto"/>
            <w:left w:val="none" w:sz="0" w:space="0" w:color="auto"/>
            <w:bottom w:val="none" w:sz="0" w:space="0" w:color="auto"/>
            <w:right w:val="none" w:sz="0" w:space="0" w:color="auto"/>
          </w:divBdr>
        </w:div>
        <w:div w:id="488984049">
          <w:marLeft w:val="0"/>
          <w:marRight w:val="0"/>
          <w:marTop w:val="0"/>
          <w:marBottom w:val="0"/>
          <w:divBdr>
            <w:top w:val="none" w:sz="0" w:space="0" w:color="auto"/>
            <w:left w:val="none" w:sz="0" w:space="0" w:color="auto"/>
            <w:bottom w:val="none" w:sz="0" w:space="0" w:color="auto"/>
            <w:right w:val="none" w:sz="0" w:space="0" w:color="auto"/>
          </w:divBdr>
        </w:div>
        <w:div w:id="897127246">
          <w:marLeft w:val="0"/>
          <w:marRight w:val="0"/>
          <w:marTop w:val="0"/>
          <w:marBottom w:val="0"/>
          <w:divBdr>
            <w:top w:val="none" w:sz="0" w:space="0" w:color="auto"/>
            <w:left w:val="none" w:sz="0" w:space="0" w:color="auto"/>
            <w:bottom w:val="none" w:sz="0" w:space="0" w:color="auto"/>
            <w:right w:val="none" w:sz="0" w:space="0" w:color="auto"/>
          </w:divBdr>
        </w:div>
        <w:div w:id="889272042">
          <w:marLeft w:val="0"/>
          <w:marRight w:val="0"/>
          <w:marTop w:val="0"/>
          <w:marBottom w:val="0"/>
          <w:divBdr>
            <w:top w:val="none" w:sz="0" w:space="0" w:color="auto"/>
            <w:left w:val="none" w:sz="0" w:space="0" w:color="auto"/>
            <w:bottom w:val="none" w:sz="0" w:space="0" w:color="auto"/>
            <w:right w:val="none" w:sz="0" w:space="0" w:color="auto"/>
          </w:divBdr>
        </w:div>
        <w:div w:id="894316457">
          <w:marLeft w:val="0"/>
          <w:marRight w:val="0"/>
          <w:marTop w:val="0"/>
          <w:marBottom w:val="0"/>
          <w:divBdr>
            <w:top w:val="none" w:sz="0" w:space="0" w:color="auto"/>
            <w:left w:val="none" w:sz="0" w:space="0" w:color="auto"/>
            <w:bottom w:val="none" w:sz="0" w:space="0" w:color="auto"/>
            <w:right w:val="none" w:sz="0" w:space="0" w:color="auto"/>
          </w:divBdr>
        </w:div>
        <w:div w:id="1923291702">
          <w:marLeft w:val="0"/>
          <w:marRight w:val="0"/>
          <w:marTop w:val="0"/>
          <w:marBottom w:val="0"/>
          <w:divBdr>
            <w:top w:val="none" w:sz="0" w:space="0" w:color="auto"/>
            <w:left w:val="none" w:sz="0" w:space="0" w:color="auto"/>
            <w:bottom w:val="none" w:sz="0" w:space="0" w:color="auto"/>
            <w:right w:val="none" w:sz="0" w:space="0" w:color="auto"/>
          </w:divBdr>
        </w:div>
        <w:div w:id="736779926">
          <w:marLeft w:val="0"/>
          <w:marRight w:val="0"/>
          <w:marTop w:val="0"/>
          <w:marBottom w:val="0"/>
          <w:divBdr>
            <w:top w:val="none" w:sz="0" w:space="0" w:color="auto"/>
            <w:left w:val="none" w:sz="0" w:space="0" w:color="auto"/>
            <w:bottom w:val="none" w:sz="0" w:space="0" w:color="auto"/>
            <w:right w:val="none" w:sz="0" w:space="0" w:color="auto"/>
          </w:divBdr>
        </w:div>
        <w:div w:id="846408909">
          <w:marLeft w:val="0"/>
          <w:marRight w:val="0"/>
          <w:marTop w:val="0"/>
          <w:marBottom w:val="0"/>
          <w:divBdr>
            <w:top w:val="none" w:sz="0" w:space="0" w:color="auto"/>
            <w:left w:val="none" w:sz="0" w:space="0" w:color="auto"/>
            <w:bottom w:val="none" w:sz="0" w:space="0" w:color="auto"/>
            <w:right w:val="none" w:sz="0" w:space="0" w:color="auto"/>
          </w:divBdr>
        </w:div>
        <w:div w:id="1496065471">
          <w:marLeft w:val="0"/>
          <w:marRight w:val="0"/>
          <w:marTop w:val="0"/>
          <w:marBottom w:val="0"/>
          <w:divBdr>
            <w:top w:val="none" w:sz="0" w:space="0" w:color="auto"/>
            <w:left w:val="none" w:sz="0" w:space="0" w:color="auto"/>
            <w:bottom w:val="none" w:sz="0" w:space="0" w:color="auto"/>
            <w:right w:val="none" w:sz="0" w:space="0" w:color="auto"/>
          </w:divBdr>
        </w:div>
        <w:div w:id="289674581">
          <w:marLeft w:val="0"/>
          <w:marRight w:val="0"/>
          <w:marTop w:val="0"/>
          <w:marBottom w:val="0"/>
          <w:divBdr>
            <w:top w:val="none" w:sz="0" w:space="0" w:color="auto"/>
            <w:left w:val="none" w:sz="0" w:space="0" w:color="auto"/>
            <w:bottom w:val="none" w:sz="0" w:space="0" w:color="auto"/>
            <w:right w:val="none" w:sz="0" w:space="0" w:color="auto"/>
          </w:divBdr>
        </w:div>
        <w:div w:id="1704288872">
          <w:marLeft w:val="0"/>
          <w:marRight w:val="0"/>
          <w:marTop w:val="0"/>
          <w:marBottom w:val="0"/>
          <w:divBdr>
            <w:top w:val="none" w:sz="0" w:space="0" w:color="auto"/>
            <w:left w:val="none" w:sz="0" w:space="0" w:color="auto"/>
            <w:bottom w:val="none" w:sz="0" w:space="0" w:color="auto"/>
            <w:right w:val="none" w:sz="0" w:space="0" w:color="auto"/>
          </w:divBdr>
        </w:div>
      </w:divsChild>
    </w:div>
    <w:div w:id="1441486441">
      <w:bodyDiv w:val="1"/>
      <w:marLeft w:val="0"/>
      <w:marRight w:val="0"/>
      <w:marTop w:val="0"/>
      <w:marBottom w:val="0"/>
      <w:divBdr>
        <w:top w:val="none" w:sz="0" w:space="0" w:color="auto"/>
        <w:left w:val="none" w:sz="0" w:space="0" w:color="auto"/>
        <w:bottom w:val="none" w:sz="0" w:space="0" w:color="auto"/>
        <w:right w:val="none" w:sz="0" w:space="0" w:color="auto"/>
      </w:divBdr>
    </w:div>
    <w:div w:id="1474448939">
      <w:bodyDiv w:val="1"/>
      <w:marLeft w:val="0"/>
      <w:marRight w:val="0"/>
      <w:marTop w:val="0"/>
      <w:marBottom w:val="0"/>
      <w:divBdr>
        <w:top w:val="none" w:sz="0" w:space="0" w:color="auto"/>
        <w:left w:val="none" w:sz="0" w:space="0" w:color="auto"/>
        <w:bottom w:val="none" w:sz="0" w:space="0" w:color="auto"/>
        <w:right w:val="none" w:sz="0" w:space="0" w:color="auto"/>
      </w:divBdr>
    </w:div>
    <w:div w:id="1501003518">
      <w:bodyDiv w:val="1"/>
      <w:marLeft w:val="0"/>
      <w:marRight w:val="0"/>
      <w:marTop w:val="0"/>
      <w:marBottom w:val="0"/>
      <w:divBdr>
        <w:top w:val="none" w:sz="0" w:space="0" w:color="auto"/>
        <w:left w:val="none" w:sz="0" w:space="0" w:color="auto"/>
        <w:bottom w:val="none" w:sz="0" w:space="0" w:color="auto"/>
        <w:right w:val="none" w:sz="0" w:space="0" w:color="auto"/>
      </w:divBdr>
    </w:div>
    <w:div w:id="1561164337">
      <w:bodyDiv w:val="1"/>
      <w:marLeft w:val="0"/>
      <w:marRight w:val="0"/>
      <w:marTop w:val="0"/>
      <w:marBottom w:val="0"/>
      <w:divBdr>
        <w:top w:val="none" w:sz="0" w:space="0" w:color="auto"/>
        <w:left w:val="none" w:sz="0" w:space="0" w:color="auto"/>
        <w:bottom w:val="none" w:sz="0" w:space="0" w:color="auto"/>
        <w:right w:val="none" w:sz="0" w:space="0" w:color="auto"/>
      </w:divBdr>
    </w:div>
    <w:div w:id="1566994006">
      <w:bodyDiv w:val="1"/>
      <w:marLeft w:val="0"/>
      <w:marRight w:val="0"/>
      <w:marTop w:val="0"/>
      <w:marBottom w:val="0"/>
      <w:divBdr>
        <w:top w:val="none" w:sz="0" w:space="0" w:color="auto"/>
        <w:left w:val="none" w:sz="0" w:space="0" w:color="auto"/>
        <w:bottom w:val="none" w:sz="0" w:space="0" w:color="auto"/>
        <w:right w:val="none" w:sz="0" w:space="0" w:color="auto"/>
      </w:divBdr>
    </w:div>
    <w:div w:id="1586495845">
      <w:bodyDiv w:val="1"/>
      <w:marLeft w:val="0"/>
      <w:marRight w:val="0"/>
      <w:marTop w:val="0"/>
      <w:marBottom w:val="0"/>
      <w:divBdr>
        <w:top w:val="none" w:sz="0" w:space="0" w:color="auto"/>
        <w:left w:val="none" w:sz="0" w:space="0" w:color="auto"/>
        <w:bottom w:val="none" w:sz="0" w:space="0" w:color="auto"/>
        <w:right w:val="none" w:sz="0" w:space="0" w:color="auto"/>
      </w:divBdr>
    </w:div>
    <w:div w:id="1754430248">
      <w:bodyDiv w:val="1"/>
      <w:marLeft w:val="0"/>
      <w:marRight w:val="0"/>
      <w:marTop w:val="0"/>
      <w:marBottom w:val="0"/>
      <w:divBdr>
        <w:top w:val="none" w:sz="0" w:space="0" w:color="auto"/>
        <w:left w:val="none" w:sz="0" w:space="0" w:color="auto"/>
        <w:bottom w:val="none" w:sz="0" w:space="0" w:color="auto"/>
        <w:right w:val="none" w:sz="0" w:space="0" w:color="auto"/>
      </w:divBdr>
    </w:div>
    <w:div w:id="1825705991">
      <w:bodyDiv w:val="1"/>
      <w:marLeft w:val="0"/>
      <w:marRight w:val="0"/>
      <w:marTop w:val="0"/>
      <w:marBottom w:val="0"/>
      <w:divBdr>
        <w:top w:val="none" w:sz="0" w:space="0" w:color="auto"/>
        <w:left w:val="none" w:sz="0" w:space="0" w:color="auto"/>
        <w:bottom w:val="none" w:sz="0" w:space="0" w:color="auto"/>
        <w:right w:val="none" w:sz="0" w:space="0" w:color="auto"/>
      </w:divBdr>
    </w:div>
    <w:div w:id="1827623528">
      <w:bodyDiv w:val="1"/>
      <w:marLeft w:val="0"/>
      <w:marRight w:val="0"/>
      <w:marTop w:val="0"/>
      <w:marBottom w:val="0"/>
      <w:divBdr>
        <w:top w:val="none" w:sz="0" w:space="0" w:color="auto"/>
        <w:left w:val="none" w:sz="0" w:space="0" w:color="auto"/>
        <w:bottom w:val="none" w:sz="0" w:space="0" w:color="auto"/>
        <w:right w:val="none" w:sz="0" w:space="0" w:color="auto"/>
      </w:divBdr>
    </w:div>
    <w:div w:id="1865512116">
      <w:bodyDiv w:val="1"/>
      <w:marLeft w:val="0"/>
      <w:marRight w:val="0"/>
      <w:marTop w:val="0"/>
      <w:marBottom w:val="0"/>
      <w:divBdr>
        <w:top w:val="none" w:sz="0" w:space="0" w:color="auto"/>
        <w:left w:val="none" w:sz="0" w:space="0" w:color="auto"/>
        <w:bottom w:val="none" w:sz="0" w:space="0" w:color="auto"/>
        <w:right w:val="none" w:sz="0" w:space="0" w:color="auto"/>
      </w:divBdr>
    </w:div>
    <w:div w:id="1876427239">
      <w:bodyDiv w:val="1"/>
      <w:marLeft w:val="0"/>
      <w:marRight w:val="0"/>
      <w:marTop w:val="0"/>
      <w:marBottom w:val="0"/>
      <w:divBdr>
        <w:top w:val="none" w:sz="0" w:space="0" w:color="auto"/>
        <w:left w:val="none" w:sz="0" w:space="0" w:color="auto"/>
        <w:bottom w:val="none" w:sz="0" w:space="0" w:color="auto"/>
        <w:right w:val="none" w:sz="0" w:space="0" w:color="auto"/>
      </w:divBdr>
    </w:div>
    <w:div w:id="1880050937">
      <w:bodyDiv w:val="1"/>
      <w:marLeft w:val="0"/>
      <w:marRight w:val="0"/>
      <w:marTop w:val="0"/>
      <w:marBottom w:val="0"/>
      <w:divBdr>
        <w:top w:val="none" w:sz="0" w:space="0" w:color="auto"/>
        <w:left w:val="none" w:sz="0" w:space="0" w:color="auto"/>
        <w:bottom w:val="none" w:sz="0" w:space="0" w:color="auto"/>
        <w:right w:val="none" w:sz="0" w:space="0" w:color="auto"/>
      </w:divBdr>
    </w:div>
    <w:div w:id="1955019793">
      <w:bodyDiv w:val="1"/>
      <w:marLeft w:val="0"/>
      <w:marRight w:val="0"/>
      <w:marTop w:val="0"/>
      <w:marBottom w:val="0"/>
      <w:divBdr>
        <w:top w:val="none" w:sz="0" w:space="0" w:color="auto"/>
        <w:left w:val="none" w:sz="0" w:space="0" w:color="auto"/>
        <w:bottom w:val="none" w:sz="0" w:space="0" w:color="auto"/>
        <w:right w:val="none" w:sz="0" w:space="0" w:color="auto"/>
      </w:divBdr>
    </w:div>
    <w:div w:id="2021270668">
      <w:bodyDiv w:val="1"/>
      <w:marLeft w:val="0"/>
      <w:marRight w:val="0"/>
      <w:marTop w:val="0"/>
      <w:marBottom w:val="0"/>
      <w:divBdr>
        <w:top w:val="none" w:sz="0" w:space="0" w:color="auto"/>
        <w:left w:val="none" w:sz="0" w:space="0" w:color="auto"/>
        <w:bottom w:val="none" w:sz="0" w:space="0" w:color="auto"/>
        <w:right w:val="none" w:sz="0" w:space="0" w:color="auto"/>
      </w:divBdr>
    </w:div>
    <w:div w:id="2042051550">
      <w:bodyDiv w:val="1"/>
      <w:marLeft w:val="0"/>
      <w:marRight w:val="0"/>
      <w:marTop w:val="0"/>
      <w:marBottom w:val="0"/>
      <w:divBdr>
        <w:top w:val="none" w:sz="0" w:space="0" w:color="auto"/>
        <w:left w:val="none" w:sz="0" w:space="0" w:color="auto"/>
        <w:bottom w:val="none" w:sz="0" w:space="0" w:color="auto"/>
        <w:right w:val="none" w:sz="0" w:space="0" w:color="auto"/>
      </w:divBdr>
    </w:div>
    <w:div w:id="21052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54CB-DD23-4F76-BF7C-55221B2A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33</Pages>
  <Words>11734</Words>
  <Characters>66884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Линник Кузьма Евгеньевич</dc:creator>
  <cp:lastModifiedBy>Багзин Сергей Михайлович</cp:lastModifiedBy>
  <cp:revision>44</cp:revision>
  <cp:lastPrinted>2018-11-28T07:54:00Z</cp:lastPrinted>
  <dcterms:created xsi:type="dcterms:W3CDTF">2018-11-28T07:39:00Z</dcterms:created>
  <dcterms:modified xsi:type="dcterms:W3CDTF">2018-12-26T07:20:00Z</dcterms:modified>
</cp:coreProperties>
</file>