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8A" w:rsidRPr="000B5492" w:rsidRDefault="007A418A" w:rsidP="000B5492">
      <w:pPr>
        <w:spacing w:line="240" w:lineRule="auto"/>
        <w:ind w:left="-567"/>
        <w:jc w:val="center"/>
        <w:rPr>
          <w:rFonts w:ascii="Times New Roman" w:hAnsi="Times New Roman"/>
          <w:b/>
          <w:color w:val="333333"/>
          <w:sz w:val="28"/>
          <w:szCs w:val="28"/>
        </w:rPr>
      </w:pPr>
      <w:bookmarkStart w:id="0" w:name="_GoBack"/>
      <w:bookmarkEnd w:id="0"/>
      <w:r w:rsidRPr="000B5492">
        <w:rPr>
          <w:rFonts w:ascii="Times New Roman" w:hAnsi="Times New Roman"/>
          <w:b/>
          <w:color w:val="333333"/>
          <w:sz w:val="28"/>
          <w:szCs w:val="28"/>
        </w:rPr>
        <w:t xml:space="preserve">Особое мнение компании СИБУР </w:t>
      </w:r>
    </w:p>
    <w:p w:rsidR="007A418A" w:rsidRPr="000B5492" w:rsidRDefault="007A418A" w:rsidP="000B5492">
      <w:pPr>
        <w:spacing w:line="240" w:lineRule="auto"/>
        <w:ind w:left="-567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5492">
        <w:rPr>
          <w:rFonts w:ascii="Times New Roman" w:hAnsi="Times New Roman"/>
          <w:b/>
          <w:color w:val="333333"/>
          <w:sz w:val="28"/>
          <w:szCs w:val="28"/>
        </w:rPr>
        <w:t>к резолюции II Международного форума "Большая Химия»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br/>
        <w:t xml:space="preserve">1. Нефтехимическая отрасль должна внести существенный вклад в решение поставленных Президентом РФ задач по </w:t>
      </w:r>
      <w:r>
        <w:rPr>
          <w:rFonts w:ascii="Times New Roman" w:hAnsi="Times New Roman"/>
          <w:color w:val="333333"/>
          <w:sz w:val="28"/>
          <w:szCs w:val="28"/>
        </w:rPr>
        <w:t xml:space="preserve">росту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инвестиций в промышленный сектор, увеличению в ВВП России доли производства инновационной и высокотехнологичной продукции, повышению производительности труда. Предприятия нефтехимического комплекса Поволжского региона могут </w:t>
      </w:r>
      <w:r>
        <w:rPr>
          <w:rFonts w:ascii="Times New Roman" w:hAnsi="Times New Roman"/>
          <w:color w:val="333333"/>
          <w:sz w:val="28"/>
          <w:szCs w:val="28"/>
        </w:rPr>
        <w:t xml:space="preserve">стать локомотивом </w:t>
      </w:r>
      <w:r w:rsidRPr="000B5492">
        <w:rPr>
          <w:rFonts w:ascii="Times New Roman" w:hAnsi="Times New Roman"/>
          <w:color w:val="333333"/>
          <w:sz w:val="28"/>
          <w:szCs w:val="28"/>
        </w:rPr>
        <w:t>в достижени</w:t>
      </w:r>
      <w:r>
        <w:rPr>
          <w:rFonts w:ascii="Times New Roman" w:hAnsi="Times New Roman"/>
          <w:color w:val="333333"/>
          <w:sz w:val="28"/>
          <w:szCs w:val="28"/>
        </w:rPr>
        <w:t xml:space="preserve">и перечисленных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государственных задач, используя накопленный за долгие годы потенциал. В регионе сосредоточено 13% общероссийских запасов 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добывается 20% нефти, производится треть от российских объемов нефтехимической продукции. 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 xml:space="preserve">2. </w:t>
      </w:r>
      <w:r>
        <w:rPr>
          <w:rFonts w:ascii="Times New Roman" w:hAnsi="Times New Roman"/>
          <w:color w:val="333333"/>
          <w:sz w:val="28"/>
          <w:szCs w:val="28"/>
        </w:rPr>
        <w:t xml:space="preserve">СИБУР поддерживает </w:t>
      </w:r>
      <w:r w:rsidRPr="000B5492">
        <w:rPr>
          <w:rFonts w:ascii="Times New Roman" w:hAnsi="Times New Roman"/>
          <w:color w:val="333333"/>
          <w:sz w:val="28"/>
          <w:szCs w:val="28"/>
        </w:rPr>
        <w:t>необходимость</w:t>
      </w:r>
      <w:r>
        <w:rPr>
          <w:rFonts w:ascii="Times New Roman" w:hAnsi="Times New Roman"/>
          <w:color w:val="333333"/>
          <w:sz w:val="28"/>
          <w:szCs w:val="28"/>
        </w:rPr>
        <w:t xml:space="preserve"> и принимает непосредственное участие в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дальнейшей модернизации</w:t>
      </w:r>
      <w:r>
        <w:rPr>
          <w:rFonts w:ascii="Times New Roman" w:hAnsi="Times New Roman"/>
          <w:color w:val="333333"/>
          <w:sz w:val="28"/>
          <w:szCs w:val="28"/>
        </w:rPr>
        <w:t xml:space="preserve"> действующих в Поволжье </w:t>
      </w:r>
      <w:r w:rsidRPr="000B5492">
        <w:rPr>
          <w:rFonts w:ascii="Times New Roman" w:hAnsi="Times New Roman"/>
          <w:color w:val="333333"/>
          <w:sz w:val="28"/>
          <w:szCs w:val="28"/>
        </w:rPr>
        <w:t>и строительств</w:t>
      </w:r>
      <w:r>
        <w:rPr>
          <w:rFonts w:ascii="Times New Roman" w:hAnsi="Times New Roman"/>
          <w:color w:val="333333"/>
          <w:sz w:val="28"/>
          <w:szCs w:val="28"/>
        </w:rPr>
        <w:t>е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новых крупнотоннажных производств, хлорпотребляющих мощностей и предприятий малотоннажной химии. Реализация заявленных</w:t>
      </w:r>
      <w:r>
        <w:rPr>
          <w:rFonts w:ascii="Times New Roman" w:hAnsi="Times New Roman"/>
          <w:color w:val="333333"/>
          <w:sz w:val="28"/>
          <w:szCs w:val="28"/>
        </w:rPr>
        <w:t xml:space="preserve"> планов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позволит завершить создание</w:t>
      </w:r>
      <w:r>
        <w:rPr>
          <w:rFonts w:ascii="Times New Roman" w:hAnsi="Times New Roman"/>
          <w:color w:val="333333"/>
          <w:sz w:val="28"/>
          <w:szCs w:val="28"/>
        </w:rPr>
        <w:t xml:space="preserve"> в регионе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эффективной</w:t>
      </w:r>
      <w:r>
        <w:rPr>
          <w:rFonts w:ascii="Times New Roman" w:hAnsi="Times New Roman"/>
          <w:color w:val="333333"/>
          <w:sz w:val="28"/>
          <w:szCs w:val="28"/>
        </w:rPr>
        <w:t xml:space="preserve"> производственной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цепочки от добычи нефти до ее углубленной нефтехимической переработки.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>3. При достижении поставленных задач отрасль сталкивается с существующими ограничениями.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>На фоне увеличения транспортных расходов, а также удаленности предприятий нефтехимического комплекса</w:t>
      </w:r>
      <w:r>
        <w:rPr>
          <w:rFonts w:ascii="Times New Roman" w:hAnsi="Times New Roman"/>
          <w:color w:val="333333"/>
          <w:sz w:val="28"/>
          <w:szCs w:val="28"/>
        </w:rPr>
        <w:t xml:space="preserve"> Поволжья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от экспортных рынков сбыта </w:t>
      </w:r>
      <w:r>
        <w:rPr>
          <w:rFonts w:ascii="Times New Roman" w:hAnsi="Times New Roman"/>
          <w:color w:val="333333"/>
          <w:sz w:val="28"/>
          <w:szCs w:val="28"/>
        </w:rPr>
        <w:t xml:space="preserve">необходимо </w:t>
      </w:r>
      <w:r w:rsidRPr="000B5492">
        <w:rPr>
          <w:rFonts w:ascii="Times New Roman" w:hAnsi="Times New Roman"/>
          <w:color w:val="333333"/>
          <w:sz w:val="28"/>
          <w:szCs w:val="28"/>
        </w:rPr>
        <w:t>рассмотреть возможность реализ</w:t>
      </w:r>
      <w:r>
        <w:rPr>
          <w:rFonts w:ascii="Times New Roman" w:hAnsi="Times New Roman"/>
          <w:color w:val="333333"/>
          <w:sz w:val="28"/>
          <w:szCs w:val="28"/>
        </w:rPr>
        <w:t xml:space="preserve">ации инфраструктурных </w:t>
      </w:r>
      <w:r w:rsidRPr="000B5492">
        <w:rPr>
          <w:rFonts w:ascii="Times New Roman" w:hAnsi="Times New Roman"/>
          <w:color w:val="333333"/>
          <w:sz w:val="28"/>
          <w:szCs w:val="28"/>
        </w:rPr>
        <w:t>проект</w:t>
      </w:r>
      <w:r>
        <w:rPr>
          <w:rFonts w:ascii="Times New Roman" w:hAnsi="Times New Roman"/>
          <w:color w:val="333333"/>
          <w:sz w:val="28"/>
          <w:szCs w:val="28"/>
        </w:rPr>
        <w:t>ов с государственным финансированием по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расширени</w:t>
      </w:r>
      <w:r>
        <w:rPr>
          <w:rFonts w:ascii="Times New Roman" w:hAnsi="Times New Roman"/>
          <w:color w:val="333333"/>
          <w:sz w:val="28"/>
          <w:szCs w:val="28"/>
        </w:rPr>
        <w:t>ю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железнодорожных транспортных коридоров с выходом</w:t>
      </w:r>
      <w:r>
        <w:rPr>
          <w:rFonts w:ascii="Times New Roman" w:hAnsi="Times New Roman"/>
          <w:color w:val="333333"/>
          <w:sz w:val="28"/>
          <w:szCs w:val="28"/>
        </w:rPr>
        <w:t xml:space="preserve"> конечной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продукции нефтегазохимического комплекса Поволжья </w:t>
      </w:r>
      <w:r>
        <w:rPr>
          <w:rFonts w:ascii="Times New Roman" w:hAnsi="Times New Roman"/>
          <w:color w:val="333333"/>
          <w:sz w:val="28"/>
          <w:szCs w:val="28"/>
        </w:rPr>
        <w:t>на экспортные рынки</w:t>
      </w:r>
      <w:r w:rsidRPr="000B5492">
        <w:rPr>
          <w:rFonts w:ascii="Times New Roman" w:hAnsi="Times New Roman"/>
          <w:color w:val="333333"/>
          <w:sz w:val="28"/>
          <w:szCs w:val="28"/>
        </w:rPr>
        <w:t>.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>Одной из существенных проблем, для решения которой также требуется совместное участие органов власти, науки и бизнеса, является необходимость ликвидации накопленного экологического ущерба, выработка механизмов гармонизации законодательства в сфере охраны окружающей среды с инвестиционными планами предприятий.</w:t>
      </w:r>
    </w:p>
    <w:p w:rsidR="007A418A" w:rsidRPr="00C27FD2" w:rsidRDefault="007A418A" w:rsidP="00CF1B17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C27FD2">
        <w:rPr>
          <w:rFonts w:ascii="Times New Roman" w:hAnsi="Times New Roman"/>
          <w:color w:val="333333"/>
          <w:sz w:val="28"/>
          <w:szCs w:val="28"/>
        </w:rPr>
        <w:t>Приоритетом сырьевого обеспечения нефтехимических предприятий Поволжья является использование существующего потенциала нефтеперерабатывающего и газоперерабатывающего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C27FD2">
        <w:rPr>
          <w:rFonts w:ascii="Times New Roman" w:hAnsi="Times New Roman"/>
          <w:color w:val="333333"/>
          <w:sz w:val="28"/>
          <w:szCs w:val="28"/>
        </w:rPr>
        <w:t xml:space="preserve">комплексов Татарстана, Башкортостана, Оренбургской, Нижегородской и Самарской областей. </w:t>
      </w:r>
      <w:r>
        <w:rPr>
          <w:rFonts w:ascii="Times New Roman" w:hAnsi="Times New Roman"/>
          <w:color w:val="333333"/>
          <w:sz w:val="28"/>
          <w:szCs w:val="28"/>
        </w:rPr>
        <w:t>Например, п</w:t>
      </w:r>
      <w:r w:rsidRPr="00C27FD2">
        <w:rPr>
          <w:rFonts w:ascii="Times New Roman" w:hAnsi="Times New Roman"/>
          <w:color w:val="383330"/>
          <w:sz w:val="28"/>
          <w:szCs w:val="28"/>
        </w:rPr>
        <w:t>о существующим оценкам, производство</w:t>
      </w:r>
      <w:r>
        <w:rPr>
          <w:rFonts w:ascii="Times New Roman" w:hAnsi="Times New Roman"/>
          <w:color w:val="383330"/>
          <w:sz w:val="28"/>
          <w:szCs w:val="28"/>
        </w:rPr>
        <w:t xml:space="preserve"> </w:t>
      </w:r>
      <w:r w:rsidRPr="00C27FD2">
        <w:rPr>
          <w:rFonts w:ascii="Times New Roman" w:hAnsi="Times New Roman"/>
          <w:color w:val="383330"/>
          <w:sz w:val="28"/>
          <w:szCs w:val="28"/>
        </w:rPr>
        <w:t xml:space="preserve">нафты, получаемой на нефтеперерабатывающих заводах региона и используемой в качестве нефтехимического сырья, может вырасти с 10 млн тонн </w:t>
      </w:r>
      <w:r>
        <w:rPr>
          <w:rFonts w:ascii="Times New Roman" w:hAnsi="Times New Roman"/>
          <w:color w:val="383330"/>
          <w:sz w:val="28"/>
          <w:szCs w:val="28"/>
        </w:rPr>
        <w:t>по итогам</w:t>
      </w:r>
      <w:r w:rsidRPr="00C27FD2">
        <w:rPr>
          <w:rFonts w:ascii="Times New Roman" w:hAnsi="Times New Roman"/>
          <w:color w:val="383330"/>
          <w:sz w:val="28"/>
          <w:szCs w:val="28"/>
        </w:rPr>
        <w:t xml:space="preserve"> 2010 год</w:t>
      </w:r>
      <w:r>
        <w:rPr>
          <w:rFonts w:ascii="Times New Roman" w:hAnsi="Times New Roman"/>
          <w:color w:val="383330"/>
          <w:sz w:val="28"/>
          <w:szCs w:val="28"/>
        </w:rPr>
        <w:t>а</w:t>
      </w:r>
      <w:r w:rsidRPr="00C27FD2">
        <w:rPr>
          <w:rFonts w:ascii="Times New Roman" w:hAnsi="Times New Roman"/>
          <w:color w:val="383330"/>
          <w:sz w:val="28"/>
          <w:szCs w:val="28"/>
        </w:rPr>
        <w:t xml:space="preserve"> до 16,7 млн тонн к 2015 году.</w:t>
      </w:r>
      <w:r>
        <w:rPr>
          <w:rFonts w:ascii="Times New Roman" w:hAnsi="Times New Roman"/>
          <w:color w:val="383330"/>
          <w:sz w:val="28"/>
          <w:szCs w:val="28"/>
        </w:rPr>
        <w:t xml:space="preserve"> Это создает предпосылки для дальнейшего устойчивого развития нефтехимического комплекса Поволжья на основе использования местных сырьевых ресурсов. </w:t>
      </w:r>
    </w:p>
    <w:p w:rsidR="007A418A" w:rsidRPr="000B5492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СИБУР готов участвовать в деятельности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Рабочей группы</w:t>
      </w:r>
      <w:r>
        <w:rPr>
          <w:rFonts w:ascii="Times New Roman" w:hAnsi="Times New Roman"/>
          <w:color w:val="333333"/>
          <w:sz w:val="28"/>
          <w:szCs w:val="28"/>
        </w:rPr>
        <w:t>, созданной по итогам</w:t>
      </w:r>
      <w:r w:rsidRPr="00C27FD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II</w:t>
      </w:r>
      <w:r w:rsidRPr="00C27FD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Международного форума «Большая химия»,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для </w:t>
      </w:r>
      <w:r>
        <w:rPr>
          <w:rFonts w:ascii="Times New Roman" w:hAnsi="Times New Roman"/>
          <w:color w:val="333333"/>
          <w:sz w:val="28"/>
          <w:szCs w:val="28"/>
        </w:rPr>
        <w:t>предметного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анализа</w:t>
      </w:r>
      <w:r>
        <w:rPr>
          <w:rFonts w:ascii="Times New Roman" w:hAnsi="Times New Roman"/>
          <w:color w:val="333333"/>
          <w:sz w:val="28"/>
          <w:szCs w:val="28"/>
        </w:rPr>
        <w:t xml:space="preserve"> и оценки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извлекаемых в Западной Сибири объемов попутного нефтяного</w:t>
      </w:r>
      <w:r>
        <w:rPr>
          <w:rFonts w:ascii="Times New Roman" w:hAnsi="Times New Roman"/>
          <w:color w:val="333333"/>
          <w:sz w:val="28"/>
          <w:szCs w:val="28"/>
        </w:rPr>
        <w:t xml:space="preserve"> и природного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газа</w:t>
      </w:r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 w:rsidRPr="000B5492">
        <w:rPr>
          <w:rFonts w:ascii="Times New Roman" w:hAnsi="Times New Roman"/>
          <w:color w:val="333333"/>
          <w:sz w:val="28"/>
          <w:szCs w:val="28"/>
        </w:rPr>
        <w:t>их компонентного состава,</w:t>
      </w:r>
      <w:r>
        <w:rPr>
          <w:rFonts w:ascii="Times New Roman" w:hAnsi="Times New Roman"/>
          <w:color w:val="333333"/>
          <w:sz w:val="28"/>
          <w:szCs w:val="28"/>
        </w:rPr>
        <w:t xml:space="preserve"> технологической </w:t>
      </w:r>
      <w:r w:rsidRPr="000B5492">
        <w:rPr>
          <w:rFonts w:ascii="Times New Roman" w:hAnsi="Times New Roman"/>
          <w:color w:val="333333"/>
          <w:sz w:val="28"/>
          <w:szCs w:val="28"/>
        </w:rPr>
        <w:t>возможности выделения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0B5492">
        <w:rPr>
          <w:rFonts w:ascii="Times New Roman" w:hAnsi="Times New Roman"/>
          <w:color w:val="333333"/>
          <w:sz w:val="28"/>
          <w:szCs w:val="28"/>
        </w:rPr>
        <w:t>на существующих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газоперерабатывающих мощностях </w:t>
      </w:r>
      <w:r>
        <w:rPr>
          <w:rFonts w:ascii="Times New Roman" w:hAnsi="Times New Roman"/>
          <w:color w:val="333333"/>
          <w:sz w:val="28"/>
          <w:szCs w:val="28"/>
        </w:rPr>
        <w:t xml:space="preserve">легких углеводородов </w:t>
      </w:r>
      <w:r w:rsidRPr="000B5492">
        <w:rPr>
          <w:rFonts w:ascii="Times New Roman" w:hAnsi="Times New Roman"/>
          <w:color w:val="333333"/>
          <w:sz w:val="28"/>
          <w:szCs w:val="28"/>
        </w:rPr>
        <w:t>и экономической целесообразности</w:t>
      </w:r>
      <w:r>
        <w:rPr>
          <w:rFonts w:ascii="Times New Roman" w:hAnsi="Times New Roman"/>
          <w:color w:val="333333"/>
          <w:sz w:val="28"/>
          <w:szCs w:val="28"/>
        </w:rPr>
        <w:t xml:space="preserve"> их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транспортировки до мест </w:t>
      </w:r>
      <w:r>
        <w:rPr>
          <w:rFonts w:ascii="Times New Roman" w:hAnsi="Times New Roman"/>
          <w:color w:val="333333"/>
          <w:sz w:val="28"/>
          <w:szCs w:val="28"/>
        </w:rPr>
        <w:t xml:space="preserve">глубокой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нефтехимической переработки. </w:t>
      </w:r>
    </w:p>
    <w:p w:rsidR="007A418A" w:rsidRDefault="007A418A" w:rsidP="000B5492">
      <w:pPr>
        <w:ind w:left="-567"/>
        <w:jc w:val="both"/>
        <w:rPr>
          <w:rFonts w:ascii="Times New Roman" w:hAnsi="Times New Roman"/>
          <w:color w:val="333333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>6. Применение современных техно</w:t>
      </w:r>
      <w:r>
        <w:rPr>
          <w:rFonts w:ascii="Times New Roman" w:hAnsi="Times New Roman"/>
          <w:color w:val="333333"/>
          <w:sz w:val="28"/>
          <w:szCs w:val="28"/>
        </w:rPr>
        <w:t xml:space="preserve">логий в нефтехимической отрасли обуславливает </w:t>
      </w:r>
      <w:r w:rsidRPr="000B5492">
        <w:rPr>
          <w:rFonts w:ascii="Times New Roman" w:hAnsi="Times New Roman"/>
          <w:color w:val="333333"/>
          <w:sz w:val="28"/>
          <w:szCs w:val="28"/>
        </w:rPr>
        <w:t>необходимост</w:t>
      </w:r>
      <w:r>
        <w:rPr>
          <w:rFonts w:ascii="Times New Roman" w:hAnsi="Times New Roman"/>
          <w:color w:val="333333"/>
          <w:sz w:val="28"/>
          <w:szCs w:val="28"/>
        </w:rPr>
        <w:t>ь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совершенствования устаревших норм технического регулирования</w:t>
      </w:r>
      <w:r>
        <w:rPr>
          <w:rFonts w:ascii="Times New Roman" w:hAnsi="Times New Roman"/>
          <w:color w:val="333333"/>
          <w:sz w:val="28"/>
          <w:szCs w:val="28"/>
        </w:rPr>
        <w:t>, которые приводят к существенному росту капитальных затрат инвесторов на строительство, по сравнению с аналогичными расходами в странах Западной Европы, Ближнего Востока и Азии</w:t>
      </w:r>
      <w:r w:rsidRPr="000B5492">
        <w:rPr>
          <w:rFonts w:ascii="Times New Roman" w:hAnsi="Times New Roman"/>
          <w:color w:val="333333"/>
          <w:sz w:val="28"/>
          <w:szCs w:val="28"/>
        </w:rPr>
        <w:t>.</w:t>
      </w:r>
      <w:r>
        <w:rPr>
          <w:rFonts w:ascii="Times New Roman" w:hAnsi="Times New Roman"/>
          <w:color w:val="333333"/>
          <w:sz w:val="28"/>
          <w:szCs w:val="28"/>
        </w:rPr>
        <w:t xml:space="preserve"> Необходимо обеспечить переход всей системы технического регулирования от предписывающего к целеустанавливающему принципу. </w:t>
      </w:r>
    </w:p>
    <w:p w:rsidR="007A418A" w:rsidRPr="000B5492" w:rsidRDefault="007A418A" w:rsidP="000B5492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0B5492">
        <w:rPr>
          <w:rFonts w:ascii="Times New Roman" w:hAnsi="Times New Roman"/>
          <w:color w:val="333333"/>
          <w:sz w:val="28"/>
          <w:szCs w:val="28"/>
        </w:rPr>
        <w:t xml:space="preserve">7. Активная модернизация других </w:t>
      </w:r>
      <w:r>
        <w:rPr>
          <w:rFonts w:ascii="Times New Roman" w:hAnsi="Times New Roman"/>
          <w:color w:val="333333"/>
          <w:sz w:val="28"/>
          <w:szCs w:val="28"/>
        </w:rPr>
        <w:t>направлений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333333"/>
          <w:sz w:val="28"/>
          <w:szCs w:val="28"/>
        </w:rPr>
        <w:t>промышленности, прежде всего нефтеперерабатывающего сектора,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приводит к межотраслевой конкуренции за ресурсы проектных</w:t>
      </w:r>
      <w:r>
        <w:rPr>
          <w:rFonts w:ascii="Times New Roman" w:hAnsi="Times New Roman"/>
          <w:color w:val="333333"/>
          <w:sz w:val="28"/>
          <w:szCs w:val="28"/>
        </w:rPr>
        <w:t xml:space="preserve">, инжиниринговых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и строительных организаций</w:t>
      </w:r>
      <w:r>
        <w:rPr>
          <w:rFonts w:ascii="Times New Roman" w:hAnsi="Times New Roman"/>
          <w:color w:val="333333"/>
          <w:sz w:val="28"/>
          <w:szCs w:val="28"/>
        </w:rPr>
        <w:t xml:space="preserve">. В этой связи </w:t>
      </w:r>
      <w:r w:rsidRPr="000B5492">
        <w:rPr>
          <w:rFonts w:ascii="Times New Roman" w:hAnsi="Times New Roman"/>
          <w:color w:val="333333"/>
          <w:sz w:val="28"/>
          <w:szCs w:val="28"/>
        </w:rPr>
        <w:t>требует</w:t>
      </w:r>
      <w:r>
        <w:rPr>
          <w:rFonts w:ascii="Times New Roman" w:hAnsi="Times New Roman"/>
          <w:color w:val="333333"/>
          <w:sz w:val="28"/>
          <w:szCs w:val="28"/>
        </w:rPr>
        <w:t>ся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консолидаци</w:t>
      </w:r>
      <w:r>
        <w:rPr>
          <w:rFonts w:ascii="Times New Roman" w:hAnsi="Times New Roman"/>
          <w:color w:val="333333"/>
          <w:sz w:val="28"/>
          <w:szCs w:val="28"/>
        </w:rPr>
        <w:t>я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усилий </w:t>
      </w:r>
      <w:r>
        <w:rPr>
          <w:rFonts w:ascii="Times New Roman" w:hAnsi="Times New Roman"/>
          <w:color w:val="333333"/>
          <w:sz w:val="28"/>
          <w:szCs w:val="28"/>
        </w:rPr>
        <w:t xml:space="preserve">органов власти и 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нефтехимических компаний </w:t>
      </w:r>
      <w:r>
        <w:rPr>
          <w:rFonts w:ascii="Times New Roman" w:hAnsi="Times New Roman"/>
          <w:color w:val="333333"/>
          <w:sz w:val="28"/>
          <w:szCs w:val="28"/>
        </w:rPr>
        <w:t>с целью</w:t>
      </w:r>
      <w:r w:rsidRPr="000B549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создания необходимых условий для </w:t>
      </w:r>
      <w:r w:rsidRPr="000B5492">
        <w:rPr>
          <w:rFonts w:ascii="Times New Roman" w:hAnsi="Times New Roman"/>
          <w:color w:val="333333"/>
          <w:sz w:val="28"/>
          <w:szCs w:val="28"/>
        </w:rPr>
        <w:t>качественной</w:t>
      </w:r>
      <w:r>
        <w:rPr>
          <w:rFonts w:ascii="Times New Roman" w:hAnsi="Times New Roman"/>
          <w:color w:val="333333"/>
          <w:sz w:val="28"/>
          <w:szCs w:val="28"/>
        </w:rPr>
        <w:t xml:space="preserve"> и своевременной </w:t>
      </w:r>
      <w:r w:rsidRPr="000B5492">
        <w:rPr>
          <w:rFonts w:ascii="Times New Roman" w:hAnsi="Times New Roman"/>
          <w:color w:val="333333"/>
          <w:sz w:val="28"/>
          <w:szCs w:val="28"/>
        </w:rPr>
        <w:t>реализации заявленных и прогнозируемых инвестиционных проектов.</w:t>
      </w:r>
    </w:p>
    <w:sectPr w:rsidR="007A418A" w:rsidRPr="000B5492" w:rsidSect="0063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659"/>
    <w:rsid w:val="000B5492"/>
    <w:rsid w:val="00182E7C"/>
    <w:rsid w:val="001C0B6E"/>
    <w:rsid w:val="00272BC8"/>
    <w:rsid w:val="00350659"/>
    <w:rsid w:val="00544744"/>
    <w:rsid w:val="0062351D"/>
    <w:rsid w:val="00633642"/>
    <w:rsid w:val="007A418A"/>
    <w:rsid w:val="00A97924"/>
    <w:rsid w:val="00BA1AE8"/>
    <w:rsid w:val="00C27FD2"/>
    <w:rsid w:val="00CF1B17"/>
    <w:rsid w:val="00D54E78"/>
    <w:rsid w:val="00DF5275"/>
    <w:rsid w:val="00E05F4C"/>
    <w:rsid w:val="00E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576</Words>
  <Characters>3288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Особое мнение компании СИБУР </dc:title>
  <dc:subject/>
  <dc:creator>1</dc:creator>
  <cp:keywords/>
  <dc:description/>
  <cp:lastModifiedBy>ont</cp:lastModifiedBy>
  <cp:revision>3</cp:revision>
  <cp:lastPrinted>2012-05-22T13:45:00Z</cp:lastPrinted>
  <dcterms:created xsi:type="dcterms:W3CDTF">2012-06-05T09:27:00Z</dcterms:created>
  <dcterms:modified xsi:type="dcterms:W3CDTF">2012-06-05T09:51:00Z</dcterms:modified>
</cp:coreProperties>
</file>